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D81AC" w14:textId="77777777" w:rsidR="00347300" w:rsidRPr="00FA7831" w:rsidRDefault="00347300" w:rsidP="00347300">
      <w:pPr>
        <w:spacing w:line="276" w:lineRule="auto"/>
        <w:jc w:val="center"/>
        <w:rPr>
          <w:rFonts w:asciiTheme="minorHAnsi" w:hAnsiTheme="minorHAnsi"/>
          <w:b/>
          <w:sz w:val="20"/>
          <w:szCs w:val="20"/>
        </w:rPr>
      </w:pPr>
      <w:r>
        <w:fldChar w:fldCharType="begin"/>
      </w:r>
      <w:r>
        <w:instrText>HYPERLINK "http://www.fenusbilim.com"</w:instrText>
      </w:r>
      <w:r>
        <w:fldChar w:fldCharType="separate"/>
      </w:r>
      <w:r w:rsidRPr="00FA7831">
        <w:rPr>
          <w:rStyle w:val="Kpr"/>
          <w:rFonts w:asciiTheme="minorHAnsi" w:hAnsiTheme="minorHAnsi"/>
          <w:b/>
          <w:sz w:val="20"/>
          <w:szCs w:val="20"/>
        </w:rPr>
        <w:t>www.fenusbilim.com</w:t>
      </w:r>
      <w:r>
        <w:fldChar w:fldCharType="end"/>
      </w:r>
      <w:r w:rsidRPr="00FA7831">
        <w:rPr>
          <w:rFonts w:asciiTheme="minorHAnsi" w:hAnsiTheme="minorHAnsi"/>
          <w:b/>
          <w:sz w:val="20"/>
          <w:szCs w:val="20"/>
        </w:rPr>
        <w:t xml:space="preserve">  ORTAOKULU MÜDÜRLÜĞÜNE</w:t>
      </w:r>
    </w:p>
    <w:p w14:paraId="07949022" w14:textId="77777777" w:rsidR="00347300" w:rsidRPr="00FA7831" w:rsidRDefault="00347300" w:rsidP="00347300">
      <w:pPr>
        <w:jc w:val="center"/>
        <w:rPr>
          <w:rFonts w:asciiTheme="minorHAnsi" w:hAnsiTheme="minorHAnsi"/>
          <w:b/>
          <w:sz w:val="20"/>
          <w:szCs w:val="20"/>
        </w:rPr>
      </w:pPr>
      <w:r w:rsidRPr="00FA7831">
        <w:rPr>
          <w:rFonts w:asciiTheme="minorHAnsi" w:hAnsiTheme="minorHAnsi"/>
          <w:b/>
          <w:sz w:val="20"/>
          <w:szCs w:val="20"/>
        </w:rPr>
        <w:tab/>
      </w:r>
      <w:r w:rsidRPr="00FA7831">
        <w:rPr>
          <w:rFonts w:asciiTheme="minorHAnsi" w:hAnsiTheme="minorHAnsi"/>
          <w:b/>
          <w:sz w:val="20"/>
          <w:szCs w:val="20"/>
        </w:rPr>
        <w:tab/>
      </w:r>
      <w:r w:rsidRPr="00FA7831">
        <w:rPr>
          <w:rFonts w:asciiTheme="minorHAnsi" w:hAnsiTheme="minorHAnsi"/>
          <w:b/>
          <w:sz w:val="20"/>
          <w:szCs w:val="20"/>
        </w:rPr>
        <w:tab/>
      </w:r>
      <w:r w:rsidRPr="00FA7831">
        <w:rPr>
          <w:rFonts w:asciiTheme="minorHAnsi" w:hAnsiTheme="minorHAnsi"/>
          <w:b/>
          <w:sz w:val="20"/>
          <w:szCs w:val="20"/>
        </w:rPr>
        <w:tab/>
      </w:r>
      <w:r w:rsidRPr="00FA7831">
        <w:rPr>
          <w:rFonts w:asciiTheme="minorHAnsi" w:hAnsiTheme="minorHAnsi"/>
          <w:b/>
          <w:sz w:val="20"/>
          <w:szCs w:val="20"/>
        </w:rPr>
        <w:tab/>
      </w:r>
      <w:r w:rsidRPr="00FA7831">
        <w:rPr>
          <w:rFonts w:asciiTheme="minorHAnsi" w:hAnsiTheme="minorHAnsi"/>
          <w:b/>
          <w:sz w:val="20"/>
          <w:szCs w:val="20"/>
        </w:rPr>
        <w:tab/>
      </w:r>
      <w:r w:rsidRPr="00FA7831">
        <w:rPr>
          <w:rFonts w:asciiTheme="minorHAnsi" w:hAnsiTheme="minorHAnsi"/>
          <w:b/>
          <w:sz w:val="20"/>
          <w:szCs w:val="20"/>
        </w:rPr>
        <w:tab/>
        <w:t>_______________________</w:t>
      </w:r>
    </w:p>
    <w:p w14:paraId="696A2A5C" w14:textId="77777777" w:rsidR="00347300" w:rsidRPr="00FA7831" w:rsidRDefault="00347300" w:rsidP="00347300">
      <w:pPr>
        <w:rPr>
          <w:rFonts w:asciiTheme="minorHAnsi" w:hAnsiTheme="minorHAnsi"/>
          <w:b/>
          <w:sz w:val="20"/>
          <w:szCs w:val="20"/>
        </w:rPr>
      </w:pPr>
    </w:p>
    <w:p w14:paraId="28E80C9A" w14:textId="77777777" w:rsidR="00347300" w:rsidRPr="00FA7831" w:rsidRDefault="00347300" w:rsidP="00347300">
      <w:pPr>
        <w:spacing w:line="276" w:lineRule="auto"/>
        <w:rPr>
          <w:rFonts w:asciiTheme="minorHAnsi" w:hAnsiTheme="minorHAnsi"/>
          <w:sz w:val="20"/>
          <w:szCs w:val="20"/>
        </w:rPr>
      </w:pPr>
      <w:r w:rsidRPr="00FA7831">
        <w:rPr>
          <w:rFonts w:asciiTheme="minorHAnsi" w:hAnsiTheme="minorHAnsi"/>
          <w:sz w:val="20"/>
          <w:szCs w:val="20"/>
        </w:rPr>
        <w:tab/>
        <w:t>…. .09.</w:t>
      </w:r>
      <w:proofErr w:type="gramStart"/>
      <w:r w:rsidRPr="00FA7831">
        <w:rPr>
          <w:rFonts w:asciiTheme="minorHAnsi" w:hAnsiTheme="minorHAnsi"/>
          <w:sz w:val="20"/>
          <w:szCs w:val="20"/>
        </w:rPr>
        <w:t>202..</w:t>
      </w:r>
      <w:proofErr w:type="gramEnd"/>
      <w:r w:rsidRPr="00FA7831">
        <w:rPr>
          <w:rFonts w:asciiTheme="minorHAnsi" w:hAnsiTheme="minorHAnsi"/>
          <w:sz w:val="20"/>
          <w:szCs w:val="20"/>
        </w:rPr>
        <w:t xml:space="preserve"> </w:t>
      </w:r>
      <w:proofErr w:type="gramStart"/>
      <w:r w:rsidRPr="00FA7831">
        <w:rPr>
          <w:rFonts w:asciiTheme="minorHAnsi" w:hAnsiTheme="minorHAnsi"/>
          <w:sz w:val="20"/>
          <w:szCs w:val="20"/>
        </w:rPr>
        <w:t>tarihinde</w:t>
      </w:r>
      <w:proofErr w:type="gramEnd"/>
      <w:r w:rsidRPr="00FA7831">
        <w:rPr>
          <w:rFonts w:asciiTheme="minorHAnsi" w:hAnsiTheme="minorHAnsi"/>
          <w:sz w:val="20"/>
          <w:szCs w:val="20"/>
        </w:rPr>
        <w:t xml:space="preserve"> saat 12.30'da toplantı salonunda aşağıdaki gündem maddelerini görüşmek üzere Fen Bilimleri dersi 1.dönem zümre öğretmenler kurulu toplantısı yapılacaktır.</w:t>
      </w:r>
    </w:p>
    <w:p w14:paraId="6938291D" w14:textId="77777777" w:rsidR="00347300" w:rsidRPr="00FA7831" w:rsidRDefault="00347300" w:rsidP="00347300">
      <w:pPr>
        <w:rPr>
          <w:rFonts w:asciiTheme="minorHAnsi" w:hAnsiTheme="minorHAnsi"/>
          <w:sz w:val="20"/>
          <w:szCs w:val="20"/>
        </w:rPr>
      </w:pPr>
      <w:r w:rsidRPr="00FA7831">
        <w:rPr>
          <w:rFonts w:asciiTheme="minorHAnsi" w:hAnsiTheme="minorHAnsi"/>
          <w:sz w:val="20"/>
          <w:szCs w:val="20"/>
        </w:rPr>
        <w:tab/>
        <w:t>Gereğini bilgilerinize arz ederim.</w:t>
      </w:r>
    </w:p>
    <w:p w14:paraId="2A8E2E14" w14:textId="77777777" w:rsidR="00347300" w:rsidRPr="00FA7831" w:rsidRDefault="00347300" w:rsidP="00347300">
      <w:pPr>
        <w:jc w:val="right"/>
        <w:rPr>
          <w:rFonts w:asciiTheme="minorHAnsi" w:hAnsiTheme="minorHAnsi"/>
          <w:sz w:val="20"/>
          <w:szCs w:val="20"/>
        </w:rPr>
      </w:pPr>
    </w:p>
    <w:p w14:paraId="2B8A885D" w14:textId="77777777" w:rsidR="00347300" w:rsidRPr="00FA7831" w:rsidRDefault="00347300" w:rsidP="00347300">
      <w:pPr>
        <w:jc w:val="right"/>
        <w:rPr>
          <w:rFonts w:asciiTheme="minorHAnsi" w:hAnsiTheme="minorHAnsi"/>
          <w:sz w:val="20"/>
          <w:szCs w:val="20"/>
        </w:rPr>
      </w:pPr>
    </w:p>
    <w:p w14:paraId="7C9E1C1E" w14:textId="77777777" w:rsidR="00347300" w:rsidRPr="00FA7831" w:rsidRDefault="00347300" w:rsidP="00347300">
      <w:pPr>
        <w:jc w:val="right"/>
        <w:rPr>
          <w:rFonts w:asciiTheme="minorHAnsi" w:hAnsiTheme="minorHAnsi"/>
          <w:sz w:val="20"/>
          <w:szCs w:val="20"/>
        </w:rPr>
      </w:pPr>
    </w:p>
    <w:p w14:paraId="58A99DEA" w14:textId="77777777" w:rsidR="00347300" w:rsidRPr="00FA7831" w:rsidRDefault="00347300" w:rsidP="00347300">
      <w:pPr>
        <w:jc w:val="right"/>
        <w:rPr>
          <w:rFonts w:asciiTheme="minorHAnsi" w:hAnsiTheme="minorHAnsi"/>
          <w:sz w:val="20"/>
          <w:szCs w:val="20"/>
        </w:rPr>
      </w:pPr>
    </w:p>
    <w:p w14:paraId="7E1BECF3" w14:textId="77777777" w:rsidR="00347300" w:rsidRPr="00FA7831" w:rsidRDefault="00347300" w:rsidP="00347300">
      <w:pPr>
        <w:spacing w:line="360" w:lineRule="auto"/>
        <w:jc w:val="center"/>
        <w:rPr>
          <w:rFonts w:asciiTheme="minorHAnsi" w:hAnsiTheme="minorHAnsi"/>
          <w:sz w:val="20"/>
          <w:szCs w:val="20"/>
        </w:rPr>
      </w:pP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proofErr w:type="gramStart"/>
      <w:r w:rsidRPr="00FA7831">
        <w:rPr>
          <w:rFonts w:asciiTheme="minorHAnsi" w:hAnsiTheme="minorHAnsi"/>
          <w:sz w:val="20"/>
          <w:szCs w:val="20"/>
        </w:rPr>
        <w:t>…..</w:t>
      </w:r>
      <w:proofErr w:type="gramEnd"/>
      <w:r w:rsidRPr="00FA7831">
        <w:rPr>
          <w:rFonts w:asciiTheme="minorHAnsi" w:hAnsiTheme="minorHAnsi"/>
          <w:sz w:val="20"/>
          <w:szCs w:val="20"/>
        </w:rPr>
        <w:t>09.</w:t>
      </w:r>
      <w:proofErr w:type="gramStart"/>
      <w:r w:rsidRPr="00FA7831">
        <w:rPr>
          <w:rFonts w:asciiTheme="minorHAnsi" w:hAnsiTheme="minorHAnsi"/>
          <w:sz w:val="20"/>
          <w:szCs w:val="20"/>
        </w:rPr>
        <w:t>202..</w:t>
      </w:r>
      <w:proofErr w:type="gramEnd"/>
    </w:p>
    <w:p w14:paraId="2D4EF1EF" w14:textId="77777777" w:rsidR="00347300" w:rsidRPr="00FA7831" w:rsidRDefault="00347300" w:rsidP="00347300">
      <w:pPr>
        <w:spacing w:line="360" w:lineRule="auto"/>
        <w:jc w:val="right"/>
        <w:rPr>
          <w:rFonts w:asciiTheme="minorHAnsi" w:hAnsiTheme="minorHAnsi"/>
          <w:sz w:val="20"/>
          <w:szCs w:val="20"/>
        </w:rPr>
      </w:pP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sz w:val="20"/>
          <w:szCs w:val="20"/>
        </w:rPr>
        <w:tab/>
        <w:t xml:space="preserve">                                       </w:t>
      </w:r>
    </w:p>
    <w:p w14:paraId="105E2968" w14:textId="707E033B" w:rsidR="00347300" w:rsidRPr="00FA7831" w:rsidRDefault="00347300" w:rsidP="00347300">
      <w:pPr>
        <w:spacing w:line="360" w:lineRule="auto"/>
        <w:jc w:val="right"/>
        <w:rPr>
          <w:rFonts w:asciiTheme="minorHAnsi" w:hAnsiTheme="minorHAnsi"/>
          <w:sz w:val="20"/>
          <w:szCs w:val="20"/>
        </w:rPr>
      </w:pPr>
      <w:r w:rsidRPr="00FA7831">
        <w:rPr>
          <w:rFonts w:asciiTheme="minorHAnsi" w:hAnsiTheme="minorHAnsi"/>
          <w:sz w:val="20"/>
          <w:szCs w:val="20"/>
        </w:rPr>
        <w:t>_______________________</w:t>
      </w:r>
    </w:p>
    <w:p w14:paraId="07672977" w14:textId="77777777" w:rsidR="00347300" w:rsidRPr="00FA7831" w:rsidRDefault="00347300" w:rsidP="00347300">
      <w:pPr>
        <w:jc w:val="right"/>
        <w:rPr>
          <w:rFonts w:asciiTheme="minorHAnsi" w:hAnsiTheme="minorHAnsi"/>
          <w:b/>
          <w:sz w:val="20"/>
          <w:szCs w:val="20"/>
        </w:rPr>
      </w:pPr>
      <w:r w:rsidRPr="00FA7831">
        <w:rPr>
          <w:rFonts w:asciiTheme="minorHAnsi" w:hAnsiTheme="minorHAnsi"/>
          <w:b/>
          <w:sz w:val="20"/>
          <w:szCs w:val="20"/>
        </w:rPr>
        <w:t xml:space="preserve">      Fen Bilimleri Dersi Zümre Başkanı</w:t>
      </w:r>
    </w:p>
    <w:p w14:paraId="1BAE73EE" w14:textId="77777777" w:rsidR="00347300" w:rsidRPr="00FA7831" w:rsidRDefault="00347300" w:rsidP="00347300">
      <w:pPr>
        <w:jc w:val="center"/>
        <w:rPr>
          <w:rFonts w:asciiTheme="minorHAnsi" w:hAnsiTheme="minorHAnsi"/>
          <w:b/>
          <w:sz w:val="20"/>
          <w:szCs w:val="20"/>
        </w:rPr>
      </w:pPr>
    </w:p>
    <w:p w14:paraId="09130FF2" w14:textId="77777777" w:rsidR="00347300" w:rsidRPr="00FA7831" w:rsidRDefault="00347300" w:rsidP="00347300">
      <w:pPr>
        <w:rPr>
          <w:rFonts w:asciiTheme="minorHAnsi" w:hAnsiTheme="minorHAnsi"/>
          <w:b/>
          <w:bCs/>
          <w:sz w:val="20"/>
          <w:szCs w:val="20"/>
        </w:rPr>
      </w:pPr>
    </w:p>
    <w:p w14:paraId="2300F6DB" w14:textId="77777777" w:rsidR="00347300" w:rsidRPr="00FA7831" w:rsidRDefault="00347300" w:rsidP="00347300">
      <w:pPr>
        <w:spacing w:after="240"/>
        <w:rPr>
          <w:rFonts w:asciiTheme="minorHAnsi" w:hAnsiTheme="minorHAnsi"/>
          <w:b/>
          <w:bCs/>
          <w:sz w:val="20"/>
          <w:szCs w:val="20"/>
        </w:rPr>
      </w:pPr>
    </w:p>
    <w:p w14:paraId="318C2B59" w14:textId="3B57666B"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GÜNDEM MADDELERİ</w:t>
      </w:r>
    </w:p>
    <w:p w14:paraId="6967CB93" w14:textId="7B9FD4CE"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w:t>
      </w:r>
      <w:r w:rsidRPr="00FA7831">
        <w:rPr>
          <w:rFonts w:asciiTheme="minorHAnsi" w:hAnsiTheme="minorHAnsi"/>
          <w:sz w:val="20"/>
          <w:szCs w:val="20"/>
        </w:rPr>
        <w:t xml:space="preserve"> Açılış, saygı duruşu ve İstiklal Marşı’nın okunması</w:t>
      </w:r>
    </w:p>
    <w:p w14:paraId="4DF9A2DD" w14:textId="3639E97D"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2.</w:t>
      </w:r>
      <w:r w:rsidRPr="00FA7831">
        <w:rPr>
          <w:rFonts w:asciiTheme="minorHAnsi" w:hAnsiTheme="minorHAnsi"/>
          <w:sz w:val="20"/>
          <w:szCs w:val="20"/>
        </w:rPr>
        <w:t xml:space="preserve"> Planlamaların; eğitim ve öğretimle ilgili mevzuat, okulun kuruluş amacı ve ilgili alanın öğretim programına uygun yapılması,</w:t>
      </w:r>
    </w:p>
    <w:p w14:paraId="7CE9D7AA" w14:textId="7729B710"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3.</w:t>
      </w:r>
      <w:r w:rsidRPr="00FA7831">
        <w:rPr>
          <w:rFonts w:asciiTheme="minorHAnsi" w:hAnsiTheme="minorHAnsi"/>
          <w:sz w:val="20"/>
          <w:szCs w:val="20"/>
        </w:rPr>
        <w:t xml:space="preserve"> Öğretim programlarının belirlenerek ortak hedeflere ulaşılması. Yenilenen “Türkiye Yüzyılı Maarif Modeli” </w:t>
      </w:r>
      <w:proofErr w:type="spellStart"/>
      <w:r w:rsidRPr="00FA7831">
        <w:rPr>
          <w:rFonts w:asciiTheme="minorHAnsi" w:hAnsiTheme="minorHAnsi"/>
          <w:sz w:val="20"/>
          <w:szCs w:val="20"/>
        </w:rPr>
        <w:t>nin</w:t>
      </w:r>
      <w:proofErr w:type="spellEnd"/>
      <w:r w:rsidRPr="00FA7831">
        <w:rPr>
          <w:rFonts w:asciiTheme="minorHAnsi" w:hAnsiTheme="minorHAnsi"/>
          <w:sz w:val="20"/>
          <w:szCs w:val="20"/>
        </w:rPr>
        <w:t xml:space="preserve"> daha önceki yıllarda 5 ve 6.sınıflardaki uygulamalarının incelenmesi ve eksikleri ile değerlendirilmesi. Yeni öğretim yılında alınacak önlemlerin belirlenmesi.</w:t>
      </w:r>
    </w:p>
    <w:p w14:paraId="32039DBA" w14:textId="71680924"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4.</w:t>
      </w:r>
      <w:r w:rsidRPr="00FA7831">
        <w:rPr>
          <w:rFonts w:asciiTheme="minorHAnsi" w:hAnsiTheme="minorHAnsi"/>
          <w:sz w:val="20"/>
          <w:szCs w:val="20"/>
        </w:rPr>
        <w:t xml:space="preserve">  202</w:t>
      </w:r>
      <w:r w:rsidR="00121833" w:rsidRPr="00FA7831">
        <w:rPr>
          <w:rFonts w:asciiTheme="minorHAnsi" w:hAnsiTheme="minorHAnsi"/>
          <w:sz w:val="20"/>
          <w:szCs w:val="20"/>
        </w:rPr>
        <w:t>6</w:t>
      </w:r>
      <w:r w:rsidRPr="00FA7831">
        <w:rPr>
          <w:rFonts w:asciiTheme="minorHAnsi" w:hAnsiTheme="minorHAnsi"/>
          <w:sz w:val="20"/>
          <w:szCs w:val="20"/>
        </w:rPr>
        <w:t>-202</w:t>
      </w:r>
      <w:r w:rsidR="00121833" w:rsidRPr="00FA7831">
        <w:rPr>
          <w:rFonts w:asciiTheme="minorHAnsi" w:hAnsiTheme="minorHAnsi"/>
          <w:sz w:val="20"/>
          <w:szCs w:val="20"/>
        </w:rPr>
        <w:t>7</w:t>
      </w:r>
      <w:r w:rsidRPr="00FA7831">
        <w:rPr>
          <w:rFonts w:asciiTheme="minorHAnsi" w:hAnsiTheme="minorHAnsi"/>
          <w:sz w:val="20"/>
          <w:szCs w:val="20"/>
        </w:rPr>
        <w:t xml:space="preserve"> Eğitim öğretim yılında 7. sınıflarda uygulanacak olan "Türkiye Yüzyılı Maarif </w:t>
      </w:r>
      <w:proofErr w:type="spellStart"/>
      <w:r w:rsidRPr="00FA7831">
        <w:rPr>
          <w:rFonts w:asciiTheme="minorHAnsi" w:hAnsiTheme="minorHAnsi"/>
          <w:sz w:val="20"/>
          <w:szCs w:val="20"/>
        </w:rPr>
        <w:t>Modeli"nin</w:t>
      </w:r>
      <w:proofErr w:type="spellEnd"/>
      <w:r w:rsidRPr="00FA7831">
        <w:rPr>
          <w:rFonts w:asciiTheme="minorHAnsi" w:hAnsiTheme="minorHAnsi"/>
          <w:sz w:val="20"/>
          <w:szCs w:val="20"/>
        </w:rPr>
        <w:br/>
        <w:t>incelenerek sene içinde yapılacakların değerlendirilmesi.</w:t>
      </w:r>
    </w:p>
    <w:p w14:paraId="4FC6C3E8" w14:textId="1A4C83AD"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5.</w:t>
      </w:r>
      <w:r w:rsidRPr="00FA7831">
        <w:rPr>
          <w:rFonts w:asciiTheme="minorHAnsi" w:hAnsiTheme="minorHAnsi"/>
          <w:sz w:val="20"/>
          <w:szCs w:val="20"/>
        </w:rPr>
        <w:t xml:space="preserve"> </w:t>
      </w:r>
      <w:proofErr w:type="gramStart"/>
      <w:r w:rsidRPr="00FA7831">
        <w:rPr>
          <w:rFonts w:asciiTheme="minorHAnsi" w:hAnsiTheme="minorHAnsi"/>
          <w:sz w:val="20"/>
          <w:szCs w:val="20"/>
        </w:rPr>
        <w:t>202..</w:t>
      </w:r>
      <w:proofErr w:type="gramEnd"/>
      <w:r w:rsidRPr="00FA7831">
        <w:rPr>
          <w:rFonts w:asciiTheme="minorHAnsi" w:hAnsiTheme="minorHAnsi"/>
          <w:sz w:val="20"/>
          <w:szCs w:val="20"/>
        </w:rPr>
        <w:t>-</w:t>
      </w:r>
      <w:proofErr w:type="gramStart"/>
      <w:r w:rsidRPr="00FA7831">
        <w:rPr>
          <w:rFonts w:asciiTheme="minorHAnsi" w:hAnsiTheme="minorHAnsi"/>
          <w:sz w:val="20"/>
          <w:szCs w:val="20"/>
        </w:rPr>
        <w:t>202..</w:t>
      </w:r>
      <w:proofErr w:type="gramEnd"/>
      <w:r w:rsidRPr="00FA7831">
        <w:rPr>
          <w:rFonts w:asciiTheme="minorHAnsi" w:hAnsiTheme="minorHAnsi"/>
          <w:sz w:val="20"/>
          <w:szCs w:val="20"/>
        </w:rPr>
        <w:t xml:space="preserve"> Eğitim Öğretim yılında öğrenci başarısını arttırmak için alınacak önlemlerin görüşülmesi</w:t>
      </w:r>
    </w:p>
    <w:p w14:paraId="1756853C" w14:textId="2C2B6521"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6.</w:t>
      </w:r>
      <w:r w:rsidRPr="00FA7831">
        <w:rPr>
          <w:rFonts w:asciiTheme="minorHAnsi" w:hAnsiTheme="minorHAnsi"/>
          <w:sz w:val="20"/>
          <w:szCs w:val="20"/>
        </w:rPr>
        <w:t xml:space="preserve"> Ölçme ve değerlendirmede birlik sağlanması açısından sınav sayısı, türü ve zamanlarının; sınavda sorulacak soru türlerinin ve sınavların ortak yapılması, 8</w:t>
      </w:r>
      <w:r w:rsidR="000D4BBC" w:rsidRPr="00FA7831">
        <w:rPr>
          <w:rFonts w:asciiTheme="minorHAnsi" w:hAnsiTheme="minorHAnsi"/>
          <w:sz w:val="20"/>
          <w:szCs w:val="20"/>
        </w:rPr>
        <w:t xml:space="preserve"> </w:t>
      </w:r>
      <w:hyperlink r:id="rId6" w:history="1">
        <w:r w:rsidRPr="00FA7831">
          <w:rPr>
            <w:rStyle w:val="Kpr"/>
            <w:rFonts w:asciiTheme="minorHAnsi" w:hAnsiTheme="minorHAnsi"/>
            <w:sz w:val="20"/>
            <w:szCs w:val="20"/>
          </w:rPr>
          <w:t>.</w:t>
        </w:r>
      </w:hyperlink>
      <w:r w:rsidR="000D4BBC" w:rsidRPr="00FA7831">
        <w:rPr>
          <w:rFonts w:asciiTheme="minorHAnsi" w:hAnsiTheme="minorHAnsi"/>
          <w:sz w:val="20"/>
          <w:szCs w:val="20"/>
        </w:rPr>
        <w:t xml:space="preserve"> </w:t>
      </w:r>
      <w:r w:rsidRPr="00FA7831">
        <w:rPr>
          <w:rFonts w:asciiTheme="minorHAnsi" w:hAnsiTheme="minorHAnsi"/>
          <w:sz w:val="20"/>
          <w:szCs w:val="20"/>
        </w:rPr>
        <w:t>sınıflarda uygulanacak olan Merkezi Sınavlar</w:t>
      </w:r>
      <w:r w:rsidRPr="00FA7831">
        <w:rPr>
          <w:rFonts w:asciiTheme="minorHAnsi" w:hAnsiTheme="minorHAnsi"/>
          <w:sz w:val="20"/>
          <w:szCs w:val="20"/>
        </w:rPr>
        <w:br/>
        <w:t>ile ilgili durumun değerlendirilmesi. Proje konularının belirlenmesi</w:t>
      </w:r>
    </w:p>
    <w:p w14:paraId="6D41FC20" w14:textId="485E5143"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7.</w:t>
      </w:r>
      <w:r w:rsidRPr="00FA7831">
        <w:rPr>
          <w:rFonts w:asciiTheme="minorHAnsi" w:hAnsiTheme="minorHAnsi"/>
          <w:sz w:val="20"/>
          <w:szCs w:val="20"/>
        </w:rPr>
        <w:t xml:space="preserve"> TÜBİTAK 4006 bilim fuarı ile ilgili çalışmaların planlanması</w:t>
      </w:r>
    </w:p>
    <w:p w14:paraId="177253B6" w14:textId="3CAC7126"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8.</w:t>
      </w:r>
      <w:r w:rsidRPr="00FA7831">
        <w:rPr>
          <w:rFonts w:asciiTheme="minorHAnsi" w:hAnsiTheme="minorHAnsi"/>
          <w:sz w:val="20"/>
          <w:szCs w:val="20"/>
        </w:rPr>
        <w:t xml:space="preserve"> Ülke, il ve ilçe bazında uygulanan yarışma ve projelere katılımın planlanması</w:t>
      </w:r>
    </w:p>
    <w:p w14:paraId="180218CE"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9.</w:t>
      </w:r>
      <w:r w:rsidRPr="00FA7831">
        <w:rPr>
          <w:rFonts w:asciiTheme="minorHAnsi" w:hAnsiTheme="minorHAnsi"/>
          <w:sz w:val="20"/>
          <w:szCs w:val="20"/>
        </w:rPr>
        <w:t xml:space="preserve"> Zümre ve alanlar arası iş birliğinin sağlanması</w:t>
      </w:r>
    </w:p>
    <w:p w14:paraId="237E4658"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10.</w:t>
      </w:r>
      <w:r w:rsidRPr="00FA7831">
        <w:rPr>
          <w:rFonts w:asciiTheme="minorHAnsi" w:hAnsiTheme="minorHAnsi"/>
          <w:sz w:val="20"/>
          <w:szCs w:val="20"/>
        </w:rPr>
        <w:t xml:space="preserve"> Eğitim ve öğretimde kalitenin yükseltilmesi</w:t>
      </w:r>
    </w:p>
    <w:p w14:paraId="3E5D5797"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11.</w:t>
      </w:r>
      <w:r w:rsidRPr="00FA7831">
        <w:rPr>
          <w:rFonts w:asciiTheme="minorHAnsi" w:hAnsiTheme="minorHAnsi"/>
          <w:sz w:val="20"/>
          <w:szCs w:val="20"/>
        </w:rPr>
        <w:t xml:space="preserve"> İş sağlığı ve güvenliği</w:t>
      </w:r>
    </w:p>
    <w:p w14:paraId="1DF6097C"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12.</w:t>
      </w:r>
      <w:r w:rsidRPr="00FA7831">
        <w:rPr>
          <w:rFonts w:asciiTheme="minorHAnsi" w:hAnsiTheme="minorHAnsi"/>
          <w:sz w:val="20"/>
          <w:szCs w:val="20"/>
        </w:rPr>
        <w:t xml:space="preserve"> Dilek ve temenniler, kapanış</w:t>
      </w:r>
    </w:p>
    <w:p w14:paraId="0CD9B571" w14:textId="77777777" w:rsidR="00347300" w:rsidRPr="00FA7831" w:rsidRDefault="00347300" w:rsidP="00347300">
      <w:pPr>
        <w:tabs>
          <w:tab w:val="left" w:pos="284"/>
          <w:tab w:val="left" w:pos="426"/>
        </w:tabs>
        <w:spacing w:line="276" w:lineRule="auto"/>
        <w:jc w:val="center"/>
        <w:rPr>
          <w:rFonts w:asciiTheme="minorHAnsi" w:hAnsiTheme="minorHAnsi"/>
          <w:sz w:val="20"/>
          <w:szCs w:val="20"/>
        </w:rPr>
      </w:pPr>
    </w:p>
    <w:p w14:paraId="6ED83F69" w14:textId="17126853" w:rsidR="00347300" w:rsidRPr="00FA7831" w:rsidRDefault="00347300" w:rsidP="00347300">
      <w:pPr>
        <w:tabs>
          <w:tab w:val="left" w:pos="284"/>
          <w:tab w:val="left" w:pos="426"/>
        </w:tabs>
        <w:spacing w:line="276" w:lineRule="auto"/>
        <w:jc w:val="center"/>
        <w:rPr>
          <w:rFonts w:asciiTheme="minorHAnsi" w:hAnsiTheme="minorHAnsi"/>
          <w:sz w:val="20"/>
          <w:szCs w:val="20"/>
        </w:rPr>
      </w:pPr>
      <w:r w:rsidRPr="00FA7831">
        <w:rPr>
          <w:rFonts w:asciiTheme="minorHAnsi" w:hAnsiTheme="minorHAnsi"/>
          <w:sz w:val="20"/>
          <w:szCs w:val="20"/>
        </w:rPr>
        <w:t>UYGUNDUR</w:t>
      </w:r>
    </w:p>
    <w:p w14:paraId="79058472" w14:textId="77777777" w:rsidR="00347300" w:rsidRPr="00FA7831" w:rsidRDefault="00347300" w:rsidP="00347300">
      <w:pPr>
        <w:tabs>
          <w:tab w:val="left" w:pos="284"/>
          <w:tab w:val="left" w:pos="426"/>
        </w:tabs>
        <w:jc w:val="center"/>
        <w:rPr>
          <w:rFonts w:asciiTheme="minorHAnsi" w:hAnsiTheme="minorHAnsi"/>
          <w:sz w:val="20"/>
          <w:szCs w:val="20"/>
        </w:rPr>
      </w:pPr>
    </w:p>
    <w:p w14:paraId="63B6F96E" w14:textId="77777777" w:rsidR="00347300" w:rsidRPr="00FA7831" w:rsidRDefault="00347300" w:rsidP="00347300">
      <w:pPr>
        <w:jc w:val="center"/>
        <w:rPr>
          <w:rFonts w:asciiTheme="minorHAnsi" w:hAnsiTheme="minorHAnsi"/>
          <w:sz w:val="20"/>
          <w:szCs w:val="20"/>
        </w:rPr>
      </w:pPr>
      <w:proofErr w:type="gramStart"/>
      <w:r w:rsidRPr="00FA7831">
        <w:rPr>
          <w:rFonts w:asciiTheme="minorHAnsi" w:hAnsiTheme="minorHAnsi"/>
          <w:sz w:val="20"/>
          <w:szCs w:val="20"/>
        </w:rPr>
        <w:t>…..</w:t>
      </w:r>
      <w:proofErr w:type="gramEnd"/>
      <w:r w:rsidRPr="00FA7831">
        <w:rPr>
          <w:rFonts w:asciiTheme="minorHAnsi" w:hAnsiTheme="minorHAnsi"/>
          <w:sz w:val="20"/>
          <w:szCs w:val="20"/>
        </w:rPr>
        <w:t>09.</w:t>
      </w:r>
      <w:proofErr w:type="gramStart"/>
      <w:r w:rsidRPr="00FA7831">
        <w:rPr>
          <w:rFonts w:asciiTheme="minorHAnsi" w:hAnsiTheme="minorHAnsi"/>
          <w:sz w:val="20"/>
          <w:szCs w:val="20"/>
        </w:rPr>
        <w:t>202..</w:t>
      </w:r>
      <w:proofErr w:type="gramEnd"/>
    </w:p>
    <w:p w14:paraId="7D8BE013" w14:textId="77777777" w:rsidR="00347300" w:rsidRPr="00FA7831" w:rsidRDefault="00347300" w:rsidP="00347300">
      <w:pPr>
        <w:tabs>
          <w:tab w:val="left" w:pos="284"/>
          <w:tab w:val="left" w:pos="426"/>
        </w:tabs>
        <w:spacing w:line="276" w:lineRule="auto"/>
        <w:jc w:val="center"/>
        <w:rPr>
          <w:rFonts w:asciiTheme="minorHAnsi" w:hAnsiTheme="minorHAnsi"/>
          <w:sz w:val="20"/>
          <w:szCs w:val="20"/>
        </w:rPr>
      </w:pPr>
      <w:r w:rsidRPr="00FA7831">
        <w:rPr>
          <w:rFonts w:asciiTheme="minorHAnsi" w:hAnsiTheme="minorHAnsi"/>
          <w:sz w:val="20"/>
          <w:szCs w:val="20"/>
        </w:rPr>
        <w:t>__________________</w:t>
      </w:r>
    </w:p>
    <w:p w14:paraId="7A20476A" w14:textId="77777777" w:rsidR="00347300" w:rsidRPr="00FA7831" w:rsidRDefault="00347300" w:rsidP="00347300">
      <w:pPr>
        <w:tabs>
          <w:tab w:val="left" w:pos="284"/>
          <w:tab w:val="left" w:pos="426"/>
        </w:tabs>
        <w:spacing w:line="276" w:lineRule="auto"/>
        <w:jc w:val="center"/>
        <w:rPr>
          <w:rFonts w:asciiTheme="minorHAnsi" w:hAnsiTheme="minorHAnsi"/>
          <w:b/>
          <w:sz w:val="20"/>
          <w:szCs w:val="20"/>
        </w:rPr>
      </w:pPr>
      <w:r w:rsidRPr="00FA7831">
        <w:rPr>
          <w:rFonts w:asciiTheme="minorHAnsi" w:hAnsiTheme="minorHAnsi"/>
          <w:b/>
          <w:sz w:val="20"/>
          <w:szCs w:val="20"/>
        </w:rPr>
        <w:t>Okul Müdürü</w:t>
      </w:r>
    </w:p>
    <w:p w14:paraId="463043BB" w14:textId="77777777" w:rsidR="00347300" w:rsidRPr="00FA7831" w:rsidRDefault="00347300" w:rsidP="00347300">
      <w:pPr>
        <w:spacing w:line="276" w:lineRule="auto"/>
        <w:jc w:val="center"/>
        <w:rPr>
          <w:rFonts w:asciiTheme="minorHAnsi" w:hAnsiTheme="minorHAnsi"/>
          <w:b/>
          <w:sz w:val="20"/>
          <w:szCs w:val="20"/>
        </w:rPr>
      </w:pPr>
      <w:r w:rsidRPr="00FA7831">
        <w:rPr>
          <w:rFonts w:asciiTheme="minorHAnsi" w:hAnsiTheme="minorHAnsi"/>
          <w:b/>
          <w:sz w:val="20"/>
          <w:szCs w:val="20"/>
        </w:rPr>
        <w:lastRenderedPageBreak/>
        <w:t>T.C.</w:t>
      </w:r>
    </w:p>
    <w:p w14:paraId="44A33EF1" w14:textId="77777777" w:rsidR="00347300" w:rsidRPr="00FA7831" w:rsidRDefault="00347300" w:rsidP="00347300">
      <w:pPr>
        <w:spacing w:line="276" w:lineRule="auto"/>
        <w:jc w:val="center"/>
        <w:rPr>
          <w:rFonts w:asciiTheme="minorHAnsi" w:hAnsiTheme="minorHAnsi"/>
          <w:b/>
          <w:sz w:val="20"/>
          <w:szCs w:val="20"/>
        </w:rPr>
      </w:pPr>
      <w:r w:rsidRPr="00FA7831">
        <w:rPr>
          <w:rFonts w:asciiTheme="minorHAnsi" w:hAnsiTheme="minorHAnsi"/>
          <w:b/>
          <w:sz w:val="20"/>
          <w:szCs w:val="20"/>
        </w:rPr>
        <w:t>MİLLİ EĞİTİM BAKANLIĞI</w:t>
      </w:r>
    </w:p>
    <w:p w14:paraId="45B26D81" w14:textId="77777777" w:rsidR="00347300" w:rsidRPr="00FA7831" w:rsidRDefault="00347300" w:rsidP="00347300">
      <w:pPr>
        <w:spacing w:line="276" w:lineRule="auto"/>
        <w:jc w:val="center"/>
        <w:rPr>
          <w:rFonts w:asciiTheme="minorHAnsi" w:hAnsiTheme="minorHAnsi"/>
          <w:b/>
          <w:sz w:val="20"/>
          <w:szCs w:val="20"/>
        </w:rPr>
      </w:pPr>
      <w:r w:rsidRPr="00FA7831">
        <w:rPr>
          <w:rFonts w:asciiTheme="minorHAnsi" w:hAnsiTheme="minorHAnsi"/>
          <w:b/>
          <w:sz w:val="20"/>
          <w:szCs w:val="20"/>
        </w:rPr>
        <w:t>202..-</w:t>
      </w:r>
      <w:proofErr w:type="gramStart"/>
      <w:r w:rsidRPr="00FA7831">
        <w:rPr>
          <w:rFonts w:asciiTheme="minorHAnsi" w:hAnsiTheme="minorHAnsi"/>
          <w:b/>
          <w:sz w:val="20"/>
          <w:szCs w:val="20"/>
        </w:rPr>
        <w:t>202..</w:t>
      </w:r>
      <w:proofErr w:type="gramEnd"/>
      <w:r w:rsidRPr="00FA7831">
        <w:rPr>
          <w:rFonts w:asciiTheme="minorHAnsi" w:hAnsiTheme="minorHAnsi"/>
          <w:b/>
          <w:sz w:val="20"/>
          <w:szCs w:val="20"/>
        </w:rPr>
        <w:t xml:space="preserve"> EĞİTİM ÖĞRETİM YILI  </w:t>
      </w:r>
      <w:hyperlink r:id="rId7" w:history="1">
        <w:r w:rsidRPr="00FA7831">
          <w:rPr>
            <w:rStyle w:val="Kpr"/>
            <w:rFonts w:asciiTheme="minorHAnsi" w:hAnsiTheme="minorHAnsi"/>
            <w:b/>
            <w:sz w:val="20"/>
            <w:szCs w:val="20"/>
          </w:rPr>
          <w:t>www.fenusbilim.com</w:t>
        </w:r>
      </w:hyperlink>
      <w:r w:rsidRPr="00FA7831">
        <w:rPr>
          <w:rFonts w:asciiTheme="minorHAnsi" w:hAnsiTheme="minorHAnsi"/>
          <w:b/>
          <w:sz w:val="20"/>
          <w:szCs w:val="20"/>
        </w:rPr>
        <w:t xml:space="preserve">  ORTAOKULU FEN BİLİMLERİ DERSİ 1. DÖNEM ZÜMRE ÖĞRETMENLER KURULU TOPLANTI TUTANAĞI</w:t>
      </w:r>
    </w:p>
    <w:p w14:paraId="691FD26A" w14:textId="77777777" w:rsidR="00347300" w:rsidRPr="00FA7831" w:rsidRDefault="00347300" w:rsidP="00347300">
      <w:pPr>
        <w:jc w:val="center"/>
        <w:rPr>
          <w:rFonts w:asciiTheme="minorHAnsi" w:hAnsiTheme="minorHAnsi"/>
          <w:sz w:val="20"/>
          <w:szCs w:val="20"/>
        </w:rPr>
      </w:pPr>
    </w:p>
    <w:p w14:paraId="04D82393" w14:textId="77777777" w:rsidR="00347300" w:rsidRPr="00FA7831" w:rsidRDefault="00347300" w:rsidP="00347300">
      <w:pPr>
        <w:spacing w:line="360" w:lineRule="auto"/>
        <w:rPr>
          <w:rFonts w:asciiTheme="minorHAnsi" w:hAnsiTheme="minorHAnsi"/>
          <w:sz w:val="20"/>
          <w:szCs w:val="20"/>
        </w:rPr>
      </w:pPr>
      <w:r w:rsidRPr="00FA7831">
        <w:rPr>
          <w:rFonts w:asciiTheme="minorHAnsi" w:hAnsiTheme="minorHAnsi"/>
          <w:b/>
          <w:sz w:val="20"/>
          <w:szCs w:val="20"/>
        </w:rPr>
        <w:t>TOPLANTI NO</w:t>
      </w:r>
      <w:r w:rsidRPr="00FA7831">
        <w:rPr>
          <w:rFonts w:asciiTheme="minorHAnsi" w:hAnsiTheme="minorHAnsi"/>
          <w:b/>
          <w:sz w:val="20"/>
          <w:szCs w:val="20"/>
        </w:rPr>
        <w:tab/>
      </w:r>
      <w:r w:rsidRPr="00FA7831">
        <w:rPr>
          <w:rFonts w:asciiTheme="minorHAnsi" w:hAnsiTheme="minorHAnsi"/>
          <w:sz w:val="20"/>
          <w:szCs w:val="20"/>
        </w:rPr>
        <w:tab/>
      </w:r>
      <w:r w:rsidRPr="00FA7831">
        <w:rPr>
          <w:rFonts w:asciiTheme="minorHAnsi" w:hAnsiTheme="minorHAnsi"/>
          <w:sz w:val="20"/>
          <w:szCs w:val="20"/>
        </w:rPr>
        <w:tab/>
      </w:r>
      <w:r w:rsidRPr="00FA7831">
        <w:rPr>
          <w:rFonts w:asciiTheme="minorHAnsi" w:hAnsiTheme="minorHAnsi"/>
          <w:b/>
          <w:sz w:val="20"/>
          <w:szCs w:val="20"/>
        </w:rPr>
        <w:t xml:space="preserve">: </w:t>
      </w:r>
      <w:r w:rsidRPr="00FA7831">
        <w:rPr>
          <w:rFonts w:asciiTheme="minorHAnsi" w:hAnsiTheme="minorHAnsi"/>
          <w:sz w:val="20"/>
          <w:szCs w:val="20"/>
        </w:rPr>
        <w:t>01</w:t>
      </w:r>
    </w:p>
    <w:p w14:paraId="72D96390" w14:textId="77777777" w:rsidR="00347300" w:rsidRPr="00FA7831" w:rsidRDefault="00347300" w:rsidP="00347300">
      <w:pPr>
        <w:spacing w:line="360" w:lineRule="auto"/>
        <w:rPr>
          <w:rFonts w:asciiTheme="minorHAnsi" w:hAnsiTheme="minorHAnsi"/>
          <w:sz w:val="20"/>
          <w:szCs w:val="20"/>
        </w:rPr>
      </w:pPr>
      <w:r w:rsidRPr="00FA7831">
        <w:rPr>
          <w:rFonts w:asciiTheme="minorHAnsi" w:hAnsiTheme="minorHAnsi"/>
          <w:b/>
          <w:sz w:val="20"/>
          <w:szCs w:val="20"/>
        </w:rPr>
        <w:t>TOPLANTI TARİHİ</w:t>
      </w:r>
      <w:r w:rsidRPr="00FA7831">
        <w:rPr>
          <w:rFonts w:asciiTheme="minorHAnsi" w:hAnsiTheme="minorHAnsi"/>
          <w:b/>
          <w:sz w:val="20"/>
          <w:szCs w:val="20"/>
        </w:rPr>
        <w:tab/>
      </w:r>
      <w:r w:rsidRPr="00FA7831">
        <w:rPr>
          <w:rFonts w:asciiTheme="minorHAnsi" w:hAnsiTheme="minorHAnsi"/>
          <w:b/>
          <w:sz w:val="20"/>
          <w:szCs w:val="20"/>
        </w:rPr>
        <w:tab/>
        <w:t>:</w:t>
      </w:r>
      <w:r w:rsidRPr="00FA7831">
        <w:rPr>
          <w:rFonts w:asciiTheme="minorHAnsi" w:hAnsiTheme="minorHAnsi"/>
          <w:sz w:val="20"/>
          <w:szCs w:val="20"/>
        </w:rPr>
        <w:t xml:space="preserve"> …...09.</w:t>
      </w:r>
      <w:proofErr w:type="gramStart"/>
      <w:r w:rsidRPr="00FA7831">
        <w:rPr>
          <w:rFonts w:asciiTheme="minorHAnsi" w:hAnsiTheme="minorHAnsi"/>
          <w:sz w:val="20"/>
          <w:szCs w:val="20"/>
        </w:rPr>
        <w:t>202..</w:t>
      </w:r>
      <w:proofErr w:type="gramEnd"/>
    </w:p>
    <w:p w14:paraId="18CD8F1D" w14:textId="77777777" w:rsidR="00347300" w:rsidRPr="00FA7831" w:rsidRDefault="00347300" w:rsidP="00347300">
      <w:pPr>
        <w:spacing w:line="360" w:lineRule="auto"/>
        <w:rPr>
          <w:rFonts w:asciiTheme="minorHAnsi" w:hAnsiTheme="minorHAnsi"/>
          <w:b/>
          <w:sz w:val="20"/>
          <w:szCs w:val="20"/>
        </w:rPr>
      </w:pPr>
      <w:r w:rsidRPr="00FA7831">
        <w:rPr>
          <w:rFonts w:asciiTheme="minorHAnsi" w:hAnsiTheme="minorHAnsi"/>
          <w:b/>
          <w:sz w:val="20"/>
          <w:szCs w:val="20"/>
        </w:rPr>
        <w:t>TOPLANTI YERİ</w:t>
      </w:r>
      <w:r w:rsidRPr="00FA7831">
        <w:rPr>
          <w:rFonts w:asciiTheme="minorHAnsi" w:hAnsiTheme="minorHAnsi"/>
          <w:b/>
          <w:sz w:val="20"/>
          <w:szCs w:val="20"/>
        </w:rPr>
        <w:tab/>
      </w:r>
      <w:r w:rsidRPr="00FA7831">
        <w:rPr>
          <w:rFonts w:asciiTheme="minorHAnsi" w:hAnsiTheme="minorHAnsi"/>
          <w:b/>
          <w:sz w:val="20"/>
          <w:szCs w:val="20"/>
        </w:rPr>
        <w:tab/>
      </w:r>
      <w:r w:rsidRPr="00FA7831">
        <w:rPr>
          <w:rFonts w:asciiTheme="minorHAnsi" w:hAnsiTheme="minorHAnsi"/>
          <w:b/>
          <w:sz w:val="20"/>
          <w:szCs w:val="20"/>
        </w:rPr>
        <w:tab/>
        <w:t xml:space="preserve">: </w:t>
      </w:r>
      <w:r w:rsidRPr="00FA7831">
        <w:rPr>
          <w:rFonts w:asciiTheme="minorHAnsi" w:hAnsiTheme="minorHAnsi"/>
          <w:sz w:val="20"/>
          <w:szCs w:val="20"/>
        </w:rPr>
        <w:t xml:space="preserve">Toplantı Salonu </w:t>
      </w:r>
    </w:p>
    <w:p w14:paraId="67EA4623" w14:textId="2CAF8F0B" w:rsidR="00347300" w:rsidRPr="00FA7831" w:rsidRDefault="00347300" w:rsidP="0071356E">
      <w:pPr>
        <w:spacing w:line="276" w:lineRule="auto"/>
        <w:rPr>
          <w:rFonts w:asciiTheme="minorHAnsi" w:hAnsiTheme="minorHAnsi"/>
          <w:sz w:val="20"/>
          <w:szCs w:val="20"/>
        </w:rPr>
      </w:pPr>
      <w:r w:rsidRPr="00FA7831">
        <w:rPr>
          <w:rFonts w:asciiTheme="minorHAnsi" w:hAnsiTheme="minorHAnsi"/>
          <w:b/>
          <w:sz w:val="20"/>
          <w:szCs w:val="20"/>
        </w:rPr>
        <w:t>TOPLANTIYA KATILANLAR</w:t>
      </w:r>
      <w:r w:rsidRPr="00FA7831">
        <w:rPr>
          <w:rFonts w:asciiTheme="minorHAnsi" w:hAnsiTheme="minorHAnsi"/>
          <w:b/>
          <w:sz w:val="20"/>
          <w:szCs w:val="20"/>
        </w:rPr>
        <w:tab/>
        <w:t xml:space="preserve">: </w:t>
      </w:r>
      <w:r w:rsidRPr="00FA7831">
        <w:rPr>
          <w:rFonts w:asciiTheme="minorHAnsi" w:hAnsiTheme="minorHAnsi"/>
          <w:sz w:val="20"/>
          <w:szCs w:val="20"/>
        </w:rPr>
        <w:t>____________ Okul Müdür Yardımcısı, ________________</w:t>
      </w:r>
      <w:r w:rsidR="0071356E" w:rsidRPr="00FA7831">
        <w:rPr>
          <w:rFonts w:asciiTheme="minorHAnsi" w:hAnsiTheme="minorHAnsi"/>
          <w:sz w:val="20"/>
          <w:szCs w:val="20"/>
        </w:rPr>
        <w:t xml:space="preserve"> </w:t>
      </w:r>
      <w:r w:rsidRPr="00FA7831">
        <w:rPr>
          <w:rFonts w:asciiTheme="minorHAnsi" w:hAnsiTheme="minorHAnsi"/>
          <w:sz w:val="20"/>
          <w:szCs w:val="20"/>
        </w:rPr>
        <w:t xml:space="preserve">  ve __________________ Fen Bilimleri Öğretmenleri </w:t>
      </w:r>
    </w:p>
    <w:p w14:paraId="219188CE" w14:textId="77777777" w:rsidR="00347300" w:rsidRPr="00FA7831" w:rsidRDefault="00347300" w:rsidP="00347300">
      <w:pPr>
        <w:rPr>
          <w:rFonts w:asciiTheme="minorHAnsi" w:hAnsiTheme="minorHAnsi"/>
          <w:b/>
          <w:sz w:val="20"/>
          <w:szCs w:val="20"/>
        </w:rPr>
      </w:pPr>
    </w:p>
    <w:p w14:paraId="12E10903" w14:textId="4A6956B5"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br/>
      </w:r>
      <w:r w:rsidRPr="00FA7831">
        <w:rPr>
          <w:rFonts w:asciiTheme="minorHAnsi" w:hAnsiTheme="minorHAnsi"/>
          <w:b/>
          <w:bCs/>
          <w:sz w:val="20"/>
          <w:szCs w:val="20"/>
        </w:rPr>
        <w:br/>
      </w:r>
      <w:r w:rsidRPr="00FA7831">
        <w:rPr>
          <w:rFonts w:asciiTheme="minorHAnsi" w:hAnsiTheme="minorHAnsi"/>
          <w:b/>
          <w:bCs/>
          <w:sz w:val="20"/>
          <w:szCs w:val="20"/>
        </w:rPr>
        <w:br/>
        <w:t>GÜNDEM MADDELERİ</w:t>
      </w:r>
    </w:p>
    <w:p w14:paraId="5E236352"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w:t>
      </w:r>
      <w:r w:rsidRPr="00FA7831">
        <w:rPr>
          <w:rFonts w:asciiTheme="minorHAnsi" w:hAnsiTheme="minorHAnsi"/>
          <w:sz w:val="20"/>
          <w:szCs w:val="20"/>
        </w:rPr>
        <w:t xml:space="preserve"> Açılış, saygı duruşu ve İstiklal Marşı’nın okunması</w:t>
      </w:r>
    </w:p>
    <w:p w14:paraId="0EA63994"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2.</w:t>
      </w:r>
      <w:r w:rsidRPr="00FA7831">
        <w:rPr>
          <w:rFonts w:asciiTheme="minorHAnsi" w:hAnsiTheme="minorHAnsi"/>
          <w:sz w:val="20"/>
          <w:szCs w:val="20"/>
        </w:rPr>
        <w:t xml:space="preserve"> Planlamaların; eğitim ve öğretimle ilgili mevzuat, okulun kuruluş amacı ve ilgili alanın öğretim programına uygun yapılması,</w:t>
      </w:r>
    </w:p>
    <w:p w14:paraId="19FB8EC0"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3.</w:t>
      </w:r>
      <w:r w:rsidRPr="00FA7831">
        <w:rPr>
          <w:rFonts w:asciiTheme="minorHAnsi" w:hAnsiTheme="minorHAnsi"/>
          <w:sz w:val="20"/>
          <w:szCs w:val="20"/>
        </w:rPr>
        <w:t xml:space="preserve"> Öğretim programlarının belirlenerek ortak hedeflere ulaşılması. Yenilenen “Türkiye Yüzyılı Maarif Modeli” </w:t>
      </w:r>
      <w:proofErr w:type="spellStart"/>
      <w:r w:rsidRPr="00FA7831">
        <w:rPr>
          <w:rFonts w:asciiTheme="minorHAnsi" w:hAnsiTheme="minorHAnsi"/>
          <w:sz w:val="20"/>
          <w:szCs w:val="20"/>
        </w:rPr>
        <w:t>nin</w:t>
      </w:r>
      <w:proofErr w:type="spellEnd"/>
      <w:r w:rsidRPr="00FA7831">
        <w:rPr>
          <w:rFonts w:asciiTheme="minorHAnsi" w:hAnsiTheme="minorHAnsi"/>
          <w:sz w:val="20"/>
          <w:szCs w:val="20"/>
        </w:rPr>
        <w:t xml:space="preserve"> daha önceki yıllarda 5 ve 6.sınıflardaki uygulamalarının incelenmesi ve eksikleri ile değerlendirilmesi. Yeni öğretim yılında alınacak önlemlerin belirlenmesi.</w:t>
      </w:r>
    </w:p>
    <w:p w14:paraId="62A02720" w14:textId="500F3154"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4.</w:t>
      </w:r>
      <w:r w:rsidRPr="00FA7831">
        <w:rPr>
          <w:rFonts w:asciiTheme="minorHAnsi" w:hAnsiTheme="minorHAnsi"/>
          <w:sz w:val="20"/>
          <w:szCs w:val="20"/>
        </w:rPr>
        <w:t xml:space="preserve">  202</w:t>
      </w:r>
      <w:r w:rsidR="00121833" w:rsidRPr="00FA7831">
        <w:rPr>
          <w:rFonts w:asciiTheme="minorHAnsi" w:hAnsiTheme="minorHAnsi"/>
          <w:sz w:val="20"/>
          <w:szCs w:val="20"/>
        </w:rPr>
        <w:t>6</w:t>
      </w:r>
      <w:r w:rsidRPr="00FA7831">
        <w:rPr>
          <w:rFonts w:asciiTheme="minorHAnsi" w:hAnsiTheme="minorHAnsi"/>
          <w:sz w:val="20"/>
          <w:szCs w:val="20"/>
        </w:rPr>
        <w:t>-202</w:t>
      </w:r>
      <w:r w:rsidR="00121833" w:rsidRPr="00FA7831">
        <w:rPr>
          <w:rFonts w:asciiTheme="minorHAnsi" w:hAnsiTheme="minorHAnsi"/>
          <w:sz w:val="20"/>
          <w:szCs w:val="20"/>
        </w:rPr>
        <w:t xml:space="preserve">7 </w:t>
      </w:r>
      <w:r w:rsidRPr="00FA7831">
        <w:rPr>
          <w:rFonts w:asciiTheme="minorHAnsi" w:hAnsiTheme="minorHAnsi"/>
          <w:sz w:val="20"/>
          <w:szCs w:val="20"/>
        </w:rPr>
        <w:t>Eğitim öğretim yılında 7</w:t>
      </w:r>
      <w:hyperlink r:id="rId8" w:history="1">
        <w:r w:rsidRPr="00FA7831">
          <w:rPr>
            <w:rStyle w:val="Kpr"/>
            <w:rFonts w:asciiTheme="minorHAnsi" w:hAnsiTheme="minorHAnsi"/>
            <w:sz w:val="20"/>
            <w:szCs w:val="20"/>
          </w:rPr>
          <w:t>.</w:t>
        </w:r>
      </w:hyperlink>
      <w:r w:rsidRPr="00FA7831">
        <w:rPr>
          <w:rFonts w:asciiTheme="minorHAnsi" w:hAnsiTheme="minorHAnsi"/>
          <w:sz w:val="20"/>
          <w:szCs w:val="20"/>
        </w:rPr>
        <w:t xml:space="preserve"> sınıflarda uygulanacak olan "Türkiye Yüzyılı Maarif </w:t>
      </w:r>
      <w:proofErr w:type="spellStart"/>
      <w:r w:rsidRPr="00FA7831">
        <w:rPr>
          <w:rFonts w:asciiTheme="minorHAnsi" w:hAnsiTheme="minorHAnsi"/>
          <w:sz w:val="20"/>
          <w:szCs w:val="20"/>
        </w:rPr>
        <w:t>Modeli"nin</w:t>
      </w:r>
      <w:proofErr w:type="spellEnd"/>
      <w:r w:rsidRPr="00FA7831">
        <w:rPr>
          <w:rFonts w:asciiTheme="minorHAnsi" w:hAnsiTheme="minorHAnsi"/>
          <w:sz w:val="20"/>
          <w:szCs w:val="20"/>
        </w:rPr>
        <w:br/>
        <w:t>incelenerek sene içinde yapılacakların değerlendirilmesi.</w:t>
      </w:r>
    </w:p>
    <w:p w14:paraId="3509EC7D"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5.</w:t>
      </w:r>
      <w:r w:rsidRPr="00FA7831">
        <w:rPr>
          <w:rFonts w:asciiTheme="minorHAnsi" w:hAnsiTheme="minorHAnsi"/>
          <w:sz w:val="20"/>
          <w:szCs w:val="20"/>
        </w:rPr>
        <w:t xml:space="preserve"> </w:t>
      </w:r>
      <w:proofErr w:type="gramStart"/>
      <w:r w:rsidRPr="00FA7831">
        <w:rPr>
          <w:rFonts w:asciiTheme="minorHAnsi" w:hAnsiTheme="minorHAnsi"/>
          <w:sz w:val="20"/>
          <w:szCs w:val="20"/>
        </w:rPr>
        <w:t>202..</w:t>
      </w:r>
      <w:proofErr w:type="gramEnd"/>
      <w:r w:rsidRPr="00FA7831">
        <w:rPr>
          <w:rFonts w:asciiTheme="minorHAnsi" w:hAnsiTheme="minorHAnsi"/>
          <w:sz w:val="20"/>
          <w:szCs w:val="20"/>
        </w:rPr>
        <w:t>-</w:t>
      </w:r>
      <w:proofErr w:type="gramStart"/>
      <w:r w:rsidRPr="00FA7831">
        <w:rPr>
          <w:rFonts w:asciiTheme="minorHAnsi" w:hAnsiTheme="minorHAnsi"/>
          <w:sz w:val="20"/>
          <w:szCs w:val="20"/>
        </w:rPr>
        <w:t>202..</w:t>
      </w:r>
      <w:proofErr w:type="gramEnd"/>
      <w:r w:rsidRPr="00FA7831">
        <w:rPr>
          <w:rFonts w:asciiTheme="minorHAnsi" w:hAnsiTheme="minorHAnsi"/>
          <w:sz w:val="20"/>
          <w:szCs w:val="20"/>
        </w:rPr>
        <w:t xml:space="preserve"> Eğitim Öğretim yılında öğrenci başarısını arttırmak için alınacak önlemlerin görüşülmesi</w:t>
      </w:r>
    </w:p>
    <w:p w14:paraId="58C24689" w14:textId="0AF79E2F"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6.</w:t>
      </w:r>
      <w:r w:rsidRPr="00FA7831">
        <w:rPr>
          <w:rFonts w:asciiTheme="minorHAnsi" w:hAnsiTheme="minorHAnsi"/>
          <w:sz w:val="20"/>
          <w:szCs w:val="20"/>
        </w:rPr>
        <w:t xml:space="preserve"> Ölçme ve değerlendirmede birlik sağlanması açısından sınav sayısı, türü ve zamanlarının; sınavda sorulacak soru türlerinin ve sınavların ortak yapılması</w:t>
      </w:r>
      <w:hyperlink r:id="rId9" w:history="1">
        <w:r w:rsidRPr="008708A6">
          <w:rPr>
            <w:rStyle w:val="Kpr"/>
            <w:rFonts w:asciiTheme="minorHAnsi" w:hAnsiTheme="minorHAnsi"/>
            <w:sz w:val="20"/>
            <w:szCs w:val="20"/>
          </w:rPr>
          <w:t>,</w:t>
        </w:r>
      </w:hyperlink>
      <w:r w:rsidRPr="00FA7831">
        <w:rPr>
          <w:rFonts w:asciiTheme="minorHAnsi" w:hAnsiTheme="minorHAnsi"/>
          <w:sz w:val="20"/>
          <w:szCs w:val="20"/>
        </w:rPr>
        <w:t xml:space="preserve"> 8.sınıflarda uygulanacak olan Merkezi Sınavlar</w:t>
      </w:r>
      <w:r w:rsidRPr="00FA7831">
        <w:rPr>
          <w:rFonts w:asciiTheme="minorHAnsi" w:hAnsiTheme="minorHAnsi"/>
          <w:sz w:val="20"/>
          <w:szCs w:val="20"/>
        </w:rPr>
        <w:br/>
        <w:t>ile ilgili durumun değerlendirilmesi. Proje konularının belirlenmesi</w:t>
      </w:r>
    </w:p>
    <w:p w14:paraId="3018C86B"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7.</w:t>
      </w:r>
      <w:r w:rsidRPr="00FA7831">
        <w:rPr>
          <w:rFonts w:asciiTheme="minorHAnsi" w:hAnsiTheme="minorHAnsi"/>
          <w:sz w:val="20"/>
          <w:szCs w:val="20"/>
        </w:rPr>
        <w:t xml:space="preserve"> TÜBİTAK 4006 bilim fuarı ile ilgili çalışmaların planlanması</w:t>
      </w:r>
    </w:p>
    <w:p w14:paraId="41CD71C2"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8.</w:t>
      </w:r>
      <w:r w:rsidRPr="00FA7831">
        <w:rPr>
          <w:rFonts w:asciiTheme="minorHAnsi" w:hAnsiTheme="minorHAnsi"/>
          <w:sz w:val="20"/>
          <w:szCs w:val="20"/>
        </w:rPr>
        <w:t xml:space="preserve"> Ülke, il ve ilçe bazında uygulanan yarışma ve projelere katılımın planlanması</w:t>
      </w:r>
    </w:p>
    <w:p w14:paraId="019204DC"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9.</w:t>
      </w:r>
      <w:r w:rsidRPr="00FA7831">
        <w:rPr>
          <w:rFonts w:asciiTheme="minorHAnsi" w:hAnsiTheme="minorHAnsi"/>
          <w:sz w:val="20"/>
          <w:szCs w:val="20"/>
        </w:rPr>
        <w:t xml:space="preserve"> Zümre ve alanlar arası iş birliğinin sağlanması</w:t>
      </w:r>
    </w:p>
    <w:p w14:paraId="59D1162E"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10.</w:t>
      </w:r>
      <w:r w:rsidRPr="00FA7831">
        <w:rPr>
          <w:rFonts w:asciiTheme="minorHAnsi" w:hAnsiTheme="minorHAnsi"/>
          <w:sz w:val="20"/>
          <w:szCs w:val="20"/>
        </w:rPr>
        <w:t xml:space="preserve"> Eğitim ve öğretimde kalitenin yükseltilmesi</w:t>
      </w:r>
    </w:p>
    <w:p w14:paraId="454CCDA3"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11.</w:t>
      </w:r>
      <w:r w:rsidRPr="00FA7831">
        <w:rPr>
          <w:rFonts w:asciiTheme="minorHAnsi" w:hAnsiTheme="minorHAnsi"/>
          <w:sz w:val="20"/>
          <w:szCs w:val="20"/>
        </w:rPr>
        <w:t xml:space="preserve"> İş sağlığı ve güvenliği</w:t>
      </w:r>
    </w:p>
    <w:p w14:paraId="2E79ACE0" w14:textId="77777777" w:rsidR="00347300" w:rsidRPr="00FA7831" w:rsidRDefault="00347300" w:rsidP="00347300">
      <w:pPr>
        <w:spacing w:after="240"/>
        <w:rPr>
          <w:rFonts w:asciiTheme="minorHAnsi" w:hAnsiTheme="minorHAnsi"/>
          <w:sz w:val="20"/>
          <w:szCs w:val="20"/>
        </w:rPr>
      </w:pPr>
      <w:r w:rsidRPr="00FA7831">
        <w:rPr>
          <w:rFonts w:asciiTheme="minorHAnsi" w:hAnsiTheme="minorHAnsi"/>
          <w:b/>
          <w:bCs/>
          <w:sz w:val="20"/>
          <w:szCs w:val="20"/>
        </w:rPr>
        <w:t>12.</w:t>
      </w:r>
      <w:r w:rsidRPr="00FA7831">
        <w:rPr>
          <w:rFonts w:asciiTheme="minorHAnsi" w:hAnsiTheme="minorHAnsi"/>
          <w:sz w:val="20"/>
          <w:szCs w:val="20"/>
        </w:rPr>
        <w:t xml:space="preserve"> Dilek ve temenniler, kapanış</w:t>
      </w:r>
    </w:p>
    <w:p w14:paraId="2720472B" w14:textId="77777777" w:rsidR="006C2AE0" w:rsidRPr="00FA7831" w:rsidRDefault="006C2AE0">
      <w:pPr>
        <w:rPr>
          <w:rFonts w:asciiTheme="minorHAnsi" w:hAnsiTheme="minorHAnsi"/>
          <w:sz w:val="20"/>
          <w:szCs w:val="20"/>
        </w:rPr>
      </w:pPr>
    </w:p>
    <w:p w14:paraId="7933F33B" w14:textId="77777777" w:rsidR="0071356E" w:rsidRPr="00FA7831" w:rsidRDefault="0071356E">
      <w:pPr>
        <w:rPr>
          <w:rFonts w:asciiTheme="minorHAnsi" w:hAnsiTheme="minorHAnsi"/>
          <w:sz w:val="20"/>
          <w:szCs w:val="20"/>
        </w:rPr>
      </w:pPr>
    </w:p>
    <w:p w14:paraId="002990A9" w14:textId="77777777" w:rsidR="0071356E" w:rsidRPr="00FA7831" w:rsidRDefault="0071356E">
      <w:pPr>
        <w:rPr>
          <w:rFonts w:asciiTheme="minorHAnsi" w:hAnsiTheme="minorHAnsi"/>
          <w:sz w:val="20"/>
          <w:szCs w:val="20"/>
        </w:rPr>
      </w:pPr>
    </w:p>
    <w:p w14:paraId="5B78AA55" w14:textId="77777777" w:rsidR="0071356E" w:rsidRPr="00FA7831" w:rsidRDefault="0071356E">
      <w:pPr>
        <w:rPr>
          <w:rFonts w:asciiTheme="minorHAnsi" w:hAnsiTheme="minorHAnsi"/>
          <w:sz w:val="20"/>
          <w:szCs w:val="20"/>
        </w:rPr>
      </w:pPr>
    </w:p>
    <w:p w14:paraId="7F0B2496" w14:textId="77777777" w:rsidR="0071356E" w:rsidRPr="00FA7831" w:rsidRDefault="0071356E">
      <w:pPr>
        <w:rPr>
          <w:rFonts w:asciiTheme="minorHAnsi" w:hAnsiTheme="minorHAnsi"/>
          <w:sz w:val="20"/>
          <w:szCs w:val="20"/>
        </w:rPr>
      </w:pPr>
    </w:p>
    <w:p w14:paraId="1123ACDC" w14:textId="77777777" w:rsidR="0071356E" w:rsidRPr="00FA7831" w:rsidRDefault="0071356E">
      <w:pPr>
        <w:rPr>
          <w:rFonts w:asciiTheme="minorHAnsi" w:hAnsiTheme="minorHAnsi"/>
          <w:sz w:val="20"/>
          <w:szCs w:val="20"/>
        </w:rPr>
      </w:pPr>
    </w:p>
    <w:p w14:paraId="612764D2" w14:textId="77777777" w:rsidR="0071356E" w:rsidRPr="00FA7831" w:rsidRDefault="0071356E">
      <w:pPr>
        <w:rPr>
          <w:rFonts w:asciiTheme="minorHAnsi" w:hAnsiTheme="minorHAnsi"/>
          <w:sz w:val="20"/>
          <w:szCs w:val="20"/>
        </w:rPr>
      </w:pPr>
    </w:p>
    <w:p w14:paraId="0874E204" w14:textId="77777777" w:rsidR="0071356E" w:rsidRPr="00FA7831" w:rsidRDefault="0071356E">
      <w:pPr>
        <w:rPr>
          <w:rFonts w:asciiTheme="minorHAnsi" w:hAnsiTheme="minorHAnsi"/>
          <w:sz w:val="20"/>
          <w:szCs w:val="20"/>
        </w:rPr>
      </w:pPr>
    </w:p>
    <w:p w14:paraId="74DE2AC7" w14:textId="77777777" w:rsidR="0071356E" w:rsidRPr="00FA7831" w:rsidRDefault="0071356E">
      <w:pPr>
        <w:rPr>
          <w:rFonts w:asciiTheme="minorHAnsi" w:hAnsiTheme="minorHAnsi"/>
          <w:sz w:val="20"/>
          <w:szCs w:val="20"/>
        </w:rPr>
      </w:pPr>
    </w:p>
    <w:p w14:paraId="6F909D3B" w14:textId="77777777" w:rsidR="0071356E" w:rsidRPr="00FA7831" w:rsidRDefault="0071356E">
      <w:pPr>
        <w:rPr>
          <w:rFonts w:asciiTheme="minorHAnsi" w:hAnsiTheme="minorHAnsi"/>
          <w:sz w:val="20"/>
          <w:szCs w:val="20"/>
        </w:rPr>
      </w:pPr>
    </w:p>
    <w:p w14:paraId="2168C67E" w14:textId="77777777" w:rsidR="00B35B65" w:rsidRPr="00FA7831" w:rsidRDefault="00B35B65" w:rsidP="00B35B65">
      <w:pPr>
        <w:keepNext/>
        <w:spacing w:after="80"/>
        <w:jc w:val="center"/>
        <w:rPr>
          <w:rFonts w:asciiTheme="minorHAnsi" w:hAnsiTheme="minorHAnsi" w:cs="Calibri"/>
          <w:sz w:val="20"/>
          <w:szCs w:val="20"/>
        </w:rPr>
      </w:pPr>
      <w:r w:rsidRPr="00FA7831">
        <w:rPr>
          <w:rFonts w:asciiTheme="minorHAnsi" w:eastAsia="Arial" w:hAnsiTheme="minorHAnsi" w:cs="Calibri"/>
          <w:b/>
          <w:sz w:val="20"/>
          <w:szCs w:val="20"/>
        </w:rPr>
        <w:lastRenderedPageBreak/>
        <w:t>GÜNDEM MADDELERİNİN GÖRÜŞÜLMESİ</w:t>
      </w:r>
    </w:p>
    <w:p w14:paraId="4B938FB0"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1. Açılış, saygı duruşu ve İstiklal Marşı’nın okunması</w:t>
      </w:r>
    </w:p>
    <w:p w14:paraId="76FC2A73"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Başkanı ………………………………………………………, toplantı yeter sayısının bulunduğunu belirterek toplantıyı açtı. Saygı duruşunda bulunulması ve İstiklal Marşı’nın okunmasının ardından gündem maddeleri okunarak görüşülmeye başlandı.</w:t>
      </w:r>
    </w:p>
    <w:p w14:paraId="42F583F9"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2. Planlamaların mevzuata ve öğretim programına uygun yapılması</w:t>
      </w:r>
    </w:p>
    <w:p w14:paraId="5FD4CD95"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Başkanı ………………………………………………………, çalışmaların güncel mevzuat, MEB öğretim programları, okulun amaçları ve çalışma takvimi doğrultusunda yürütülmesi gerektiğini belirtti. Yıllık planlarda öğrenme çıktıları/kazanımlar, önerilen süreler, ölçme-değerlendirme çalışmaları, resmî tatiller, belirli gün ve haftalar ile okulun fiziki imkânlarının dikkate alınması gerektiği ifade edildi.</w:t>
      </w:r>
    </w:p>
    <w:p w14:paraId="01DFBD13" w14:textId="0E03E834"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öğretmeni ………………………………………………………, aynı sınıf düzeyinde derse giren öğretmenlerin planlama ve uygulamada iş birliği yapmasının; derslerin deney</w:t>
      </w:r>
      <w:hyperlink r:id="rId10" w:history="1">
        <w:r w:rsidRPr="008708A6">
          <w:rPr>
            <w:rStyle w:val="Kpr"/>
            <w:rFonts w:asciiTheme="minorHAnsi" w:eastAsia="Arial" w:hAnsiTheme="minorHAnsi" w:cs="Calibri"/>
            <w:sz w:val="20"/>
            <w:szCs w:val="20"/>
          </w:rPr>
          <w:t>,</w:t>
        </w:r>
      </w:hyperlink>
      <w:r w:rsidRPr="00FA7831">
        <w:rPr>
          <w:rFonts w:asciiTheme="minorHAnsi" w:eastAsia="Arial" w:hAnsiTheme="minorHAnsi" w:cs="Calibri"/>
          <w:sz w:val="20"/>
          <w:szCs w:val="20"/>
        </w:rPr>
        <w:t xml:space="preserve"> gözlem, araştırma ve günlük yaşamla ilişkilendirilmiş etkinliklerle desteklenmesinin önemini vurguladı.</w:t>
      </w:r>
    </w:p>
    <w:p w14:paraId="7F65439C"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 xml:space="preserve">3. Türkiye Yüzyılı Maarif </w:t>
      </w:r>
      <w:proofErr w:type="spellStart"/>
      <w:r w:rsidRPr="00FA7831">
        <w:rPr>
          <w:rFonts w:asciiTheme="minorHAnsi" w:eastAsia="Arial" w:hAnsiTheme="minorHAnsi" w:cs="Calibri"/>
          <w:b/>
          <w:bCs/>
          <w:color w:val="auto"/>
          <w:sz w:val="20"/>
          <w:szCs w:val="20"/>
        </w:rPr>
        <w:t>Modeli’nin</w:t>
      </w:r>
      <w:proofErr w:type="spellEnd"/>
      <w:r w:rsidRPr="00FA7831">
        <w:rPr>
          <w:rFonts w:asciiTheme="minorHAnsi" w:eastAsia="Arial" w:hAnsiTheme="minorHAnsi" w:cs="Calibri"/>
          <w:b/>
          <w:bCs/>
          <w:color w:val="auto"/>
          <w:sz w:val="20"/>
          <w:szCs w:val="20"/>
        </w:rPr>
        <w:t xml:space="preserve"> 5 ve 6. sınıflardaki uygulamalarının değerlendirilmesi</w:t>
      </w:r>
    </w:p>
    <w:p w14:paraId="6ADFC357"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öğretmeni ………………………………………………………, 5 ve 6. sınıflarda uygulanan modelin bilgi aktarımından çok öğrencinin gözlem, araştırma, model oluşturma, veri toplama, çıkarım yapma ve problem çözme becerilerine odaklandığını belirtti. Öğrencilerin uygulamalı ve iş birlikli çalışmalara ilgi gösterdiği; ancak araştırma sonuçlarını yazılı ve sözlü ifade etme, ürünleri zamanında tamamlama ve öz değerlendirme konularında desteğe ihtiyaç duyabildikleri ifade edildi.</w:t>
      </w:r>
    </w:p>
    <w:p w14:paraId="2555C157"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Yeni programda bilimsel bilginin doğası, Türk-İslam bilim insanlarının katkıları, sürdürülebilirlik, karbon ve su ayak izi, güvenilir bilgiye ulaşma, laboratuvar güvenliği, sosyal-duygusal öğrenme, değerler ve okuryazarlık becerilerinin daha görünür olduğu belirtildi. Konuların sınıf düzeyleri arasındaki dağılımının değiştiği; bu nedenle eski materyallerin yeni öğrenme çıktılarına göre güncellenmesi gerektiği değerlendirildi.</w:t>
      </w:r>
    </w:p>
    <w:p w14:paraId="37ECED67" w14:textId="77777777" w:rsidR="00540A3B" w:rsidRPr="003E56C0" w:rsidRDefault="00B35B65" w:rsidP="00540A3B">
      <w:pPr>
        <w:rPr>
          <w:rFonts w:cs="Calibri"/>
          <w:color w:val="000000"/>
          <w:sz w:val="20"/>
          <w:szCs w:val="20"/>
        </w:rPr>
      </w:pPr>
      <w:r w:rsidRPr="00FA7831">
        <w:rPr>
          <w:rFonts w:asciiTheme="minorHAnsi" w:eastAsia="Arial" w:hAnsiTheme="minorHAnsi" w:cs="Calibri"/>
          <w:sz w:val="20"/>
          <w:szCs w:val="20"/>
        </w:rPr>
        <w:t>Öğretim yılı başında hazır bulunuşluk çalışmalarının yapılması, eksik öğrenmelerin kısa destekleme etkinlikleriyle tamamlanması ve öğrenci ürünlerinin ortak rubriklerle değerlendirilmesi önerildi.</w:t>
      </w:r>
      <w:r w:rsidR="00C95531">
        <w:rPr>
          <w:rFonts w:asciiTheme="minorHAnsi" w:eastAsia="Arial" w:hAnsiTheme="minorHAnsi" w:cs="Calibri"/>
          <w:sz w:val="20"/>
          <w:szCs w:val="20"/>
        </w:rPr>
        <w:br/>
      </w:r>
      <w:r w:rsidR="00C95531">
        <w:rPr>
          <w:rFonts w:asciiTheme="minorHAnsi" w:eastAsia="Arial" w:hAnsiTheme="minorHAnsi" w:cs="Calibri"/>
          <w:sz w:val="20"/>
          <w:szCs w:val="20"/>
        </w:rPr>
        <w:br/>
      </w:r>
      <w:r w:rsidR="00540A3B" w:rsidRPr="003E56C0">
        <w:rPr>
          <w:rFonts w:cs="Calibri"/>
          <w:noProof/>
          <w:color w:val="000000"/>
          <w:sz w:val="20"/>
          <w:szCs w:val="20"/>
        </w:rPr>
        <w:drawing>
          <wp:inline distT="0" distB="0" distL="0" distR="0" wp14:anchorId="4F173962" wp14:editId="49014B67">
            <wp:extent cx="5568315" cy="2743200"/>
            <wp:effectExtent l="0" t="0" r="0" b="0"/>
            <wp:docPr id="1359585018" name="Resim 1"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93289" name="Resim 1" descr="metin, ekran görüntüsü, sayı, numara, yazı tipi içeren bir resim&#10;&#10;Açıklama otomatik olarak oluşturuldu"/>
                    <pic:cNvPicPr/>
                  </pic:nvPicPr>
                  <pic:blipFill>
                    <a:blip r:embed="rId11"/>
                    <a:stretch>
                      <a:fillRect/>
                    </a:stretch>
                  </pic:blipFill>
                  <pic:spPr>
                    <a:xfrm>
                      <a:off x="0" y="0"/>
                      <a:ext cx="5621899" cy="2769598"/>
                    </a:xfrm>
                    <a:prstGeom prst="rect">
                      <a:avLst/>
                    </a:prstGeom>
                  </pic:spPr>
                </pic:pic>
              </a:graphicData>
            </a:graphic>
          </wp:inline>
        </w:drawing>
      </w:r>
    </w:p>
    <w:p w14:paraId="175C4869" w14:textId="77777777" w:rsidR="00540A3B" w:rsidRDefault="00540A3B" w:rsidP="00540A3B">
      <w:pPr>
        <w:spacing w:line="360" w:lineRule="auto"/>
        <w:jc w:val="center"/>
        <w:rPr>
          <w:rFonts w:cs="Calibri"/>
          <w:color w:val="000000"/>
          <w:sz w:val="20"/>
          <w:szCs w:val="20"/>
        </w:rPr>
      </w:pPr>
      <w:r w:rsidRPr="003E56C0">
        <w:rPr>
          <w:rFonts w:cs="Calibri"/>
          <w:noProof/>
          <w:color w:val="000000"/>
          <w:sz w:val="20"/>
          <w:szCs w:val="20"/>
        </w:rPr>
        <w:lastRenderedPageBreak/>
        <w:drawing>
          <wp:inline distT="0" distB="0" distL="0" distR="0" wp14:anchorId="51B69059" wp14:editId="63CC8FAE">
            <wp:extent cx="5760720" cy="2781300"/>
            <wp:effectExtent l="0" t="0" r="0" b="0"/>
            <wp:docPr id="2031173051" name="Resim 1" descr="metin, ekran görüntüsü, sayı, numar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85336" name="Resim 1" descr="metin, ekran görüntüsü, sayı, numara, yazı tipi içeren bir resim&#10;&#10;Yapay zeka tarafından oluşturulmuş içerik yanlış olabilir."/>
                    <pic:cNvPicPr/>
                  </pic:nvPicPr>
                  <pic:blipFill>
                    <a:blip r:embed="rId12"/>
                    <a:stretch>
                      <a:fillRect/>
                    </a:stretch>
                  </pic:blipFill>
                  <pic:spPr>
                    <a:xfrm>
                      <a:off x="0" y="0"/>
                      <a:ext cx="5760720" cy="2781300"/>
                    </a:xfrm>
                    <a:prstGeom prst="rect">
                      <a:avLst/>
                    </a:prstGeom>
                  </pic:spPr>
                </pic:pic>
              </a:graphicData>
            </a:graphic>
          </wp:inline>
        </w:drawing>
      </w:r>
    </w:p>
    <w:p w14:paraId="0D1C3D13" w14:textId="77777777" w:rsidR="00540A3B" w:rsidRDefault="00540A3B" w:rsidP="00540A3B">
      <w:pPr>
        <w:spacing w:line="360" w:lineRule="auto"/>
        <w:jc w:val="center"/>
        <w:rPr>
          <w:rFonts w:cs="Calibri"/>
          <w:color w:val="000000"/>
          <w:sz w:val="20"/>
          <w:szCs w:val="20"/>
        </w:rPr>
      </w:pPr>
    </w:p>
    <w:p w14:paraId="60B41DD9" w14:textId="77777777" w:rsidR="00540A3B" w:rsidRPr="003E56C0" w:rsidRDefault="00540A3B" w:rsidP="00540A3B">
      <w:pPr>
        <w:spacing w:line="360" w:lineRule="auto"/>
        <w:jc w:val="center"/>
        <w:rPr>
          <w:rFonts w:cs="Calibri"/>
          <w:color w:val="000000"/>
          <w:sz w:val="20"/>
          <w:szCs w:val="20"/>
        </w:rPr>
      </w:pPr>
    </w:p>
    <w:p w14:paraId="4A529C44" w14:textId="77777777" w:rsidR="00540A3B" w:rsidRDefault="00540A3B" w:rsidP="00540A3B">
      <w:pPr>
        <w:spacing w:line="360" w:lineRule="auto"/>
        <w:jc w:val="center"/>
        <w:rPr>
          <w:rFonts w:cs="Calibri"/>
          <w:color w:val="000000"/>
          <w:sz w:val="20"/>
          <w:szCs w:val="20"/>
        </w:rPr>
      </w:pPr>
      <w:r w:rsidRPr="003E56C0">
        <w:rPr>
          <w:rFonts w:cs="Calibri"/>
          <w:noProof/>
          <w:color w:val="000000"/>
          <w:sz w:val="20"/>
          <w:szCs w:val="20"/>
        </w:rPr>
        <w:drawing>
          <wp:inline distT="0" distB="0" distL="0" distR="0" wp14:anchorId="39B0EEE3" wp14:editId="53C94AC9">
            <wp:extent cx="5607050" cy="2463800"/>
            <wp:effectExtent l="0" t="0" r="0" b="0"/>
            <wp:docPr id="2426723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45184" name=""/>
                    <pic:cNvPicPr/>
                  </pic:nvPicPr>
                  <pic:blipFill>
                    <a:blip r:embed="rId13">
                      <a:extLst>
                        <a:ext uri="{BEBA8EAE-BF5A-486C-A8C5-ECC9F3942E4B}">
                          <a14:imgProps xmlns:a14="http://schemas.microsoft.com/office/drawing/2010/main">
                            <a14:imgLayer r:embed="rId14">
                              <a14:imgEffect>
                                <a14:sharpenSoften amount="31000"/>
                              </a14:imgEffect>
                            </a14:imgLayer>
                          </a14:imgProps>
                        </a:ext>
                      </a:extLst>
                    </a:blip>
                    <a:stretch>
                      <a:fillRect/>
                    </a:stretch>
                  </pic:blipFill>
                  <pic:spPr>
                    <a:xfrm>
                      <a:off x="0" y="0"/>
                      <a:ext cx="5607341" cy="2463928"/>
                    </a:xfrm>
                    <a:prstGeom prst="rect">
                      <a:avLst/>
                    </a:prstGeom>
                  </pic:spPr>
                </pic:pic>
              </a:graphicData>
            </a:graphic>
          </wp:inline>
        </w:drawing>
      </w:r>
    </w:p>
    <w:p w14:paraId="42CAE7BD" w14:textId="77777777" w:rsidR="00540A3B" w:rsidRDefault="00540A3B" w:rsidP="00540A3B">
      <w:pPr>
        <w:spacing w:line="360" w:lineRule="auto"/>
        <w:jc w:val="center"/>
        <w:rPr>
          <w:rFonts w:cs="Calibri"/>
          <w:color w:val="000000"/>
          <w:sz w:val="20"/>
          <w:szCs w:val="20"/>
        </w:rPr>
      </w:pPr>
    </w:p>
    <w:p w14:paraId="63EF50BB" w14:textId="77777777" w:rsidR="00540A3B" w:rsidRPr="003E56C0" w:rsidRDefault="00540A3B" w:rsidP="00540A3B">
      <w:pPr>
        <w:spacing w:line="360" w:lineRule="auto"/>
        <w:jc w:val="center"/>
        <w:rPr>
          <w:rFonts w:cs="Calibri"/>
          <w:color w:val="000000"/>
          <w:sz w:val="20"/>
          <w:szCs w:val="20"/>
        </w:rPr>
      </w:pPr>
    </w:p>
    <w:p w14:paraId="5E41B86A" w14:textId="77777777" w:rsidR="00540A3B" w:rsidRPr="003E56C0" w:rsidRDefault="00540A3B" w:rsidP="00540A3B">
      <w:pPr>
        <w:spacing w:line="360" w:lineRule="auto"/>
        <w:jc w:val="center"/>
        <w:rPr>
          <w:rFonts w:cs="Calibri"/>
          <w:color w:val="000000"/>
          <w:sz w:val="20"/>
          <w:szCs w:val="20"/>
        </w:rPr>
      </w:pPr>
      <w:r w:rsidRPr="003E56C0">
        <w:rPr>
          <w:rFonts w:cs="Calibri"/>
          <w:noProof/>
          <w:color w:val="000000"/>
          <w:sz w:val="20"/>
          <w:szCs w:val="20"/>
        </w:rPr>
        <w:drawing>
          <wp:inline distT="0" distB="0" distL="0" distR="0" wp14:anchorId="6C46F66E" wp14:editId="7968CC00">
            <wp:extent cx="5638800" cy="2400300"/>
            <wp:effectExtent l="0" t="0" r="0" b="0"/>
            <wp:docPr id="1324226948" name="Resim 2" descr="metin, ekran görüntüsü, sayı, numara, yazı tip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251851" name="Resim 2" descr="metin, ekran görüntüsü, sayı, numara, yazı tipi içeren bir resim&#10;&#10;Açıklama otomatik olarak oluşturuldu"/>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8800" cy="2400300"/>
                    </a:xfrm>
                    <a:prstGeom prst="rect">
                      <a:avLst/>
                    </a:prstGeom>
                    <a:noFill/>
                    <a:ln>
                      <a:noFill/>
                    </a:ln>
                  </pic:spPr>
                </pic:pic>
              </a:graphicData>
            </a:graphic>
          </wp:inline>
        </w:drawing>
      </w:r>
    </w:p>
    <w:p w14:paraId="65E6ED43" w14:textId="08C6D648" w:rsidR="00B35B65" w:rsidRPr="00FA7831" w:rsidRDefault="00B35B65" w:rsidP="00B35B65">
      <w:pPr>
        <w:ind w:firstLine="312"/>
        <w:rPr>
          <w:rFonts w:asciiTheme="minorHAnsi" w:hAnsiTheme="minorHAnsi" w:cs="Calibri"/>
          <w:sz w:val="20"/>
          <w:szCs w:val="20"/>
        </w:rPr>
      </w:pPr>
    </w:p>
    <w:p w14:paraId="67290831"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lastRenderedPageBreak/>
        <w:t xml:space="preserve">4. Türkiye Yüzyılı Maarif </w:t>
      </w:r>
      <w:proofErr w:type="spellStart"/>
      <w:r w:rsidRPr="00FA7831">
        <w:rPr>
          <w:rFonts w:asciiTheme="minorHAnsi" w:eastAsia="Arial" w:hAnsiTheme="minorHAnsi" w:cs="Calibri"/>
          <w:b/>
          <w:bCs/>
          <w:color w:val="auto"/>
          <w:sz w:val="20"/>
          <w:szCs w:val="20"/>
        </w:rPr>
        <w:t>Modeli’nin</w:t>
      </w:r>
      <w:proofErr w:type="spellEnd"/>
      <w:r w:rsidRPr="00FA7831">
        <w:rPr>
          <w:rFonts w:asciiTheme="minorHAnsi" w:eastAsia="Arial" w:hAnsiTheme="minorHAnsi" w:cs="Calibri"/>
          <w:b/>
          <w:bCs/>
          <w:color w:val="auto"/>
          <w:sz w:val="20"/>
          <w:szCs w:val="20"/>
        </w:rPr>
        <w:t xml:space="preserve"> 7. sınıflarda uygulanması</w:t>
      </w:r>
    </w:p>
    <w:p w14:paraId="2C2C2C60" w14:textId="4659FFDF"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Başkanı ………………………………………………………, 7. sınıf Fen Bilimleri programının 2026-2027 eğitim öğretim yılında uygulanacağını; programda Uzay Çağı, Kuvvet ve Enerjiyi Keşfedelim, Vücudumuzdaki Sistemler, Işığın Kırılması ve Mercekler, Maddenin Doğasına Yolculuk, Elektriklenme ile Sürdürülebilir Yaşam ve Enerji ünitelerinin bulunduğunu belirtti. Üniteler için toplam 138 ders saati</w:t>
      </w:r>
      <w:hyperlink r:id="rId16" w:history="1">
        <w:r w:rsidRPr="001D5CA2">
          <w:rPr>
            <w:rStyle w:val="Kpr"/>
            <w:rFonts w:asciiTheme="minorHAnsi" w:eastAsia="Arial" w:hAnsiTheme="minorHAnsi" w:cs="Calibri"/>
            <w:sz w:val="20"/>
            <w:szCs w:val="20"/>
          </w:rPr>
          <w:t>,</w:t>
        </w:r>
      </w:hyperlink>
      <w:r w:rsidRPr="00FA7831">
        <w:rPr>
          <w:rFonts w:asciiTheme="minorHAnsi" w:eastAsia="Arial" w:hAnsiTheme="minorHAnsi" w:cs="Calibri"/>
          <w:sz w:val="20"/>
          <w:szCs w:val="20"/>
        </w:rPr>
        <w:t xml:space="preserve"> okul temelli planlama için 6 ders saati ayrıldığı ifade edildi.</w:t>
      </w:r>
    </w:p>
    <w:p w14:paraId="35AF19EB"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Eski programdaki Hücre ve Bölünmeler, Canlılarda Üreme, Büyüme ve Gelişme ile Elektrik Devreleri ünitelerinin yeni 7. sınıf programında bulunmadığı; Vücudumuzdaki Sistemler, Elektriklenme ve Sürdürülebilir Yaşam ve Enerji içeriklerinin programa alındığı belirtildi. Işık ünitesinin kırılma ve merceklerle sınırlandırıldığı, madde ünitesinin ise atom, molekül, element, bileşik, karışım ve ayırma yöntemlerini kapsayacak biçimde düzenlendiği açıklandı.</w:t>
      </w:r>
    </w:p>
    <w:p w14:paraId="19822B4F"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Programın öğrenme çıktıları ve süreç bileşenleriyle birlikte bilimsel gözlem, sınıflandırma, model oluşturma, hipotez kurma, deney yapma, bilimsel çıkarım ve sorgulama becerilerine ağırlık verdiği değerlendirildi. Kalabalık sınıflar, ders süresi ve malzeme imkânları dikkate alınarak her ünite için uygulanabilir temel etkinliklerin ortaklaşa seçilmesi önerildi.</w:t>
      </w:r>
    </w:p>
    <w:p w14:paraId="31C42E7F"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5. Öğrenci başarısını artırmak için alınacak önlemler</w:t>
      </w:r>
    </w:p>
    <w:p w14:paraId="4E388BD6"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öğretmeni ………………………………………………………, öğrenci başarısının yalnızca sınav puanlarıyla değil; akademik gelişim, derse katılım, bilimsel süreç becerileri ve sorumluluk alma yönleriyle birlikte değerlendirilmesi gerektiğini belirtti. Başarıların sınıf, şube ve öğrenme çıktısı/kazanım düzeyinde izlenmesi; eksik öğrenmeler için tekrar, çalışma kâğıdı, akran desteği ve bireysel çalışmalar yapılması önerildi.</w:t>
      </w:r>
    </w:p>
    <w:p w14:paraId="6A597871"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 xml:space="preserve">Devamsızlık, motivasyon veya çalışma alışkanlığı sorunu yaşayan öğrenciler için sınıf rehber öğretmeni, rehberlik servisi, okul yönetimi ve velilerle iş birliği yapılmasının; </w:t>
      </w:r>
      <w:proofErr w:type="spellStart"/>
      <w:r w:rsidRPr="00FA7831">
        <w:rPr>
          <w:rFonts w:asciiTheme="minorHAnsi" w:eastAsia="Arial" w:hAnsiTheme="minorHAnsi" w:cs="Calibri"/>
          <w:sz w:val="20"/>
          <w:szCs w:val="20"/>
        </w:rPr>
        <w:t>BEP’li</w:t>
      </w:r>
      <w:proofErr w:type="spellEnd"/>
      <w:r w:rsidRPr="00FA7831">
        <w:rPr>
          <w:rFonts w:asciiTheme="minorHAnsi" w:eastAsia="Arial" w:hAnsiTheme="minorHAnsi" w:cs="Calibri"/>
          <w:sz w:val="20"/>
          <w:szCs w:val="20"/>
        </w:rPr>
        <w:t xml:space="preserve"> öğrenciler için bireyselleştirilmiş hedeflere uygun çalışmalar hazırlanmasının önemi vurgulandı.</w:t>
      </w:r>
    </w:p>
    <w:p w14:paraId="056E6FE1"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6. Ölçme-değerlendirme, ortak sınavlar, merkezî sınav ve proje görevleri</w:t>
      </w:r>
    </w:p>
    <w:p w14:paraId="78C6C2A2"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 xml:space="preserve">Zümre Başkanı ………………………………………………………, ölçme ve değerlendirme çalışmalarının MEB Ölçme ve Değerlendirme Yönetmeliği, Yazılı ve Uygulamalı Sınavlar Yönergesi ve güncel resmî açıklamalara </w:t>
      </w:r>
      <w:proofErr w:type="gramStart"/>
      <w:r w:rsidRPr="00FA7831">
        <w:rPr>
          <w:rFonts w:asciiTheme="minorHAnsi" w:eastAsia="Arial" w:hAnsiTheme="minorHAnsi" w:cs="Calibri"/>
          <w:sz w:val="20"/>
          <w:szCs w:val="20"/>
        </w:rPr>
        <w:t>göre</w:t>
      </w:r>
      <w:proofErr w:type="gramEnd"/>
      <w:r w:rsidRPr="00FA7831">
        <w:rPr>
          <w:rFonts w:asciiTheme="minorHAnsi" w:eastAsia="Arial" w:hAnsiTheme="minorHAnsi" w:cs="Calibri"/>
          <w:sz w:val="20"/>
          <w:szCs w:val="20"/>
        </w:rPr>
        <w:t xml:space="preserve"> yürütüleceğini belirtti. Fen Bilimleri dersinde her dönem iki yazılı sınav yapılacağı; sınavların ilan edilen sınav haftaları ve okul takvimine göre düzenleneceği ifade edildi.</w:t>
      </w:r>
    </w:p>
    <w:p w14:paraId="7C25AE05" w14:textId="62333E1B"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Bir sınıf düzeyinde birden fazla şube bulunması hâlinde sınavların okul genelinde ortak yapılacağı; soruların yayımlanan konu-soru dağılım tablolarına göre hazırlanacağı belirtildi. Okul yazılılarının açık uçlu, gerektiğinde kısa cevaplı sorulardan oluşacağı; sınavın yalnızca kısa cevaplı sorulardan hazırlanamayacağı açıklandı. Ortak cevap anahtarı ve puanlama ölçütleri hazırlanması</w:t>
      </w:r>
      <w:hyperlink r:id="rId17" w:history="1">
        <w:r w:rsidRPr="008708A6">
          <w:rPr>
            <w:rStyle w:val="Kpr"/>
            <w:rFonts w:asciiTheme="minorHAnsi" w:eastAsia="Arial" w:hAnsiTheme="minorHAnsi" w:cs="Calibri"/>
            <w:sz w:val="20"/>
            <w:szCs w:val="20"/>
          </w:rPr>
          <w:t>,</w:t>
        </w:r>
      </w:hyperlink>
      <w:r w:rsidRPr="00FA7831">
        <w:rPr>
          <w:rFonts w:asciiTheme="minorHAnsi" w:eastAsia="Arial" w:hAnsiTheme="minorHAnsi" w:cs="Calibri"/>
          <w:sz w:val="20"/>
          <w:szCs w:val="20"/>
        </w:rPr>
        <w:t xml:space="preserve"> sınav sonrasında analiz ve telafi çalışması yapılması gerektiği vurgulandı.</w:t>
      </w:r>
    </w:p>
    <w:p w14:paraId="4C91E8AE" w14:textId="6B39DA2A"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Sekizinci sınıflarda MEB örnek soruları ve geçmiş merkezî sınav sorularının incelenmesi; öğrencilerin bilimsel muhakeme, grafik ve tablo yorumlama</w:t>
      </w:r>
      <w:hyperlink r:id="rId18" w:history="1">
        <w:r w:rsidRPr="001D5CA2">
          <w:rPr>
            <w:rStyle w:val="Kpr"/>
            <w:rFonts w:asciiTheme="minorHAnsi" w:eastAsia="Arial" w:hAnsiTheme="minorHAnsi" w:cs="Calibri"/>
            <w:sz w:val="20"/>
            <w:szCs w:val="20"/>
          </w:rPr>
          <w:t>,</w:t>
        </w:r>
      </w:hyperlink>
      <w:r w:rsidRPr="00FA7831">
        <w:rPr>
          <w:rFonts w:asciiTheme="minorHAnsi" w:eastAsia="Arial" w:hAnsiTheme="minorHAnsi" w:cs="Calibri"/>
          <w:sz w:val="20"/>
          <w:szCs w:val="20"/>
        </w:rPr>
        <w:t xml:space="preserve"> deney değerlendirme, problem çözme ve zaman yönetimi becerilerinin desteklenmesi önerildi. Proje görevlerinin öğrenci ilgi ve yeteneklerine uygun verilmesi, süreç içerisinde izlenmesi ve dereceli puanlama anahtarıyla değerlendirilmesi gerektiği ifade edildi.</w:t>
      </w:r>
    </w:p>
    <w:p w14:paraId="14984696" w14:textId="77777777" w:rsidR="00B35B65" w:rsidRPr="00FA7831" w:rsidRDefault="00B35B65" w:rsidP="00B35B65">
      <w:pPr>
        <w:rPr>
          <w:rFonts w:asciiTheme="minorHAnsi" w:hAnsiTheme="minorHAnsi" w:cs="Calibri"/>
          <w:sz w:val="20"/>
          <w:szCs w:val="20"/>
        </w:rPr>
      </w:pPr>
      <w:r w:rsidRPr="00FA7831">
        <w:rPr>
          <w:rFonts w:asciiTheme="minorHAnsi" w:eastAsia="Arial" w:hAnsiTheme="minorHAnsi" w:cs="Calibri"/>
          <w:sz w:val="20"/>
          <w:szCs w:val="20"/>
        </w:rPr>
        <w:t>Yazılı sınavların kesin tarihleri okul yönetiminin ilan edeceği sınav takvimine göre belirlenecek; planlama için aşağıdaki haftalar esas alınacaktır:</w:t>
      </w:r>
    </w:p>
    <w:tbl>
      <w:tblPr>
        <w:tblW w:w="0" w:type="auto"/>
        <w:jc w:val="center"/>
        <w:tblLayout w:type="fixed"/>
        <w:tblLook w:val="04A0" w:firstRow="1" w:lastRow="0" w:firstColumn="1" w:lastColumn="0" w:noHBand="0" w:noVBand="1"/>
      </w:tblPr>
      <w:tblGrid>
        <w:gridCol w:w="3383"/>
        <w:gridCol w:w="3383"/>
        <w:gridCol w:w="3383"/>
      </w:tblGrid>
      <w:tr w:rsidR="00B35B65" w:rsidRPr="00FA7831" w14:paraId="1D14B5A9" w14:textId="77777777" w:rsidTr="000440DD">
        <w:trPr>
          <w:tblHeader/>
          <w:jc w:val="center"/>
        </w:trPr>
        <w:tc>
          <w:tcPr>
            <w:tcW w:w="3383" w:type="dxa"/>
            <w:shd w:val="clear" w:color="auto" w:fill="D9EAF7"/>
            <w:tcMar>
              <w:top w:w="60" w:type="dxa"/>
              <w:left w:w="80" w:type="dxa"/>
              <w:bottom w:w="60" w:type="dxa"/>
              <w:right w:w="80" w:type="dxa"/>
            </w:tcMar>
            <w:vAlign w:val="center"/>
          </w:tcPr>
          <w:p w14:paraId="30D8A722"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b/>
                <w:sz w:val="20"/>
                <w:szCs w:val="20"/>
              </w:rPr>
              <w:t>Dönem</w:t>
            </w:r>
          </w:p>
        </w:tc>
        <w:tc>
          <w:tcPr>
            <w:tcW w:w="3383" w:type="dxa"/>
            <w:shd w:val="clear" w:color="auto" w:fill="D9EAF7"/>
            <w:tcMar>
              <w:top w:w="60" w:type="dxa"/>
              <w:left w:w="80" w:type="dxa"/>
              <w:bottom w:w="60" w:type="dxa"/>
              <w:right w:w="80" w:type="dxa"/>
            </w:tcMar>
            <w:vAlign w:val="center"/>
          </w:tcPr>
          <w:p w14:paraId="02909780"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b/>
                <w:sz w:val="20"/>
                <w:szCs w:val="20"/>
              </w:rPr>
              <w:t>1. Yazılı</w:t>
            </w:r>
          </w:p>
        </w:tc>
        <w:tc>
          <w:tcPr>
            <w:tcW w:w="3383" w:type="dxa"/>
            <w:shd w:val="clear" w:color="auto" w:fill="D9EAF7"/>
            <w:tcMar>
              <w:top w:w="60" w:type="dxa"/>
              <w:left w:w="80" w:type="dxa"/>
              <w:bottom w:w="60" w:type="dxa"/>
              <w:right w:w="80" w:type="dxa"/>
            </w:tcMar>
            <w:vAlign w:val="center"/>
          </w:tcPr>
          <w:p w14:paraId="0010BC4E"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b/>
                <w:sz w:val="20"/>
                <w:szCs w:val="20"/>
              </w:rPr>
              <w:t>2. Yazılı</w:t>
            </w:r>
          </w:p>
        </w:tc>
      </w:tr>
      <w:tr w:rsidR="00B35B65" w:rsidRPr="00FA7831" w14:paraId="6E586C59" w14:textId="77777777" w:rsidTr="000440DD">
        <w:trPr>
          <w:jc w:val="center"/>
        </w:trPr>
        <w:tc>
          <w:tcPr>
            <w:tcW w:w="3383" w:type="dxa"/>
            <w:tcMar>
              <w:top w:w="60" w:type="dxa"/>
              <w:left w:w="80" w:type="dxa"/>
              <w:bottom w:w="60" w:type="dxa"/>
              <w:right w:w="80" w:type="dxa"/>
            </w:tcMar>
            <w:vAlign w:val="center"/>
          </w:tcPr>
          <w:p w14:paraId="3E89DD25"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sz w:val="20"/>
                <w:szCs w:val="20"/>
              </w:rPr>
              <w:t>I. Dönem</w:t>
            </w:r>
          </w:p>
        </w:tc>
        <w:tc>
          <w:tcPr>
            <w:tcW w:w="3383" w:type="dxa"/>
            <w:tcMar>
              <w:top w:w="60" w:type="dxa"/>
              <w:left w:w="80" w:type="dxa"/>
              <w:bottom w:w="60" w:type="dxa"/>
              <w:right w:w="80" w:type="dxa"/>
            </w:tcMar>
            <w:vAlign w:val="center"/>
          </w:tcPr>
          <w:p w14:paraId="49F5AB9F"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sz w:val="20"/>
                <w:szCs w:val="20"/>
              </w:rPr>
              <w:t>Ekim sonu / Kasım başı</w:t>
            </w:r>
          </w:p>
        </w:tc>
        <w:tc>
          <w:tcPr>
            <w:tcW w:w="3383" w:type="dxa"/>
            <w:tcMar>
              <w:top w:w="60" w:type="dxa"/>
              <w:left w:w="80" w:type="dxa"/>
              <w:bottom w:w="60" w:type="dxa"/>
              <w:right w:w="80" w:type="dxa"/>
            </w:tcMar>
            <w:vAlign w:val="center"/>
          </w:tcPr>
          <w:p w14:paraId="70C5C661"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sz w:val="20"/>
                <w:szCs w:val="20"/>
              </w:rPr>
              <w:t xml:space="preserve">Aralık sonu / </w:t>
            </w:r>
            <w:proofErr w:type="gramStart"/>
            <w:r w:rsidRPr="00FA7831">
              <w:rPr>
                <w:rFonts w:asciiTheme="minorHAnsi" w:hAnsiTheme="minorHAnsi" w:cs="Calibri"/>
                <w:sz w:val="20"/>
                <w:szCs w:val="20"/>
              </w:rPr>
              <w:t>Ocak</w:t>
            </w:r>
            <w:proofErr w:type="gramEnd"/>
            <w:r w:rsidRPr="00FA7831">
              <w:rPr>
                <w:rFonts w:asciiTheme="minorHAnsi" w:hAnsiTheme="minorHAnsi" w:cs="Calibri"/>
                <w:sz w:val="20"/>
                <w:szCs w:val="20"/>
              </w:rPr>
              <w:t xml:space="preserve"> başı</w:t>
            </w:r>
          </w:p>
        </w:tc>
      </w:tr>
      <w:tr w:rsidR="00B35B65" w:rsidRPr="00FA7831" w14:paraId="29D2806F" w14:textId="77777777" w:rsidTr="000440DD">
        <w:trPr>
          <w:jc w:val="center"/>
        </w:trPr>
        <w:tc>
          <w:tcPr>
            <w:tcW w:w="3383" w:type="dxa"/>
            <w:tcMar>
              <w:top w:w="60" w:type="dxa"/>
              <w:left w:w="80" w:type="dxa"/>
              <w:bottom w:w="60" w:type="dxa"/>
              <w:right w:w="80" w:type="dxa"/>
            </w:tcMar>
            <w:vAlign w:val="center"/>
          </w:tcPr>
          <w:p w14:paraId="51418EF0"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sz w:val="20"/>
                <w:szCs w:val="20"/>
              </w:rPr>
              <w:t>II. Dönem</w:t>
            </w:r>
          </w:p>
        </w:tc>
        <w:tc>
          <w:tcPr>
            <w:tcW w:w="3383" w:type="dxa"/>
            <w:tcMar>
              <w:top w:w="60" w:type="dxa"/>
              <w:left w:w="80" w:type="dxa"/>
              <w:bottom w:w="60" w:type="dxa"/>
              <w:right w:w="80" w:type="dxa"/>
            </w:tcMar>
            <w:vAlign w:val="center"/>
          </w:tcPr>
          <w:p w14:paraId="5B1569B9"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sz w:val="20"/>
                <w:szCs w:val="20"/>
              </w:rPr>
              <w:t>Mart sonu / Nisan başı</w:t>
            </w:r>
          </w:p>
        </w:tc>
        <w:tc>
          <w:tcPr>
            <w:tcW w:w="3383" w:type="dxa"/>
            <w:tcMar>
              <w:top w:w="60" w:type="dxa"/>
              <w:left w:w="80" w:type="dxa"/>
              <w:bottom w:w="60" w:type="dxa"/>
              <w:right w:w="80" w:type="dxa"/>
            </w:tcMar>
            <w:vAlign w:val="center"/>
          </w:tcPr>
          <w:p w14:paraId="5F85C48F" w14:textId="77777777" w:rsidR="00B35B65" w:rsidRPr="00FA7831" w:rsidRDefault="00B35B65" w:rsidP="000440DD">
            <w:pPr>
              <w:jc w:val="center"/>
              <w:rPr>
                <w:rFonts w:asciiTheme="minorHAnsi" w:hAnsiTheme="minorHAnsi" w:cs="Calibri"/>
                <w:sz w:val="20"/>
                <w:szCs w:val="20"/>
              </w:rPr>
            </w:pPr>
            <w:r w:rsidRPr="00FA7831">
              <w:rPr>
                <w:rFonts w:asciiTheme="minorHAnsi" w:hAnsiTheme="minorHAnsi" w:cs="Calibri"/>
                <w:sz w:val="20"/>
                <w:szCs w:val="20"/>
              </w:rPr>
              <w:t xml:space="preserve">Mayıs sonu / </w:t>
            </w:r>
            <w:proofErr w:type="gramStart"/>
            <w:r w:rsidRPr="00FA7831">
              <w:rPr>
                <w:rFonts w:asciiTheme="minorHAnsi" w:hAnsiTheme="minorHAnsi" w:cs="Calibri"/>
                <w:sz w:val="20"/>
                <w:szCs w:val="20"/>
              </w:rPr>
              <w:t>Haziran</w:t>
            </w:r>
            <w:proofErr w:type="gramEnd"/>
            <w:r w:rsidRPr="00FA7831">
              <w:rPr>
                <w:rFonts w:asciiTheme="minorHAnsi" w:hAnsiTheme="minorHAnsi" w:cs="Calibri"/>
                <w:sz w:val="20"/>
                <w:szCs w:val="20"/>
              </w:rPr>
              <w:t xml:space="preserve"> başı</w:t>
            </w:r>
          </w:p>
        </w:tc>
      </w:tr>
    </w:tbl>
    <w:p w14:paraId="42E45DBC" w14:textId="505F5640" w:rsidR="00FA7831" w:rsidRPr="00FA7831" w:rsidRDefault="00FA7831" w:rsidP="00FA7831">
      <w:pPr>
        <w:rPr>
          <w:rFonts w:asciiTheme="minorHAnsi" w:hAnsiTheme="minorHAnsi" w:cs="Calibri"/>
          <w:sz w:val="20"/>
          <w:szCs w:val="20"/>
        </w:rPr>
      </w:pPr>
      <w:r w:rsidRPr="00FA7831">
        <w:rPr>
          <w:rFonts w:asciiTheme="minorHAnsi" w:eastAsia="Arial" w:hAnsiTheme="minorHAnsi" w:cs="Calibri"/>
          <w:b/>
          <w:bCs/>
          <w:sz w:val="20"/>
          <w:szCs w:val="20"/>
        </w:rPr>
        <w:br/>
      </w:r>
      <w:r w:rsidRPr="00FA7831">
        <w:rPr>
          <w:rFonts w:asciiTheme="minorHAnsi" w:eastAsia="Arial" w:hAnsiTheme="minorHAnsi" w:cs="Calibri"/>
          <w:b/>
          <w:bCs/>
          <w:sz w:val="20"/>
          <w:szCs w:val="20"/>
        </w:rPr>
        <w:br/>
      </w:r>
      <w:r w:rsidRPr="00FA7831">
        <w:rPr>
          <w:rFonts w:asciiTheme="minorHAnsi" w:eastAsia="Arial" w:hAnsiTheme="minorHAnsi" w:cs="Calibri"/>
          <w:sz w:val="20"/>
          <w:szCs w:val="20"/>
        </w:rPr>
        <w:t>Proje görevlerinin öğrencilerin ilgi, yetenek ve imkânları dikkate alınarak aşağıdaki konu alanlarından seçilebileceği belirtildi:</w:t>
      </w:r>
      <w:r w:rsidR="006A3355">
        <w:rPr>
          <w:rFonts w:asciiTheme="minorHAnsi" w:eastAsia="Arial" w:hAnsiTheme="minorHAnsi" w:cs="Calibri"/>
          <w:sz w:val="20"/>
          <w:szCs w:val="20"/>
        </w:rPr>
        <w:br/>
      </w:r>
    </w:p>
    <w:p w14:paraId="3E27141F" w14:textId="77777777" w:rsidR="006A3355" w:rsidRPr="00AC1DCA" w:rsidRDefault="006A3355" w:rsidP="006A3355">
      <w:pPr>
        <w:rPr>
          <w:rFonts w:asciiTheme="minorHAnsi" w:hAnsiTheme="minorHAnsi"/>
          <w:b/>
          <w:bCs/>
          <w:sz w:val="20"/>
          <w:szCs w:val="20"/>
        </w:rPr>
      </w:pPr>
      <w:r w:rsidRPr="00AC1DCA">
        <w:rPr>
          <w:rFonts w:asciiTheme="minorHAnsi" w:hAnsiTheme="minorHAnsi"/>
          <w:b/>
          <w:bCs/>
          <w:sz w:val="20"/>
          <w:szCs w:val="20"/>
        </w:rPr>
        <w:t>5. SINIF PROJE KONULARI</w:t>
      </w:r>
    </w:p>
    <w:p w14:paraId="7C3BBBC1"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t xml:space="preserve">1. Ünite: Gökyüzündeki Komşularımız ve </w:t>
      </w:r>
      <w:proofErr w:type="gramStart"/>
      <w:r w:rsidRPr="00AC1DCA">
        <w:rPr>
          <w:rFonts w:asciiTheme="minorHAnsi" w:hAnsiTheme="minorHAnsi"/>
          <w:sz w:val="20"/>
          <w:szCs w:val="20"/>
        </w:rPr>
        <w:t>Biz</w:t>
      </w:r>
      <w:proofErr w:type="gramEnd"/>
    </w:p>
    <w:p w14:paraId="1A9EDACB" w14:textId="77777777" w:rsidR="006A3355" w:rsidRDefault="006A3355" w:rsidP="006A3355">
      <w:pPr>
        <w:rPr>
          <w:rFonts w:asciiTheme="minorHAnsi" w:hAnsiTheme="minorHAnsi"/>
          <w:sz w:val="20"/>
          <w:szCs w:val="20"/>
        </w:rPr>
      </w:pPr>
      <w:r w:rsidRPr="00AC1DCA">
        <w:rPr>
          <w:rFonts w:asciiTheme="minorHAnsi" w:hAnsiTheme="minorHAnsi"/>
          <w:sz w:val="20"/>
          <w:szCs w:val="20"/>
        </w:rPr>
        <w:t>• Güneş’in Katmanları Modeli: Güneş’in yapısını ve katmanlarını (çekirdek, ışık küre, renk küre, taç</w:t>
      </w:r>
      <w:r>
        <w:rPr>
          <w:rFonts w:asciiTheme="minorHAnsi" w:hAnsiTheme="minorHAnsi"/>
          <w:sz w:val="20"/>
          <w:szCs w:val="20"/>
        </w:rPr>
        <w:t xml:space="preserve"> </w:t>
      </w:r>
      <w:r w:rsidRPr="00AC1DCA">
        <w:rPr>
          <w:rFonts w:asciiTheme="minorHAnsi" w:hAnsiTheme="minorHAnsi"/>
          <w:sz w:val="20"/>
          <w:szCs w:val="20"/>
        </w:rPr>
        <w:t>küre) gösteren 3 boyutlu bir model tasarlanması.</w:t>
      </w:r>
    </w:p>
    <w:p w14:paraId="5B3C6500" w14:textId="77777777" w:rsidR="006A3355" w:rsidRPr="00AC1DCA" w:rsidRDefault="006A3355" w:rsidP="006A3355">
      <w:pPr>
        <w:rPr>
          <w:rFonts w:asciiTheme="minorHAnsi" w:hAnsiTheme="minorHAnsi"/>
          <w:sz w:val="20"/>
          <w:szCs w:val="20"/>
        </w:rPr>
      </w:pPr>
    </w:p>
    <w:p w14:paraId="36FBA73D" w14:textId="77777777" w:rsidR="006A3355" w:rsidRDefault="006A3355" w:rsidP="006A3355">
      <w:pPr>
        <w:rPr>
          <w:rFonts w:asciiTheme="minorHAnsi" w:hAnsiTheme="minorHAnsi"/>
          <w:sz w:val="20"/>
          <w:szCs w:val="20"/>
        </w:rPr>
      </w:pPr>
      <w:r w:rsidRPr="00AC1DCA">
        <w:rPr>
          <w:rFonts w:asciiTheme="minorHAnsi" w:hAnsiTheme="minorHAnsi"/>
          <w:sz w:val="20"/>
          <w:szCs w:val="20"/>
        </w:rPr>
        <w:t>• Ay’ın Evreleri Takvimi: Bir ay boyunca Ay’ın gökyüzündeki görünümünün gözlemlenip kaydedilmesi</w:t>
      </w:r>
      <w:r>
        <w:rPr>
          <w:rFonts w:asciiTheme="minorHAnsi" w:hAnsiTheme="minorHAnsi"/>
          <w:sz w:val="20"/>
          <w:szCs w:val="20"/>
        </w:rPr>
        <w:t xml:space="preserve"> </w:t>
      </w:r>
      <w:r w:rsidRPr="00AC1DCA">
        <w:rPr>
          <w:rFonts w:asciiTheme="minorHAnsi" w:hAnsiTheme="minorHAnsi"/>
          <w:sz w:val="20"/>
          <w:szCs w:val="20"/>
        </w:rPr>
        <w:t>ve bu evrelerin (ana ve ara evreler) bisküvi veya modelleme hamuru kullanılarak sergilenmesi.</w:t>
      </w:r>
    </w:p>
    <w:p w14:paraId="6F4B9AC3" w14:textId="77777777" w:rsidR="006A3355" w:rsidRPr="00AC1DCA" w:rsidRDefault="006A3355" w:rsidP="006A3355">
      <w:pPr>
        <w:rPr>
          <w:rFonts w:asciiTheme="minorHAnsi" w:hAnsiTheme="minorHAnsi"/>
          <w:sz w:val="20"/>
          <w:szCs w:val="20"/>
        </w:rPr>
      </w:pPr>
    </w:p>
    <w:p w14:paraId="427D0F3E" w14:textId="77777777" w:rsidR="006A3355" w:rsidRDefault="006A3355" w:rsidP="006A3355">
      <w:pPr>
        <w:rPr>
          <w:rFonts w:asciiTheme="minorHAnsi" w:hAnsiTheme="minorHAnsi"/>
          <w:sz w:val="20"/>
          <w:szCs w:val="20"/>
        </w:rPr>
      </w:pPr>
      <w:r w:rsidRPr="00AC1DCA">
        <w:rPr>
          <w:rFonts w:asciiTheme="minorHAnsi" w:hAnsiTheme="minorHAnsi"/>
          <w:sz w:val="20"/>
          <w:szCs w:val="20"/>
        </w:rPr>
        <w:t>• Güneş, Dünya ve Ay Hareket Simülasyonu: Bu gök cisimlerinin birbirlerine göre dönme ve</w:t>
      </w:r>
      <w:r>
        <w:rPr>
          <w:rFonts w:asciiTheme="minorHAnsi" w:hAnsiTheme="minorHAnsi"/>
          <w:sz w:val="20"/>
          <w:szCs w:val="20"/>
        </w:rPr>
        <w:t xml:space="preserve"> </w:t>
      </w:r>
      <w:r w:rsidRPr="00AC1DCA">
        <w:rPr>
          <w:rFonts w:asciiTheme="minorHAnsi" w:hAnsiTheme="minorHAnsi"/>
          <w:sz w:val="20"/>
          <w:szCs w:val="20"/>
        </w:rPr>
        <w:t>dolanma hareketlerini, büyüklüklerini de dikkate alarak gösteren mekanik veya dijital bir model</w:t>
      </w:r>
      <w:r>
        <w:rPr>
          <w:rFonts w:asciiTheme="minorHAnsi" w:hAnsiTheme="minorHAnsi"/>
          <w:sz w:val="20"/>
          <w:szCs w:val="20"/>
        </w:rPr>
        <w:t xml:space="preserve"> </w:t>
      </w:r>
      <w:r w:rsidRPr="00AC1DCA">
        <w:rPr>
          <w:rFonts w:asciiTheme="minorHAnsi" w:hAnsiTheme="minorHAnsi"/>
          <w:sz w:val="20"/>
          <w:szCs w:val="20"/>
        </w:rPr>
        <w:t>oluşturulması.</w:t>
      </w:r>
    </w:p>
    <w:p w14:paraId="52BEA6A6" w14:textId="77777777" w:rsidR="006A3355" w:rsidRPr="00AC1DCA" w:rsidRDefault="006A3355" w:rsidP="006A3355">
      <w:pPr>
        <w:rPr>
          <w:rFonts w:asciiTheme="minorHAnsi" w:hAnsiTheme="minorHAnsi"/>
          <w:sz w:val="20"/>
          <w:szCs w:val="20"/>
        </w:rPr>
      </w:pPr>
    </w:p>
    <w:p w14:paraId="770C0212" w14:textId="77777777" w:rsidR="006A3355" w:rsidRDefault="006A3355" w:rsidP="006A3355">
      <w:pPr>
        <w:rPr>
          <w:rFonts w:asciiTheme="minorHAnsi" w:hAnsiTheme="minorHAnsi"/>
          <w:sz w:val="20"/>
          <w:szCs w:val="20"/>
        </w:rPr>
      </w:pPr>
      <w:r w:rsidRPr="00AC1DCA">
        <w:rPr>
          <w:rFonts w:asciiTheme="minorHAnsi" w:hAnsiTheme="minorHAnsi"/>
          <w:sz w:val="20"/>
          <w:szCs w:val="20"/>
        </w:rPr>
        <w:t>• Uzay Gazetesi Tasarımı: Güneş’in özellikleri, Ay’ın krater yapısı ve insanların Ay’a yolculuğu</w:t>
      </w:r>
      <w:r>
        <w:rPr>
          <w:rFonts w:asciiTheme="minorHAnsi" w:hAnsiTheme="minorHAnsi"/>
          <w:sz w:val="20"/>
          <w:szCs w:val="20"/>
        </w:rPr>
        <w:t xml:space="preserve"> </w:t>
      </w:r>
      <w:r w:rsidRPr="00AC1DCA">
        <w:rPr>
          <w:rFonts w:asciiTheme="minorHAnsi" w:hAnsiTheme="minorHAnsi"/>
          <w:sz w:val="20"/>
          <w:szCs w:val="20"/>
        </w:rPr>
        <w:t>hakkında haberler içeren yaratıcı bir gazete hazırlanması.</w:t>
      </w:r>
    </w:p>
    <w:p w14:paraId="22B86F97" w14:textId="77777777" w:rsidR="006A3355" w:rsidRPr="00AC1DCA" w:rsidRDefault="006A3355" w:rsidP="006A3355">
      <w:pPr>
        <w:rPr>
          <w:rFonts w:asciiTheme="minorHAnsi" w:hAnsiTheme="minorHAnsi"/>
          <w:sz w:val="20"/>
          <w:szCs w:val="20"/>
        </w:rPr>
      </w:pPr>
    </w:p>
    <w:p w14:paraId="189DC1DC"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t>2. Ünite: Kuvveti Tanıyalım</w:t>
      </w:r>
    </w:p>
    <w:p w14:paraId="7722CBC4" w14:textId="77777777" w:rsidR="006A3355" w:rsidRDefault="006A3355" w:rsidP="006A3355">
      <w:pPr>
        <w:rPr>
          <w:rFonts w:asciiTheme="minorHAnsi" w:hAnsiTheme="minorHAnsi"/>
          <w:sz w:val="20"/>
          <w:szCs w:val="20"/>
        </w:rPr>
      </w:pPr>
      <w:r w:rsidRPr="00AC1DCA">
        <w:rPr>
          <w:rFonts w:asciiTheme="minorHAnsi" w:hAnsiTheme="minorHAnsi"/>
          <w:sz w:val="20"/>
          <w:szCs w:val="20"/>
        </w:rPr>
        <w:t>• Kendi Dinamometremi Yapıyorum: Paket lastiği, şırınga veya yay gibi basit araçlar kullanarak</w:t>
      </w:r>
      <w:r>
        <w:rPr>
          <w:rFonts w:asciiTheme="minorHAnsi" w:hAnsiTheme="minorHAnsi"/>
          <w:sz w:val="20"/>
          <w:szCs w:val="20"/>
        </w:rPr>
        <w:t xml:space="preserve"> </w:t>
      </w:r>
      <w:r w:rsidRPr="00AC1DCA">
        <w:rPr>
          <w:rFonts w:asciiTheme="minorHAnsi" w:hAnsiTheme="minorHAnsi"/>
          <w:sz w:val="20"/>
          <w:szCs w:val="20"/>
        </w:rPr>
        <w:t>kuvvetin büyüklüğünü ölçebilen, bölmelendirilmiş bir dinamometre tasarımı.</w:t>
      </w:r>
    </w:p>
    <w:p w14:paraId="0CF01CE9" w14:textId="77777777" w:rsidR="006A3355" w:rsidRPr="00AC1DCA" w:rsidRDefault="006A3355" w:rsidP="006A3355">
      <w:pPr>
        <w:rPr>
          <w:rFonts w:asciiTheme="minorHAnsi" w:hAnsiTheme="minorHAnsi"/>
          <w:sz w:val="20"/>
          <w:szCs w:val="20"/>
        </w:rPr>
      </w:pPr>
    </w:p>
    <w:p w14:paraId="7291D01D" w14:textId="77777777" w:rsidR="006A3355" w:rsidRDefault="006A3355" w:rsidP="006A3355">
      <w:pPr>
        <w:rPr>
          <w:rFonts w:asciiTheme="minorHAnsi" w:hAnsiTheme="minorHAnsi"/>
          <w:sz w:val="20"/>
          <w:szCs w:val="20"/>
        </w:rPr>
      </w:pPr>
      <w:r w:rsidRPr="00AC1DCA">
        <w:rPr>
          <w:rFonts w:asciiTheme="minorHAnsi" w:hAnsiTheme="minorHAnsi"/>
          <w:sz w:val="20"/>
          <w:szCs w:val="20"/>
        </w:rPr>
        <w:t xml:space="preserve">• Sürtünmeyi Kim </w:t>
      </w:r>
      <w:proofErr w:type="gramStart"/>
      <w:r w:rsidRPr="00AC1DCA">
        <w:rPr>
          <w:rFonts w:asciiTheme="minorHAnsi" w:hAnsiTheme="minorHAnsi"/>
          <w:sz w:val="20"/>
          <w:szCs w:val="20"/>
        </w:rPr>
        <w:t>Azaltır?:</w:t>
      </w:r>
      <w:proofErr w:type="gramEnd"/>
      <w:r w:rsidRPr="00AC1DCA">
        <w:rPr>
          <w:rFonts w:asciiTheme="minorHAnsi" w:hAnsiTheme="minorHAnsi"/>
          <w:sz w:val="20"/>
          <w:szCs w:val="20"/>
        </w:rPr>
        <w:t xml:space="preserve"> Farklı yüzeylerin (halı, cam, zımpara </w:t>
      </w:r>
      <w:proofErr w:type="gramStart"/>
      <w:r w:rsidRPr="00AC1DCA">
        <w:rPr>
          <w:rFonts w:asciiTheme="minorHAnsi" w:hAnsiTheme="minorHAnsi"/>
          <w:sz w:val="20"/>
          <w:szCs w:val="20"/>
        </w:rPr>
        <w:t>kağıdı</w:t>
      </w:r>
      <w:proofErr w:type="gramEnd"/>
      <w:r w:rsidRPr="00AC1DCA">
        <w:rPr>
          <w:rFonts w:asciiTheme="minorHAnsi" w:hAnsiTheme="minorHAnsi"/>
          <w:sz w:val="20"/>
          <w:szCs w:val="20"/>
        </w:rPr>
        <w:t>) sürtünme kuvvetine etkisini</w:t>
      </w:r>
      <w:r>
        <w:rPr>
          <w:rFonts w:asciiTheme="minorHAnsi" w:hAnsiTheme="minorHAnsi"/>
          <w:sz w:val="20"/>
          <w:szCs w:val="20"/>
        </w:rPr>
        <w:t xml:space="preserve"> </w:t>
      </w:r>
      <w:r w:rsidRPr="00AC1DCA">
        <w:rPr>
          <w:rFonts w:asciiTheme="minorHAnsi" w:hAnsiTheme="minorHAnsi"/>
          <w:sz w:val="20"/>
          <w:szCs w:val="20"/>
        </w:rPr>
        <w:t>ölçen ve sürtünmeyi azaltacak yöntemler (yağlama, tekerlek takma vb.) öneren bir deney düzeneği</w:t>
      </w:r>
      <w:r>
        <w:rPr>
          <w:rFonts w:asciiTheme="minorHAnsi" w:hAnsiTheme="minorHAnsi"/>
          <w:sz w:val="20"/>
          <w:szCs w:val="20"/>
        </w:rPr>
        <w:t xml:space="preserve"> </w:t>
      </w:r>
      <w:r w:rsidRPr="00AC1DCA">
        <w:rPr>
          <w:rFonts w:asciiTheme="minorHAnsi" w:hAnsiTheme="minorHAnsi"/>
          <w:sz w:val="20"/>
          <w:szCs w:val="20"/>
        </w:rPr>
        <w:t>kurulması.</w:t>
      </w:r>
    </w:p>
    <w:p w14:paraId="5EE9CE96" w14:textId="77777777" w:rsidR="006A3355" w:rsidRPr="00AC1DCA" w:rsidRDefault="006A3355" w:rsidP="006A3355">
      <w:pPr>
        <w:rPr>
          <w:rFonts w:asciiTheme="minorHAnsi" w:hAnsiTheme="minorHAnsi"/>
          <w:sz w:val="20"/>
          <w:szCs w:val="20"/>
        </w:rPr>
      </w:pPr>
    </w:p>
    <w:p w14:paraId="4AA7399E" w14:textId="77777777" w:rsidR="006A3355" w:rsidRDefault="006A3355" w:rsidP="006A3355">
      <w:pPr>
        <w:rPr>
          <w:rFonts w:asciiTheme="minorHAnsi" w:hAnsiTheme="minorHAnsi"/>
          <w:sz w:val="20"/>
          <w:szCs w:val="20"/>
        </w:rPr>
      </w:pPr>
      <w:r w:rsidRPr="00AC1DCA">
        <w:rPr>
          <w:rFonts w:asciiTheme="minorHAnsi" w:hAnsiTheme="minorHAnsi"/>
          <w:sz w:val="20"/>
          <w:szCs w:val="20"/>
        </w:rPr>
        <w:t>• Kütle ve Ağırlık Karşılaştırma Rehberi: Kütle ve ağırlık arasındaki farkları, ölçüm araçlarını (terazi</w:t>
      </w:r>
      <w:r>
        <w:rPr>
          <w:rFonts w:asciiTheme="minorHAnsi" w:hAnsiTheme="minorHAnsi"/>
          <w:sz w:val="20"/>
          <w:szCs w:val="20"/>
        </w:rPr>
        <w:t xml:space="preserve"> </w:t>
      </w:r>
      <w:r w:rsidRPr="00AC1DCA">
        <w:rPr>
          <w:rFonts w:asciiTheme="minorHAnsi" w:hAnsiTheme="minorHAnsi"/>
          <w:sz w:val="20"/>
          <w:szCs w:val="20"/>
        </w:rPr>
        <w:t>ve dinamometre) ve birimlerini açıklayan eğitici bir poster veya dijital sunum.</w:t>
      </w:r>
    </w:p>
    <w:p w14:paraId="0C5A362C" w14:textId="77777777" w:rsidR="006A3355" w:rsidRPr="00AC1DCA" w:rsidRDefault="006A3355" w:rsidP="006A3355">
      <w:pPr>
        <w:rPr>
          <w:rFonts w:asciiTheme="minorHAnsi" w:hAnsiTheme="minorHAnsi"/>
          <w:sz w:val="20"/>
          <w:szCs w:val="20"/>
        </w:rPr>
      </w:pPr>
    </w:p>
    <w:p w14:paraId="7BDCEC4E" w14:textId="77777777" w:rsidR="006A3355" w:rsidRDefault="006A3355" w:rsidP="006A3355">
      <w:pPr>
        <w:rPr>
          <w:rFonts w:asciiTheme="minorHAnsi" w:hAnsiTheme="minorHAnsi"/>
          <w:sz w:val="20"/>
          <w:szCs w:val="20"/>
        </w:rPr>
      </w:pPr>
      <w:r w:rsidRPr="00AC1DCA">
        <w:rPr>
          <w:rFonts w:asciiTheme="minorHAnsi" w:hAnsiTheme="minorHAnsi"/>
          <w:sz w:val="20"/>
          <w:szCs w:val="20"/>
        </w:rPr>
        <w:t>• Hava ve Su Direnci Tasarımları: Gemilerin ön kısımlarının neden sivri olduğunu veya paraşütlerin</w:t>
      </w:r>
      <w:r>
        <w:rPr>
          <w:rFonts w:asciiTheme="minorHAnsi" w:hAnsiTheme="minorHAnsi"/>
          <w:sz w:val="20"/>
          <w:szCs w:val="20"/>
        </w:rPr>
        <w:t xml:space="preserve"> </w:t>
      </w:r>
      <w:r w:rsidRPr="00AC1DCA">
        <w:rPr>
          <w:rFonts w:asciiTheme="minorHAnsi" w:hAnsiTheme="minorHAnsi"/>
          <w:sz w:val="20"/>
          <w:szCs w:val="20"/>
        </w:rPr>
        <w:t>neden geniş yüzeyli olduğunu açıklayan, direnci artıran veya azaltan modeller tasarlanması.</w:t>
      </w:r>
    </w:p>
    <w:p w14:paraId="6562609F" w14:textId="77777777" w:rsidR="006A3355" w:rsidRPr="00AC1DCA" w:rsidRDefault="006A3355" w:rsidP="006A3355">
      <w:pPr>
        <w:rPr>
          <w:rFonts w:asciiTheme="minorHAnsi" w:hAnsiTheme="minorHAnsi"/>
          <w:sz w:val="20"/>
          <w:szCs w:val="20"/>
        </w:rPr>
      </w:pPr>
    </w:p>
    <w:p w14:paraId="0A21B05F"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t>3. Ünite: Canlıların Yapısına Yolculuk</w:t>
      </w:r>
    </w:p>
    <w:p w14:paraId="4977E29C" w14:textId="77777777" w:rsidR="006A3355" w:rsidRDefault="006A3355" w:rsidP="006A3355">
      <w:pPr>
        <w:rPr>
          <w:rFonts w:asciiTheme="minorHAnsi" w:hAnsiTheme="minorHAnsi"/>
          <w:sz w:val="20"/>
          <w:szCs w:val="20"/>
        </w:rPr>
      </w:pPr>
      <w:r w:rsidRPr="00AC1DCA">
        <w:rPr>
          <w:rFonts w:asciiTheme="minorHAnsi" w:hAnsiTheme="minorHAnsi"/>
          <w:sz w:val="20"/>
          <w:szCs w:val="20"/>
        </w:rPr>
        <w:t>• Hücre Şehri veya Fabrikası: Bitki veya hayvan hücresindeki organelleri (mitokondri, kloroplast vb.)</w:t>
      </w:r>
      <w:r>
        <w:rPr>
          <w:rFonts w:asciiTheme="minorHAnsi" w:hAnsiTheme="minorHAnsi"/>
          <w:sz w:val="20"/>
          <w:szCs w:val="20"/>
        </w:rPr>
        <w:t xml:space="preserve"> </w:t>
      </w:r>
      <w:r w:rsidRPr="00AC1DCA">
        <w:rPr>
          <w:rFonts w:asciiTheme="minorHAnsi" w:hAnsiTheme="minorHAnsi"/>
          <w:sz w:val="20"/>
          <w:szCs w:val="20"/>
        </w:rPr>
        <w:t>bir şehrin bölümlerine (enerji santrali, mutfak vb.) benzeterek anlatan 3 boyutlu maket tasarımı.</w:t>
      </w:r>
    </w:p>
    <w:p w14:paraId="173D5A0F" w14:textId="77777777" w:rsidR="006A3355" w:rsidRPr="00AC1DCA" w:rsidRDefault="006A3355" w:rsidP="006A3355">
      <w:pPr>
        <w:rPr>
          <w:rFonts w:asciiTheme="minorHAnsi" w:hAnsiTheme="minorHAnsi"/>
          <w:sz w:val="20"/>
          <w:szCs w:val="20"/>
        </w:rPr>
      </w:pPr>
    </w:p>
    <w:p w14:paraId="27B4ADB2" w14:textId="77777777" w:rsidR="006A3355" w:rsidRDefault="006A3355" w:rsidP="006A3355">
      <w:pPr>
        <w:rPr>
          <w:rFonts w:asciiTheme="minorHAnsi" w:hAnsiTheme="minorHAnsi"/>
          <w:sz w:val="20"/>
          <w:szCs w:val="20"/>
        </w:rPr>
      </w:pPr>
      <w:r w:rsidRPr="00AC1DCA">
        <w:rPr>
          <w:rFonts w:asciiTheme="minorHAnsi" w:hAnsiTheme="minorHAnsi"/>
          <w:sz w:val="20"/>
          <w:szCs w:val="20"/>
        </w:rPr>
        <w:t>• Sistemlerin Hiyerarşi Merdiveni: Hücre-doku-organ-sistem-organizma kavramları arasındaki</w:t>
      </w:r>
      <w:r>
        <w:rPr>
          <w:rFonts w:asciiTheme="minorHAnsi" w:hAnsiTheme="minorHAnsi"/>
          <w:sz w:val="20"/>
          <w:szCs w:val="20"/>
        </w:rPr>
        <w:t xml:space="preserve"> </w:t>
      </w:r>
      <w:r w:rsidRPr="00AC1DCA">
        <w:rPr>
          <w:rFonts w:asciiTheme="minorHAnsi" w:hAnsiTheme="minorHAnsi"/>
          <w:sz w:val="20"/>
          <w:szCs w:val="20"/>
        </w:rPr>
        <w:t>ilişkiyi gösteren iç içe geçen kutular veya basamaklı bir model hazırlama.</w:t>
      </w:r>
    </w:p>
    <w:p w14:paraId="59783AA3" w14:textId="77777777" w:rsidR="006A3355" w:rsidRPr="00AC1DCA" w:rsidRDefault="006A3355" w:rsidP="006A3355">
      <w:pPr>
        <w:rPr>
          <w:rFonts w:asciiTheme="minorHAnsi" w:hAnsiTheme="minorHAnsi"/>
          <w:sz w:val="20"/>
          <w:szCs w:val="20"/>
        </w:rPr>
      </w:pPr>
    </w:p>
    <w:p w14:paraId="746E6929" w14:textId="77777777" w:rsidR="006A3355" w:rsidRDefault="006A3355" w:rsidP="006A3355">
      <w:pPr>
        <w:rPr>
          <w:rFonts w:asciiTheme="minorHAnsi" w:hAnsiTheme="minorHAnsi"/>
          <w:sz w:val="20"/>
          <w:szCs w:val="20"/>
        </w:rPr>
      </w:pPr>
      <w:r w:rsidRPr="00AC1DCA">
        <w:rPr>
          <w:rFonts w:asciiTheme="minorHAnsi" w:hAnsiTheme="minorHAnsi"/>
          <w:sz w:val="20"/>
          <w:szCs w:val="20"/>
        </w:rPr>
        <w:t>• İskelet ve Kas Sistemi Modeli: Vücudumuzdaki kemik ve eklem tiplerini (oynar, yarı oynar,</w:t>
      </w:r>
      <w:r>
        <w:rPr>
          <w:rFonts w:asciiTheme="minorHAnsi" w:hAnsiTheme="minorHAnsi"/>
          <w:sz w:val="20"/>
          <w:szCs w:val="20"/>
        </w:rPr>
        <w:t xml:space="preserve"> </w:t>
      </w:r>
      <w:r w:rsidRPr="00AC1DCA">
        <w:rPr>
          <w:rFonts w:asciiTheme="minorHAnsi" w:hAnsiTheme="minorHAnsi"/>
          <w:sz w:val="20"/>
          <w:szCs w:val="20"/>
        </w:rPr>
        <w:t>oynamaz) gösteren ve kasların zıt çalışma prensibini temsil eden hareketli bir model tasarımı.</w:t>
      </w:r>
    </w:p>
    <w:p w14:paraId="4AC543F4" w14:textId="77777777" w:rsidR="006A3355" w:rsidRPr="00AC1DCA" w:rsidRDefault="006A3355" w:rsidP="006A3355">
      <w:pPr>
        <w:rPr>
          <w:rFonts w:asciiTheme="minorHAnsi" w:hAnsiTheme="minorHAnsi"/>
          <w:sz w:val="20"/>
          <w:szCs w:val="20"/>
        </w:rPr>
      </w:pPr>
    </w:p>
    <w:p w14:paraId="0CCCBD70" w14:textId="77777777" w:rsidR="006A3355" w:rsidRDefault="006A3355" w:rsidP="006A3355">
      <w:pPr>
        <w:rPr>
          <w:rFonts w:asciiTheme="minorHAnsi" w:hAnsiTheme="minorHAnsi"/>
          <w:sz w:val="20"/>
          <w:szCs w:val="20"/>
        </w:rPr>
      </w:pPr>
      <w:r w:rsidRPr="00AC1DCA">
        <w:rPr>
          <w:rFonts w:asciiTheme="minorHAnsi" w:hAnsiTheme="minorHAnsi"/>
          <w:sz w:val="20"/>
          <w:szCs w:val="20"/>
        </w:rPr>
        <w:t>• Sağlıklı Destek Rehberi: Destek ve hareket sisteminin sağlığını korumak için gerekli olan beslenme</w:t>
      </w:r>
      <w:r>
        <w:rPr>
          <w:rFonts w:asciiTheme="minorHAnsi" w:hAnsiTheme="minorHAnsi"/>
          <w:sz w:val="20"/>
          <w:szCs w:val="20"/>
        </w:rPr>
        <w:t xml:space="preserve"> </w:t>
      </w:r>
      <w:r w:rsidRPr="00AC1DCA">
        <w:rPr>
          <w:rFonts w:asciiTheme="minorHAnsi" w:hAnsiTheme="minorHAnsi"/>
          <w:sz w:val="20"/>
          <w:szCs w:val="20"/>
        </w:rPr>
        <w:t>ve spor alışkanlıklarını içeren bir broşür veya video çalışması.</w:t>
      </w:r>
    </w:p>
    <w:p w14:paraId="258C2457" w14:textId="77777777" w:rsidR="006A3355" w:rsidRPr="00AC1DCA" w:rsidRDefault="006A3355" w:rsidP="006A3355">
      <w:pPr>
        <w:rPr>
          <w:rFonts w:asciiTheme="minorHAnsi" w:hAnsiTheme="minorHAnsi"/>
          <w:sz w:val="20"/>
          <w:szCs w:val="20"/>
        </w:rPr>
      </w:pPr>
    </w:p>
    <w:p w14:paraId="0C5AEF5B"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t>4. Ünite: Işığın Dünyası</w:t>
      </w:r>
    </w:p>
    <w:p w14:paraId="179D300E" w14:textId="77777777" w:rsidR="006A3355" w:rsidRDefault="006A3355" w:rsidP="006A3355">
      <w:pPr>
        <w:rPr>
          <w:rFonts w:asciiTheme="minorHAnsi" w:hAnsiTheme="minorHAnsi"/>
          <w:sz w:val="20"/>
          <w:szCs w:val="20"/>
        </w:rPr>
      </w:pPr>
      <w:r w:rsidRPr="00AC1DCA">
        <w:rPr>
          <w:rFonts w:asciiTheme="minorHAnsi" w:hAnsiTheme="minorHAnsi"/>
          <w:sz w:val="20"/>
          <w:szCs w:val="20"/>
        </w:rPr>
        <w:t>• Işığın Doğrusal Yolculuğu: Işığın her yöne ve doğrusal yayıldığını ispatlayan delikli kartonlar veya</w:t>
      </w:r>
      <w:r>
        <w:rPr>
          <w:rFonts w:asciiTheme="minorHAnsi" w:hAnsiTheme="minorHAnsi"/>
          <w:sz w:val="20"/>
          <w:szCs w:val="20"/>
        </w:rPr>
        <w:t xml:space="preserve"> </w:t>
      </w:r>
      <w:r w:rsidRPr="00AC1DCA">
        <w:rPr>
          <w:rFonts w:asciiTheme="minorHAnsi" w:hAnsiTheme="minorHAnsi"/>
          <w:sz w:val="20"/>
          <w:szCs w:val="20"/>
        </w:rPr>
        <w:t>lazer düzenekleri içeren bir deney seti hazırlanması.</w:t>
      </w:r>
    </w:p>
    <w:p w14:paraId="04495332" w14:textId="77777777" w:rsidR="006A3355" w:rsidRPr="00AC1DCA" w:rsidRDefault="006A3355" w:rsidP="006A3355">
      <w:pPr>
        <w:rPr>
          <w:rFonts w:asciiTheme="minorHAnsi" w:hAnsiTheme="minorHAnsi"/>
          <w:sz w:val="20"/>
          <w:szCs w:val="20"/>
        </w:rPr>
      </w:pPr>
    </w:p>
    <w:p w14:paraId="0C094AEE" w14:textId="77777777" w:rsidR="006A3355" w:rsidRDefault="006A3355" w:rsidP="006A3355">
      <w:pPr>
        <w:rPr>
          <w:rFonts w:asciiTheme="minorHAnsi" w:hAnsiTheme="minorHAnsi"/>
          <w:sz w:val="20"/>
          <w:szCs w:val="20"/>
        </w:rPr>
      </w:pPr>
      <w:r w:rsidRPr="00AC1DCA">
        <w:rPr>
          <w:rFonts w:asciiTheme="minorHAnsi" w:hAnsiTheme="minorHAnsi"/>
          <w:sz w:val="20"/>
          <w:szCs w:val="20"/>
        </w:rPr>
        <w:t>• Işık Geçirgenlik Kutusu: Maddeleri ışığı geçirme durumlarına göre (saydam, yarı saydam, opak)</w:t>
      </w:r>
      <w:r>
        <w:rPr>
          <w:rFonts w:asciiTheme="minorHAnsi" w:hAnsiTheme="minorHAnsi"/>
          <w:sz w:val="20"/>
          <w:szCs w:val="20"/>
        </w:rPr>
        <w:t xml:space="preserve"> </w:t>
      </w:r>
      <w:r w:rsidRPr="00AC1DCA">
        <w:rPr>
          <w:rFonts w:asciiTheme="minorHAnsi" w:hAnsiTheme="minorHAnsi"/>
          <w:sz w:val="20"/>
          <w:szCs w:val="20"/>
        </w:rPr>
        <w:t>sınıflandıran ve bu maddelerin günlük kullanım alanlarını gösteren bir sergi panosu.</w:t>
      </w:r>
    </w:p>
    <w:p w14:paraId="5B8C54EA" w14:textId="77777777" w:rsidR="006A3355" w:rsidRPr="00AC1DCA" w:rsidRDefault="006A3355" w:rsidP="006A3355">
      <w:pPr>
        <w:rPr>
          <w:rFonts w:asciiTheme="minorHAnsi" w:hAnsiTheme="minorHAnsi"/>
          <w:sz w:val="20"/>
          <w:szCs w:val="20"/>
        </w:rPr>
      </w:pPr>
    </w:p>
    <w:p w14:paraId="31A287A6"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t xml:space="preserve">• Gölge Tiyatrosu ve Değişkenler: Tam gölge oluşumunu kullanarak bir </w:t>
      </w:r>
      <w:proofErr w:type="gramStart"/>
      <w:r w:rsidRPr="00AC1DCA">
        <w:rPr>
          <w:rFonts w:asciiTheme="minorHAnsi" w:hAnsiTheme="minorHAnsi"/>
          <w:sz w:val="20"/>
          <w:szCs w:val="20"/>
        </w:rPr>
        <w:t>hikaye</w:t>
      </w:r>
      <w:proofErr w:type="gramEnd"/>
      <w:r w:rsidRPr="00AC1DCA">
        <w:rPr>
          <w:rFonts w:asciiTheme="minorHAnsi" w:hAnsiTheme="minorHAnsi"/>
          <w:sz w:val="20"/>
          <w:szCs w:val="20"/>
        </w:rPr>
        <w:t xml:space="preserve"> kurgulama ve ışık</w:t>
      </w:r>
      <w:r>
        <w:rPr>
          <w:rFonts w:asciiTheme="minorHAnsi" w:hAnsiTheme="minorHAnsi"/>
          <w:sz w:val="20"/>
          <w:szCs w:val="20"/>
        </w:rPr>
        <w:t xml:space="preserve"> </w:t>
      </w:r>
      <w:r w:rsidRPr="00AC1DCA">
        <w:rPr>
          <w:rFonts w:asciiTheme="minorHAnsi" w:hAnsiTheme="minorHAnsi"/>
          <w:sz w:val="20"/>
          <w:szCs w:val="20"/>
        </w:rPr>
        <w:t>kaynağı-nesne arasındaki mesafenin gölge boyuna etkisini bu oyun üzerinde gösterme.</w:t>
      </w:r>
    </w:p>
    <w:p w14:paraId="433AC1B2" w14:textId="77777777" w:rsidR="006A3355" w:rsidRDefault="006A3355" w:rsidP="006A3355">
      <w:pPr>
        <w:rPr>
          <w:rFonts w:asciiTheme="minorHAnsi" w:hAnsiTheme="minorHAnsi"/>
          <w:sz w:val="20"/>
          <w:szCs w:val="20"/>
        </w:rPr>
      </w:pPr>
      <w:r w:rsidRPr="00AC1DCA">
        <w:rPr>
          <w:rFonts w:asciiTheme="minorHAnsi" w:hAnsiTheme="minorHAnsi"/>
          <w:sz w:val="20"/>
          <w:szCs w:val="20"/>
        </w:rPr>
        <w:t>• İğne Deliği Kamerası (</w:t>
      </w:r>
      <w:proofErr w:type="spellStart"/>
      <w:r w:rsidRPr="00AC1DCA">
        <w:rPr>
          <w:rFonts w:asciiTheme="minorHAnsi" w:hAnsiTheme="minorHAnsi"/>
          <w:sz w:val="20"/>
          <w:szCs w:val="20"/>
        </w:rPr>
        <w:t>Pinhole</w:t>
      </w:r>
      <w:proofErr w:type="spellEnd"/>
      <w:r w:rsidRPr="00AC1DCA">
        <w:rPr>
          <w:rFonts w:asciiTheme="minorHAnsi" w:hAnsiTheme="minorHAnsi"/>
          <w:sz w:val="20"/>
          <w:szCs w:val="20"/>
        </w:rPr>
        <w:t xml:space="preserve"> </w:t>
      </w:r>
      <w:proofErr w:type="spellStart"/>
      <w:r w:rsidRPr="00AC1DCA">
        <w:rPr>
          <w:rFonts w:asciiTheme="minorHAnsi" w:hAnsiTheme="minorHAnsi"/>
          <w:sz w:val="20"/>
          <w:szCs w:val="20"/>
        </w:rPr>
        <w:t>Camera</w:t>
      </w:r>
      <w:proofErr w:type="spellEnd"/>
      <w:r w:rsidRPr="00AC1DCA">
        <w:rPr>
          <w:rFonts w:asciiTheme="minorHAnsi" w:hAnsiTheme="minorHAnsi"/>
          <w:sz w:val="20"/>
          <w:szCs w:val="20"/>
        </w:rPr>
        <w:t>): Işığın doğrusal yayıldığını kanıtlayan, görüntüyü ters</w:t>
      </w:r>
      <w:r>
        <w:rPr>
          <w:rFonts w:asciiTheme="minorHAnsi" w:hAnsiTheme="minorHAnsi"/>
          <w:sz w:val="20"/>
          <w:szCs w:val="20"/>
        </w:rPr>
        <w:t xml:space="preserve"> </w:t>
      </w:r>
      <w:r w:rsidRPr="00AC1DCA">
        <w:rPr>
          <w:rFonts w:asciiTheme="minorHAnsi" w:hAnsiTheme="minorHAnsi"/>
          <w:sz w:val="20"/>
          <w:szCs w:val="20"/>
        </w:rPr>
        <w:t>çeviren basit bir karanlık kutu (kamera) tasarımı yapılması.</w:t>
      </w:r>
    </w:p>
    <w:p w14:paraId="4025B410" w14:textId="77777777" w:rsidR="006A3355" w:rsidRPr="00AC1DCA" w:rsidRDefault="006A3355" w:rsidP="006A3355">
      <w:pPr>
        <w:rPr>
          <w:rFonts w:asciiTheme="minorHAnsi" w:hAnsiTheme="minorHAnsi"/>
          <w:sz w:val="20"/>
          <w:szCs w:val="20"/>
        </w:rPr>
      </w:pPr>
    </w:p>
    <w:p w14:paraId="0179A0F5"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t>5. Ünite: Maddenin Doğası</w:t>
      </w:r>
    </w:p>
    <w:p w14:paraId="322093FF" w14:textId="77777777" w:rsidR="006A3355" w:rsidRDefault="006A3355" w:rsidP="006A3355">
      <w:pPr>
        <w:rPr>
          <w:rFonts w:asciiTheme="minorHAnsi" w:hAnsiTheme="minorHAnsi"/>
          <w:sz w:val="20"/>
          <w:szCs w:val="20"/>
        </w:rPr>
      </w:pPr>
      <w:r w:rsidRPr="00AC1DCA">
        <w:rPr>
          <w:rFonts w:asciiTheme="minorHAnsi" w:hAnsiTheme="minorHAnsi"/>
          <w:sz w:val="20"/>
          <w:szCs w:val="20"/>
        </w:rPr>
        <w:t>• Maddenin Tanecikli Yapısı Panosu: Katı, sıvı ve gaz maddelerin tanecikli, boşluklu ve hareketli</w:t>
      </w:r>
      <w:r>
        <w:rPr>
          <w:rFonts w:asciiTheme="minorHAnsi" w:hAnsiTheme="minorHAnsi"/>
          <w:sz w:val="20"/>
          <w:szCs w:val="20"/>
        </w:rPr>
        <w:t xml:space="preserve"> </w:t>
      </w:r>
      <w:r w:rsidRPr="00AC1DCA">
        <w:rPr>
          <w:rFonts w:asciiTheme="minorHAnsi" w:hAnsiTheme="minorHAnsi"/>
          <w:sz w:val="20"/>
          <w:szCs w:val="20"/>
        </w:rPr>
        <w:t>yapılarını boncuklar veya ponponlar kullanarak karşılaştıran bir pano tasarımı.</w:t>
      </w:r>
    </w:p>
    <w:p w14:paraId="26DA71EF" w14:textId="77777777" w:rsidR="006A3355" w:rsidRPr="00AC1DCA" w:rsidRDefault="006A3355" w:rsidP="006A3355">
      <w:pPr>
        <w:rPr>
          <w:rFonts w:asciiTheme="minorHAnsi" w:hAnsiTheme="minorHAnsi"/>
          <w:sz w:val="20"/>
          <w:szCs w:val="20"/>
        </w:rPr>
      </w:pPr>
    </w:p>
    <w:p w14:paraId="2551AA11" w14:textId="77777777" w:rsidR="006A3355" w:rsidRDefault="006A3355" w:rsidP="006A3355">
      <w:pPr>
        <w:rPr>
          <w:rFonts w:asciiTheme="minorHAnsi" w:hAnsiTheme="minorHAnsi"/>
          <w:sz w:val="20"/>
          <w:szCs w:val="20"/>
        </w:rPr>
      </w:pPr>
      <w:r w:rsidRPr="00AC1DCA">
        <w:rPr>
          <w:rFonts w:asciiTheme="minorHAnsi" w:hAnsiTheme="minorHAnsi"/>
          <w:sz w:val="20"/>
          <w:szCs w:val="20"/>
        </w:rPr>
        <w:t>• Isı ve Sıcaklık Farkı İstasyonu: Isı ve sıcaklık kavramlarının farklarını (enerji türü-ölçüm sonucu)</w:t>
      </w:r>
      <w:r>
        <w:rPr>
          <w:rFonts w:asciiTheme="minorHAnsi" w:hAnsiTheme="minorHAnsi"/>
          <w:sz w:val="20"/>
          <w:szCs w:val="20"/>
        </w:rPr>
        <w:t xml:space="preserve"> </w:t>
      </w:r>
      <w:r w:rsidRPr="00AC1DCA">
        <w:rPr>
          <w:rFonts w:asciiTheme="minorHAnsi" w:hAnsiTheme="minorHAnsi"/>
          <w:sz w:val="20"/>
          <w:szCs w:val="20"/>
        </w:rPr>
        <w:t>deneylerle ve grafiklerle açıklayan bir istasyon çalışması.</w:t>
      </w:r>
    </w:p>
    <w:p w14:paraId="48F60DE7" w14:textId="77777777" w:rsidR="006A3355" w:rsidRPr="00AC1DCA" w:rsidRDefault="006A3355" w:rsidP="006A3355">
      <w:pPr>
        <w:rPr>
          <w:rFonts w:asciiTheme="minorHAnsi" w:hAnsiTheme="minorHAnsi"/>
          <w:sz w:val="20"/>
          <w:szCs w:val="20"/>
        </w:rPr>
      </w:pPr>
    </w:p>
    <w:p w14:paraId="22803032" w14:textId="48598811" w:rsidR="006A3355" w:rsidRDefault="006A3355" w:rsidP="006A3355">
      <w:pPr>
        <w:rPr>
          <w:rFonts w:asciiTheme="minorHAnsi" w:hAnsiTheme="minorHAnsi"/>
          <w:sz w:val="20"/>
          <w:szCs w:val="20"/>
        </w:rPr>
      </w:pPr>
      <w:r w:rsidRPr="00AC1DCA">
        <w:rPr>
          <w:rFonts w:asciiTheme="minorHAnsi" w:hAnsiTheme="minorHAnsi"/>
          <w:sz w:val="20"/>
          <w:szCs w:val="20"/>
        </w:rPr>
        <w:t>• Geleneksel Termometre Tasarımı: Sıvıların genleşme özelliğinden yararlanarak</w:t>
      </w:r>
      <w:hyperlink r:id="rId19" w:history="1">
        <w:r w:rsidRPr="008708A6">
          <w:rPr>
            <w:rStyle w:val="Kpr"/>
            <w:rFonts w:asciiTheme="minorHAnsi" w:hAnsiTheme="minorHAnsi"/>
            <w:sz w:val="20"/>
            <w:szCs w:val="20"/>
          </w:rPr>
          <w:t>,</w:t>
        </w:r>
      </w:hyperlink>
      <w:r w:rsidRPr="00AC1DCA">
        <w:rPr>
          <w:rFonts w:asciiTheme="minorHAnsi" w:hAnsiTheme="minorHAnsi"/>
          <w:sz w:val="20"/>
          <w:szCs w:val="20"/>
        </w:rPr>
        <w:t xml:space="preserve"> sıcaklık</w:t>
      </w:r>
      <w:r>
        <w:rPr>
          <w:rFonts w:asciiTheme="minorHAnsi" w:hAnsiTheme="minorHAnsi"/>
          <w:sz w:val="20"/>
          <w:szCs w:val="20"/>
        </w:rPr>
        <w:t xml:space="preserve"> </w:t>
      </w:r>
      <w:r w:rsidRPr="00AC1DCA">
        <w:rPr>
          <w:rFonts w:asciiTheme="minorHAnsi" w:hAnsiTheme="minorHAnsi"/>
          <w:sz w:val="20"/>
          <w:szCs w:val="20"/>
        </w:rPr>
        <w:t>değişimini gösteren basit bir termometre modeli geliştirilmesi.</w:t>
      </w:r>
    </w:p>
    <w:p w14:paraId="2AC5C515" w14:textId="77777777" w:rsidR="006A3355" w:rsidRPr="00AC1DCA" w:rsidRDefault="006A3355" w:rsidP="006A3355">
      <w:pPr>
        <w:rPr>
          <w:rFonts w:asciiTheme="minorHAnsi" w:hAnsiTheme="minorHAnsi"/>
          <w:sz w:val="20"/>
          <w:szCs w:val="20"/>
        </w:rPr>
      </w:pPr>
    </w:p>
    <w:p w14:paraId="00268515" w14:textId="77777777" w:rsidR="006A3355" w:rsidRDefault="006A3355" w:rsidP="006A3355">
      <w:pPr>
        <w:rPr>
          <w:rFonts w:asciiTheme="minorHAnsi" w:hAnsiTheme="minorHAnsi"/>
          <w:sz w:val="20"/>
          <w:szCs w:val="20"/>
        </w:rPr>
      </w:pPr>
      <w:r w:rsidRPr="00AC1DCA">
        <w:rPr>
          <w:rFonts w:asciiTheme="minorHAnsi" w:hAnsiTheme="minorHAnsi"/>
          <w:sz w:val="20"/>
          <w:szCs w:val="20"/>
        </w:rPr>
        <w:t xml:space="preserve">• Hal Değişimi </w:t>
      </w:r>
      <w:proofErr w:type="gramStart"/>
      <w:r w:rsidRPr="00AC1DCA">
        <w:rPr>
          <w:rFonts w:asciiTheme="minorHAnsi" w:hAnsiTheme="minorHAnsi"/>
          <w:sz w:val="20"/>
          <w:szCs w:val="20"/>
        </w:rPr>
        <w:t>Hikaye</w:t>
      </w:r>
      <w:proofErr w:type="gramEnd"/>
      <w:r w:rsidRPr="00AC1DCA">
        <w:rPr>
          <w:rFonts w:asciiTheme="minorHAnsi" w:hAnsiTheme="minorHAnsi"/>
          <w:sz w:val="20"/>
          <w:szCs w:val="20"/>
        </w:rPr>
        <w:t xml:space="preserve"> Haritası: Bir su damlasının doğadaki hal değişimi (erime, donma,</w:t>
      </w:r>
      <w:r>
        <w:rPr>
          <w:rFonts w:asciiTheme="minorHAnsi" w:hAnsiTheme="minorHAnsi"/>
          <w:sz w:val="20"/>
          <w:szCs w:val="20"/>
        </w:rPr>
        <w:t xml:space="preserve"> </w:t>
      </w:r>
      <w:r w:rsidRPr="00AC1DCA">
        <w:rPr>
          <w:rFonts w:asciiTheme="minorHAnsi" w:hAnsiTheme="minorHAnsi"/>
          <w:sz w:val="20"/>
          <w:szCs w:val="20"/>
        </w:rPr>
        <w:t>buharlaşma, yoğuşma) serüvenini anlatan yaratıcı bir çizgi roman veya öykü kitabı.</w:t>
      </w:r>
    </w:p>
    <w:p w14:paraId="60CC30EC" w14:textId="77777777" w:rsidR="006A3355" w:rsidRPr="00AC1DCA" w:rsidRDefault="006A3355" w:rsidP="006A3355">
      <w:pPr>
        <w:rPr>
          <w:rFonts w:asciiTheme="minorHAnsi" w:hAnsiTheme="minorHAnsi"/>
          <w:sz w:val="20"/>
          <w:szCs w:val="20"/>
        </w:rPr>
      </w:pPr>
    </w:p>
    <w:p w14:paraId="147DB3B7"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lastRenderedPageBreak/>
        <w:t>6. Ünite: Yaşamımızdaki Elektrik</w:t>
      </w:r>
    </w:p>
    <w:p w14:paraId="35643D83" w14:textId="6BCE9AD3" w:rsidR="006A3355" w:rsidRDefault="006A3355" w:rsidP="006A3355">
      <w:pPr>
        <w:rPr>
          <w:rFonts w:asciiTheme="minorHAnsi" w:hAnsiTheme="minorHAnsi"/>
          <w:sz w:val="20"/>
          <w:szCs w:val="20"/>
        </w:rPr>
      </w:pPr>
      <w:r w:rsidRPr="00AC1DCA">
        <w:rPr>
          <w:rFonts w:asciiTheme="minorHAnsi" w:hAnsiTheme="minorHAnsi"/>
          <w:sz w:val="20"/>
          <w:szCs w:val="20"/>
        </w:rPr>
        <w:t>Bu ünite kapsamında öğrencilerin devre elemanlarını sembollerle tanıması ve bağımlı/bağımsız</w:t>
      </w:r>
      <w:r>
        <w:rPr>
          <w:rFonts w:asciiTheme="minorHAnsi" w:hAnsiTheme="minorHAnsi"/>
          <w:sz w:val="20"/>
          <w:szCs w:val="20"/>
        </w:rPr>
        <w:t xml:space="preserve"> </w:t>
      </w:r>
      <w:r w:rsidRPr="00AC1DCA">
        <w:rPr>
          <w:rFonts w:asciiTheme="minorHAnsi" w:hAnsiTheme="minorHAnsi"/>
          <w:sz w:val="20"/>
          <w:szCs w:val="20"/>
        </w:rPr>
        <w:t>değişkenleri kavraması hedeflenmektedir</w:t>
      </w:r>
      <w:hyperlink r:id="rId20" w:history="1">
        <w:r w:rsidRPr="001D5CA2">
          <w:rPr>
            <w:rStyle w:val="Kpr"/>
            <w:rFonts w:asciiTheme="minorHAnsi" w:hAnsiTheme="minorHAnsi"/>
            <w:sz w:val="20"/>
            <w:szCs w:val="20"/>
          </w:rPr>
          <w:t>.</w:t>
        </w:r>
      </w:hyperlink>
    </w:p>
    <w:p w14:paraId="61988FBF" w14:textId="77777777" w:rsidR="006A3355" w:rsidRPr="00AC1DCA" w:rsidRDefault="006A3355" w:rsidP="006A3355">
      <w:pPr>
        <w:rPr>
          <w:rFonts w:asciiTheme="minorHAnsi" w:hAnsiTheme="minorHAnsi"/>
          <w:sz w:val="20"/>
          <w:szCs w:val="20"/>
        </w:rPr>
      </w:pPr>
    </w:p>
    <w:p w14:paraId="34CF8554" w14:textId="77777777" w:rsidR="006A3355" w:rsidRDefault="006A3355" w:rsidP="006A3355">
      <w:pPr>
        <w:rPr>
          <w:rFonts w:asciiTheme="minorHAnsi" w:hAnsiTheme="minorHAnsi"/>
          <w:sz w:val="20"/>
          <w:szCs w:val="20"/>
        </w:rPr>
      </w:pPr>
      <w:r w:rsidRPr="00AC1DCA">
        <w:rPr>
          <w:rFonts w:asciiTheme="minorHAnsi" w:hAnsiTheme="minorHAnsi"/>
          <w:sz w:val="20"/>
          <w:szCs w:val="20"/>
        </w:rPr>
        <w:t>• Evimin Elektrik Planı: Öğrencinin hayalindeki bir evin odalarını (salon, mutfak, yatak odası) içeren</w:t>
      </w:r>
      <w:r>
        <w:rPr>
          <w:rFonts w:asciiTheme="minorHAnsi" w:hAnsiTheme="minorHAnsi"/>
          <w:sz w:val="20"/>
          <w:szCs w:val="20"/>
        </w:rPr>
        <w:t xml:space="preserve"> </w:t>
      </w:r>
      <w:r w:rsidRPr="00AC1DCA">
        <w:rPr>
          <w:rFonts w:asciiTheme="minorHAnsi" w:hAnsiTheme="minorHAnsi"/>
          <w:sz w:val="20"/>
          <w:szCs w:val="20"/>
        </w:rPr>
        <w:t>bir maket tasarlaması ve her oda için sembollerle ifade edilmiş profesyonel bir devre şeması</w:t>
      </w:r>
      <w:r>
        <w:rPr>
          <w:rFonts w:asciiTheme="minorHAnsi" w:hAnsiTheme="minorHAnsi"/>
          <w:sz w:val="20"/>
          <w:szCs w:val="20"/>
        </w:rPr>
        <w:t xml:space="preserve"> </w:t>
      </w:r>
      <w:r w:rsidRPr="00AC1DCA">
        <w:rPr>
          <w:rFonts w:asciiTheme="minorHAnsi" w:hAnsiTheme="minorHAnsi"/>
          <w:sz w:val="20"/>
          <w:szCs w:val="20"/>
        </w:rPr>
        <w:t>çizmesi.</w:t>
      </w:r>
    </w:p>
    <w:p w14:paraId="183AB36C" w14:textId="77777777" w:rsidR="006A3355" w:rsidRPr="00AC1DCA" w:rsidRDefault="006A3355" w:rsidP="006A3355">
      <w:pPr>
        <w:rPr>
          <w:rFonts w:asciiTheme="minorHAnsi" w:hAnsiTheme="minorHAnsi"/>
          <w:sz w:val="20"/>
          <w:szCs w:val="20"/>
        </w:rPr>
      </w:pPr>
    </w:p>
    <w:p w14:paraId="1F01E9CA" w14:textId="77777777" w:rsidR="006A3355" w:rsidRDefault="006A3355" w:rsidP="006A3355">
      <w:pPr>
        <w:rPr>
          <w:rFonts w:asciiTheme="minorHAnsi" w:hAnsiTheme="minorHAnsi"/>
          <w:sz w:val="20"/>
          <w:szCs w:val="20"/>
        </w:rPr>
      </w:pPr>
      <w:r w:rsidRPr="00AC1DCA">
        <w:rPr>
          <w:rFonts w:asciiTheme="minorHAnsi" w:hAnsiTheme="minorHAnsi"/>
          <w:sz w:val="20"/>
          <w:szCs w:val="20"/>
        </w:rPr>
        <w:t>• Değişkenlerin Gücü Deneyi: Basit bir elektrik devresinde pil sayısı sabitken ampul sayısını, ampul</w:t>
      </w:r>
      <w:r>
        <w:rPr>
          <w:rFonts w:asciiTheme="minorHAnsi" w:hAnsiTheme="minorHAnsi"/>
          <w:sz w:val="20"/>
          <w:szCs w:val="20"/>
        </w:rPr>
        <w:t xml:space="preserve"> </w:t>
      </w:r>
      <w:r w:rsidRPr="00AC1DCA">
        <w:rPr>
          <w:rFonts w:asciiTheme="minorHAnsi" w:hAnsiTheme="minorHAnsi"/>
          <w:sz w:val="20"/>
          <w:szCs w:val="20"/>
        </w:rPr>
        <w:t>sayısı sabitken pil sayısını değiştirerek parlaklıktaki değişimi neden-sonuç ilişkisiyle açıklayan bir</w:t>
      </w:r>
      <w:r>
        <w:rPr>
          <w:rFonts w:asciiTheme="minorHAnsi" w:hAnsiTheme="minorHAnsi"/>
          <w:sz w:val="20"/>
          <w:szCs w:val="20"/>
        </w:rPr>
        <w:t xml:space="preserve"> </w:t>
      </w:r>
      <w:r w:rsidRPr="00AC1DCA">
        <w:rPr>
          <w:rFonts w:asciiTheme="minorHAnsi" w:hAnsiTheme="minorHAnsi"/>
          <w:sz w:val="20"/>
          <w:szCs w:val="20"/>
        </w:rPr>
        <w:t>deney raporu ve düzenek hazırlama.</w:t>
      </w:r>
    </w:p>
    <w:p w14:paraId="27729CA9" w14:textId="77777777" w:rsidR="006A3355" w:rsidRPr="00AC1DCA" w:rsidRDefault="006A3355" w:rsidP="006A3355">
      <w:pPr>
        <w:rPr>
          <w:rFonts w:asciiTheme="minorHAnsi" w:hAnsiTheme="minorHAnsi"/>
          <w:sz w:val="20"/>
          <w:szCs w:val="20"/>
        </w:rPr>
      </w:pPr>
    </w:p>
    <w:p w14:paraId="72F0D4A9" w14:textId="09AC1AD2" w:rsidR="006A3355" w:rsidRDefault="006A3355" w:rsidP="006A3355">
      <w:pPr>
        <w:rPr>
          <w:rFonts w:asciiTheme="minorHAnsi" w:hAnsiTheme="minorHAnsi"/>
          <w:sz w:val="20"/>
          <w:szCs w:val="20"/>
        </w:rPr>
      </w:pPr>
      <w:r w:rsidRPr="00AC1DCA">
        <w:rPr>
          <w:rFonts w:asciiTheme="minorHAnsi" w:hAnsiTheme="minorHAnsi"/>
          <w:sz w:val="20"/>
          <w:szCs w:val="20"/>
        </w:rPr>
        <w:t>• Elektrik Sembolleri Sözlüğü: Elektrik devresi elemanlarının (pil, lamba, anahtar, bağlantı kablosu)</w:t>
      </w:r>
      <w:r>
        <w:rPr>
          <w:rFonts w:asciiTheme="minorHAnsi" w:hAnsiTheme="minorHAnsi"/>
          <w:sz w:val="20"/>
          <w:szCs w:val="20"/>
        </w:rPr>
        <w:t xml:space="preserve"> </w:t>
      </w:r>
      <w:r w:rsidRPr="00AC1DCA">
        <w:rPr>
          <w:rFonts w:asciiTheme="minorHAnsi" w:hAnsiTheme="minorHAnsi"/>
          <w:sz w:val="20"/>
          <w:szCs w:val="20"/>
        </w:rPr>
        <w:t>hem resimlerini hem de bilimsel sembollerini içeren</w:t>
      </w:r>
      <w:hyperlink r:id="rId21" w:history="1">
        <w:r w:rsidRPr="00910A98">
          <w:rPr>
            <w:rStyle w:val="Kpr"/>
            <w:rFonts w:asciiTheme="minorHAnsi" w:hAnsiTheme="minorHAnsi"/>
            <w:sz w:val="20"/>
            <w:szCs w:val="20"/>
          </w:rPr>
          <w:t>,</w:t>
        </w:r>
      </w:hyperlink>
      <w:r w:rsidRPr="00AC1DCA">
        <w:rPr>
          <w:rFonts w:asciiTheme="minorHAnsi" w:hAnsiTheme="minorHAnsi"/>
          <w:sz w:val="20"/>
          <w:szCs w:val="20"/>
        </w:rPr>
        <w:t xml:space="preserve"> bu elemanların görevlerini açıklayan yaratıcı</w:t>
      </w:r>
      <w:r>
        <w:rPr>
          <w:rFonts w:asciiTheme="minorHAnsi" w:hAnsiTheme="minorHAnsi"/>
          <w:sz w:val="20"/>
          <w:szCs w:val="20"/>
        </w:rPr>
        <w:t xml:space="preserve"> </w:t>
      </w:r>
      <w:r w:rsidRPr="00AC1DCA">
        <w:rPr>
          <w:rFonts w:asciiTheme="minorHAnsi" w:hAnsiTheme="minorHAnsi"/>
          <w:sz w:val="20"/>
          <w:szCs w:val="20"/>
        </w:rPr>
        <w:t>bir dijital sunum veya poster çalışması.</w:t>
      </w:r>
    </w:p>
    <w:p w14:paraId="1C1B4C5C" w14:textId="77777777" w:rsidR="006A3355" w:rsidRPr="00AC1DCA" w:rsidRDefault="006A3355" w:rsidP="006A3355">
      <w:pPr>
        <w:rPr>
          <w:rFonts w:asciiTheme="minorHAnsi" w:hAnsiTheme="minorHAnsi"/>
          <w:sz w:val="20"/>
          <w:szCs w:val="20"/>
        </w:rPr>
      </w:pPr>
    </w:p>
    <w:p w14:paraId="5E4D2DBA" w14:textId="77777777" w:rsidR="006A3355" w:rsidRDefault="006A3355" w:rsidP="006A3355">
      <w:pPr>
        <w:rPr>
          <w:rFonts w:asciiTheme="minorHAnsi" w:hAnsiTheme="minorHAnsi"/>
          <w:sz w:val="20"/>
          <w:szCs w:val="20"/>
        </w:rPr>
      </w:pPr>
      <w:r w:rsidRPr="00AC1DCA">
        <w:rPr>
          <w:rFonts w:asciiTheme="minorHAnsi" w:hAnsiTheme="minorHAnsi"/>
          <w:sz w:val="20"/>
          <w:szCs w:val="20"/>
        </w:rPr>
        <w:t>• Işıklı Soru-Cevap Panosu: Doğru cevap verildiğinde devrenin tamamlanıp ampulün yanmasını</w:t>
      </w:r>
      <w:r>
        <w:rPr>
          <w:rFonts w:asciiTheme="minorHAnsi" w:hAnsiTheme="minorHAnsi"/>
          <w:sz w:val="20"/>
          <w:szCs w:val="20"/>
        </w:rPr>
        <w:t xml:space="preserve"> </w:t>
      </w:r>
      <w:r w:rsidRPr="00AC1DCA">
        <w:rPr>
          <w:rFonts w:asciiTheme="minorHAnsi" w:hAnsiTheme="minorHAnsi"/>
          <w:sz w:val="20"/>
          <w:szCs w:val="20"/>
        </w:rPr>
        <w:t>sağlayan, iletken ve yalıtkan malzemelerin mantığına dayalı "Bilgi Yarışması" düzeneği</w:t>
      </w:r>
      <w:r>
        <w:rPr>
          <w:rFonts w:asciiTheme="minorHAnsi" w:hAnsiTheme="minorHAnsi"/>
          <w:sz w:val="20"/>
          <w:szCs w:val="20"/>
        </w:rPr>
        <w:t xml:space="preserve"> </w:t>
      </w:r>
      <w:r w:rsidRPr="00AC1DCA">
        <w:rPr>
          <w:rFonts w:asciiTheme="minorHAnsi" w:hAnsiTheme="minorHAnsi"/>
          <w:sz w:val="20"/>
          <w:szCs w:val="20"/>
        </w:rPr>
        <w:t>tasarlanması.</w:t>
      </w:r>
    </w:p>
    <w:p w14:paraId="51E01D46" w14:textId="77777777" w:rsidR="006A3355" w:rsidRPr="00AC1DCA" w:rsidRDefault="006A3355" w:rsidP="006A3355">
      <w:pPr>
        <w:rPr>
          <w:rFonts w:asciiTheme="minorHAnsi" w:hAnsiTheme="minorHAnsi"/>
          <w:sz w:val="20"/>
          <w:szCs w:val="20"/>
        </w:rPr>
      </w:pPr>
    </w:p>
    <w:p w14:paraId="1DCFE511" w14:textId="77777777" w:rsidR="006A3355" w:rsidRPr="00AC1DCA" w:rsidRDefault="006A3355" w:rsidP="006A3355">
      <w:pPr>
        <w:rPr>
          <w:rFonts w:asciiTheme="minorHAnsi" w:hAnsiTheme="minorHAnsi"/>
          <w:sz w:val="20"/>
          <w:szCs w:val="20"/>
        </w:rPr>
      </w:pPr>
      <w:r w:rsidRPr="00AC1DCA">
        <w:rPr>
          <w:rFonts w:asciiTheme="minorHAnsi" w:hAnsiTheme="minorHAnsi"/>
          <w:sz w:val="20"/>
          <w:szCs w:val="20"/>
        </w:rPr>
        <w:t>7. Ünite: Yaşam Alanları ve Biyoçeşitlilik</w:t>
      </w:r>
    </w:p>
    <w:p w14:paraId="4B938076" w14:textId="77777777" w:rsidR="006A3355" w:rsidRDefault="006A3355" w:rsidP="006A3355">
      <w:pPr>
        <w:rPr>
          <w:rFonts w:asciiTheme="minorHAnsi" w:hAnsiTheme="minorHAnsi"/>
          <w:sz w:val="20"/>
          <w:szCs w:val="20"/>
        </w:rPr>
      </w:pPr>
      <w:r w:rsidRPr="00AC1DCA">
        <w:rPr>
          <w:rFonts w:asciiTheme="minorHAnsi" w:hAnsiTheme="minorHAnsi"/>
          <w:sz w:val="20"/>
          <w:szCs w:val="20"/>
        </w:rPr>
        <w:t xml:space="preserve">• Ekosistem </w:t>
      </w:r>
      <w:proofErr w:type="spellStart"/>
      <w:r w:rsidRPr="00AC1DCA">
        <w:rPr>
          <w:rFonts w:asciiTheme="minorHAnsi" w:hAnsiTheme="minorHAnsi"/>
          <w:sz w:val="20"/>
          <w:szCs w:val="20"/>
        </w:rPr>
        <w:t>Dioraması</w:t>
      </w:r>
      <w:proofErr w:type="spellEnd"/>
      <w:r w:rsidRPr="00AC1DCA">
        <w:rPr>
          <w:rFonts w:asciiTheme="minorHAnsi" w:hAnsiTheme="minorHAnsi"/>
          <w:sz w:val="20"/>
          <w:szCs w:val="20"/>
        </w:rPr>
        <w:t>: Belirli bir bölgenin (orman, çöl, göl vb.) biyoçeşitliliğini, burada yaşayan</w:t>
      </w:r>
      <w:r>
        <w:rPr>
          <w:rFonts w:asciiTheme="minorHAnsi" w:hAnsiTheme="minorHAnsi"/>
          <w:sz w:val="20"/>
          <w:szCs w:val="20"/>
        </w:rPr>
        <w:t xml:space="preserve"> </w:t>
      </w:r>
      <w:r w:rsidRPr="00AC1DCA">
        <w:rPr>
          <w:rFonts w:asciiTheme="minorHAnsi" w:hAnsiTheme="minorHAnsi"/>
          <w:sz w:val="20"/>
          <w:szCs w:val="20"/>
        </w:rPr>
        <w:t>canlıları ve cansız faktörleri gösteren 3 boyutlu bir yaşam alanı maketi.</w:t>
      </w:r>
    </w:p>
    <w:p w14:paraId="74B40D0D" w14:textId="77777777" w:rsidR="006A3355" w:rsidRPr="00AC1DCA" w:rsidRDefault="006A3355" w:rsidP="006A3355">
      <w:pPr>
        <w:rPr>
          <w:rFonts w:asciiTheme="minorHAnsi" w:hAnsiTheme="minorHAnsi"/>
          <w:sz w:val="20"/>
          <w:szCs w:val="20"/>
        </w:rPr>
      </w:pPr>
    </w:p>
    <w:p w14:paraId="3A6591ED" w14:textId="77777777" w:rsidR="006A3355" w:rsidRDefault="006A3355" w:rsidP="006A3355">
      <w:pPr>
        <w:rPr>
          <w:rFonts w:asciiTheme="minorHAnsi" w:hAnsiTheme="minorHAnsi"/>
          <w:sz w:val="20"/>
          <w:szCs w:val="20"/>
        </w:rPr>
      </w:pPr>
      <w:r w:rsidRPr="00AC1DCA">
        <w:rPr>
          <w:rFonts w:asciiTheme="minorHAnsi" w:hAnsiTheme="minorHAnsi"/>
          <w:sz w:val="20"/>
          <w:szCs w:val="20"/>
        </w:rPr>
        <w:t>• Nesli Tehlike Altında Portfolyosu: Türkiye’de ve dünyada nesli tükenme tehlikesi altındaki canlıları</w:t>
      </w:r>
      <w:r>
        <w:rPr>
          <w:rFonts w:asciiTheme="minorHAnsi" w:hAnsiTheme="minorHAnsi"/>
          <w:sz w:val="20"/>
          <w:szCs w:val="20"/>
        </w:rPr>
        <w:t xml:space="preserve"> </w:t>
      </w:r>
      <w:r w:rsidRPr="00AC1DCA">
        <w:rPr>
          <w:rFonts w:asciiTheme="minorHAnsi" w:hAnsiTheme="minorHAnsi"/>
          <w:sz w:val="20"/>
          <w:szCs w:val="20"/>
        </w:rPr>
        <w:t>tanıtan ve korunma yolları öneren kapsamlı bir araştırma dosyası.</w:t>
      </w:r>
    </w:p>
    <w:p w14:paraId="659C01A5" w14:textId="77777777" w:rsidR="006A3355" w:rsidRPr="00AC1DCA" w:rsidRDefault="006A3355" w:rsidP="006A3355">
      <w:pPr>
        <w:rPr>
          <w:rFonts w:asciiTheme="minorHAnsi" w:hAnsiTheme="minorHAnsi"/>
          <w:sz w:val="20"/>
          <w:szCs w:val="20"/>
        </w:rPr>
      </w:pPr>
    </w:p>
    <w:p w14:paraId="2CF7FAE6" w14:textId="77777777" w:rsidR="006A3355" w:rsidRDefault="006A3355" w:rsidP="006A3355">
      <w:pPr>
        <w:rPr>
          <w:rFonts w:asciiTheme="minorHAnsi" w:hAnsiTheme="minorHAnsi"/>
          <w:sz w:val="20"/>
          <w:szCs w:val="20"/>
        </w:rPr>
      </w:pPr>
      <w:r w:rsidRPr="00AC1DCA">
        <w:rPr>
          <w:rFonts w:asciiTheme="minorHAnsi" w:hAnsiTheme="minorHAnsi"/>
          <w:sz w:val="20"/>
          <w:szCs w:val="20"/>
        </w:rPr>
        <w:t>• İnsan ve Çevre Etkisi Raporu: Çevre kirliliğinin (su, hava, toprak) biyoçeşitlilik üzerindeki olumsuz</w:t>
      </w:r>
      <w:r>
        <w:rPr>
          <w:rFonts w:asciiTheme="minorHAnsi" w:hAnsiTheme="minorHAnsi"/>
          <w:sz w:val="20"/>
          <w:szCs w:val="20"/>
        </w:rPr>
        <w:t xml:space="preserve"> </w:t>
      </w:r>
      <w:r w:rsidRPr="00AC1DCA">
        <w:rPr>
          <w:rFonts w:asciiTheme="minorHAnsi" w:hAnsiTheme="minorHAnsi"/>
          <w:sz w:val="20"/>
          <w:szCs w:val="20"/>
        </w:rPr>
        <w:t>etkilerini gösteren bir fotoğraf sergisi veya proje sunumu.</w:t>
      </w:r>
    </w:p>
    <w:p w14:paraId="406108DF" w14:textId="77777777" w:rsidR="006A3355" w:rsidRPr="00AC1DCA" w:rsidRDefault="006A3355" w:rsidP="006A3355">
      <w:pPr>
        <w:rPr>
          <w:rFonts w:asciiTheme="minorHAnsi" w:hAnsiTheme="minorHAnsi"/>
          <w:sz w:val="20"/>
          <w:szCs w:val="20"/>
        </w:rPr>
      </w:pPr>
    </w:p>
    <w:p w14:paraId="659E1925" w14:textId="77777777" w:rsidR="006A3355" w:rsidRDefault="006A3355" w:rsidP="006A3355">
      <w:pPr>
        <w:rPr>
          <w:rFonts w:asciiTheme="minorHAnsi" w:hAnsiTheme="minorHAnsi"/>
          <w:sz w:val="20"/>
          <w:szCs w:val="20"/>
        </w:rPr>
      </w:pPr>
      <w:r w:rsidRPr="00AC1DCA">
        <w:rPr>
          <w:rFonts w:asciiTheme="minorHAnsi" w:hAnsiTheme="minorHAnsi"/>
          <w:sz w:val="20"/>
          <w:szCs w:val="20"/>
        </w:rPr>
        <w:t>• Yerel Biyoçeşitlilik Envanteri: Öğrencinin kendi yaşadığı çevredeki (bahçe, park vb.) bitki ve</w:t>
      </w:r>
      <w:r>
        <w:rPr>
          <w:rFonts w:asciiTheme="minorHAnsi" w:hAnsiTheme="minorHAnsi"/>
          <w:sz w:val="20"/>
          <w:szCs w:val="20"/>
        </w:rPr>
        <w:t xml:space="preserve"> </w:t>
      </w:r>
      <w:r w:rsidRPr="00AC1DCA">
        <w:rPr>
          <w:rFonts w:asciiTheme="minorHAnsi" w:hAnsiTheme="minorHAnsi"/>
          <w:sz w:val="20"/>
          <w:szCs w:val="20"/>
        </w:rPr>
        <w:t>hayvan türlerini gözlemleyip fotoğraflayarak oluşturduğu bir doğa rehberi.</w:t>
      </w:r>
      <w:r>
        <w:rPr>
          <w:rFonts w:asciiTheme="minorHAnsi" w:hAnsiTheme="minorHAnsi"/>
          <w:sz w:val="20"/>
          <w:szCs w:val="20"/>
        </w:rPr>
        <w:br/>
      </w:r>
    </w:p>
    <w:p w14:paraId="7D377AE0" w14:textId="77777777" w:rsidR="006A3355" w:rsidRDefault="006A3355" w:rsidP="006A3355">
      <w:pPr>
        <w:rPr>
          <w:rFonts w:asciiTheme="minorHAnsi" w:hAnsiTheme="minorHAnsi"/>
          <w:sz w:val="20"/>
          <w:szCs w:val="20"/>
        </w:rPr>
      </w:pPr>
    </w:p>
    <w:p w14:paraId="5471ECCB" w14:textId="77777777" w:rsidR="006A3355" w:rsidRPr="00D90B0D" w:rsidRDefault="006A3355" w:rsidP="006A3355">
      <w:pPr>
        <w:pStyle w:val="ListeParagraf"/>
        <w:numPr>
          <w:ilvl w:val="0"/>
          <w:numId w:val="20"/>
        </w:numPr>
        <w:tabs>
          <w:tab w:val="left" w:pos="142"/>
          <w:tab w:val="left" w:pos="284"/>
        </w:tabs>
        <w:ind w:left="0" w:firstLine="0"/>
        <w:rPr>
          <w:rFonts w:asciiTheme="minorHAnsi" w:hAnsiTheme="minorHAnsi"/>
          <w:sz w:val="20"/>
          <w:szCs w:val="20"/>
        </w:rPr>
      </w:pPr>
      <w:r w:rsidRPr="00D90B0D">
        <w:rPr>
          <w:rFonts w:asciiTheme="minorHAnsi" w:hAnsiTheme="minorHAnsi"/>
          <w:b/>
          <w:bCs/>
          <w:sz w:val="20"/>
          <w:szCs w:val="20"/>
        </w:rPr>
        <w:t>SINIF PROJE KONULARI</w:t>
      </w:r>
      <w:r w:rsidRPr="00D90B0D">
        <w:rPr>
          <w:rFonts w:asciiTheme="minorHAnsi" w:hAnsiTheme="minorHAnsi"/>
          <w:b/>
          <w:bCs/>
          <w:sz w:val="20"/>
          <w:szCs w:val="20"/>
        </w:rPr>
        <w:br/>
      </w:r>
      <w:r w:rsidRPr="00D90B0D">
        <w:rPr>
          <w:rFonts w:asciiTheme="minorHAnsi" w:hAnsiTheme="minorHAnsi"/>
          <w:b/>
          <w:bCs/>
          <w:sz w:val="20"/>
          <w:szCs w:val="20"/>
        </w:rPr>
        <w:br/>
      </w:r>
      <w:r w:rsidRPr="00D90B0D">
        <w:rPr>
          <w:rFonts w:asciiTheme="minorHAnsi" w:hAnsiTheme="minorHAnsi"/>
          <w:sz w:val="20"/>
          <w:szCs w:val="20"/>
        </w:rPr>
        <w:t>1. ÜNİTE: GÜNEŞ SİSTEMİ VE TUTULMALAR</w:t>
      </w:r>
    </w:p>
    <w:p w14:paraId="319606AE"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1. 3B Güneş Sistemi Müzesi:</w:t>
      </w:r>
    </w:p>
    <w:p w14:paraId="638B205E"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Gezegenlerin büyüklüklerine ve Güneş’e olan uzaklıklarına göre ölçeklendirilmiş üç boyutlu Güneş</w:t>
      </w:r>
    </w:p>
    <w:p w14:paraId="6B65AA36"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Sistemi modeli ve gezegen bilgi kartları hazırlama.</w:t>
      </w:r>
    </w:p>
    <w:p w14:paraId="363FC152" w14:textId="77777777" w:rsidR="006A3355" w:rsidRPr="001E5CC4" w:rsidRDefault="006A3355" w:rsidP="006A3355">
      <w:pPr>
        <w:tabs>
          <w:tab w:val="left" w:pos="142"/>
          <w:tab w:val="left" w:pos="851"/>
        </w:tabs>
        <w:rPr>
          <w:rFonts w:asciiTheme="minorHAnsi" w:hAnsiTheme="minorHAnsi"/>
          <w:sz w:val="20"/>
          <w:szCs w:val="20"/>
        </w:rPr>
      </w:pPr>
    </w:p>
    <w:p w14:paraId="46E82940"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Tutulma Simülatörü:</w:t>
      </w:r>
    </w:p>
    <w:p w14:paraId="53835A82"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El feneri ve farklı boyutlardaki küreler kullanarak Ay ve Güneş tutulmalarının oluşumunu gösteren</w:t>
      </w:r>
      <w:r>
        <w:rPr>
          <w:rFonts w:asciiTheme="minorHAnsi" w:hAnsiTheme="minorHAnsi"/>
          <w:sz w:val="20"/>
          <w:szCs w:val="20"/>
        </w:rPr>
        <w:t xml:space="preserve"> </w:t>
      </w:r>
      <w:r w:rsidRPr="001E5CC4">
        <w:rPr>
          <w:rFonts w:asciiTheme="minorHAnsi" w:hAnsiTheme="minorHAnsi"/>
          <w:sz w:val="20"/>
          <w:szCs w:val="20"/>
        </w:rPr>
        <w:t>mekanik bir</w:t>
      </w:r>
      <w:r>
        <w:rPr>
          <w:rFonts w:asciiTheme="minorHAnsi" w:hAnsiTheme="minorHAnsi"/>
          <w:sz w:val="20"/>
          <w:szCs w:val="20"/>
        </w:rPr>
        <w:t xml:space="preserve"> </w:t>
      </w:r>
      <w:r w:rsidRPr="001E5CC4">
        <w:rPr>
          <w:rFonts w:asciiTheme="minorHAnsi" w:hAnsiTheme="minorHAnsi"/>
          <w:sz w:val="20"/>
          <w:szCs w:val="20"/>
        </w:rPr>
        <w:t>düzenek tasarlama.</w:t>
      </w:r>
    </w:p>
    <w:p w14:paraId="71341A65" w14:textId="77777777" w:rsidR="006A3355" w:rsidRPr="001E5CC4" w:rsidRDefault="006A3355" w:rsidP="006A3355">
      <w:pPr>
        <w:tabs>
          <w:tab w:val="left" w:pos="142"/>
          <w:tab w:val="left" w:pos="851"/>
        </w:tabs>
        <w:rPr>
          <w:rFonts w:asciiTheme="minorHAnsi" w:hAnsiTheme="minorHAnsi"/>
          <w:sz w:val="20"/>
          <w:szCs w:val="20"/>
        </w:rPr>
      </w:pPr>
    </w:p>
    <w:p w14:paraId="76E5877B"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3. Uzay Gezgini Günlüğü:</w:t>
      </w:r>
    </w:p>
    <w:p w14:paraId="5E8B5E03"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Bir astronotun gözünden, Güneş sistemindeki en az üç gezegene yapılan hayali yolculuğu bilimsel</w:t>
      </w:r>
      <w:r>
        <w:rPr>
          <w:rFonts w:asciiTheme="minorHAnsi" w:hAnsiTheme="minorHAnsi"/>
          <w:sz w:val="20"/>
          <w:szCs w:val="20"/>
        </w:rPr>
        <w:t xml:space="preserve"> </w:t>
      </w:r>
      <w:r w:rsidRPr="001E5CC4">
        <w:rPr>
          <w:rFonts w:asciiTheme="minorHAnsi" w:hAnsiTheme="minorHAnsi"/>
          <w:sz w:val="20"/>
          <w:szCs w:val="20"/>
        </w:rPr>
        <w:t>verilere dayalı olarak anlatan resimli günlük hazırlama.</w:t>
      </w:r>
    </w:p>
    <w:p w14:paraId="23A27B53" w14:textId="77777777" w:rsidR="006A3355" w:rsidRPr="001E5CC4" w:rsidRDefault="006A3355" w:rsidP="006A3355">
      <w:pPr>
        <w:tabs>
          <w:tab w:val="left" w:pos="142"/>
          <w:tab w:val="left" w:pos="851"/>
        </w:tabs>
        <w:rPr>
          <w:rFonts w:asciiTheme="minorHAnsi" w:hAnsiTheme="minorHAnsi"/>
          <w:sz w:val="20"/>
          <w:szCs w:val="20"/>
        </w:rPr>
      </w:pPr>
    </w:p>
    <w:p w14:paraId="2B61D7A6"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Gökbilimci Uluğ Bey Araştırması:</w:t>
      </w:r>
    </w:p>
    <w:p w14:paraId="639AD37E"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Uluğ Bey’in Ay ve Güneş tutulmalarıyla ilgili çalışmalarını günümüz astronomi verileriyle karşılaştıran</w:t>
      </w:r>
      <w:r>
        <w:rPr>
          <w:rFonts w:asciiTheme="minorHAnsi" w:hAnsiTheme="minorHAnsi"/>
          <w:sz w:val="20"/>
          <w:szCs w:val="20"/>
        </w:rPr>
        <w:t xml:space="preserve"> </w:t>
      </w:r>
      <w:r w:rsidRPr="001E5CC4">
        <w:rPr>
          <w:rFonts w:asciiTheme="minorHAnsi" w:hAnsiTheme="minorHAnsi"/>
          <w:sz w:val="20"/>
          <w:szCs w:val="20"/>
        </w:rPr>
        <w:t>dijital sunum hazırlama.</w:t>
      </w:r>
    </w:p>
    <w:p w14:paraId="45B080F5" w14:textId="77777777" w:rsidR="006A3355" w:rsidRPr="001E5CC4" w:rsidRDefault="006A3355" w:rsidP="006A3355">
      <w:pPr>
        <w:tabs>
          <w:tab w:val="left" w:pos="142"/>
          <w:tab w:val="left" w:pos="851"/>
        </w:tabs>
        <w:rPr>
          <w:rFonts w:asciiTheme="minorHAnsi" w:hAnsiTheme="minorHAnsi"/>
          <w:sz w:val="20"/>
          <w:szCs w:val="20"/>
        </w:rPr>
      </w:pPr>
    </w:p>
    <w:p w14:paraId="1F501E55"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ÜNİTE: KUVVETİN ETKİSİNDE HAREKET</w:t>
      </w:r>
    </w:p>
    <w:p w14:paraId="5FA868DC"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1. Bileşke Kuvvet Atölyesi:</w:t>
      </w:r>
    </w:p>
    <w:p w14:paraId="5ACBB2C9" w14:textId="6FA499C3"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Aynı doğrultudaki kuvvetlerin cisimler üzerindeki etkisini gösteren çizim ve örnek çalışmalar hazırlama</w:t>
      </w:r>
      <w:hyperlink r:id="rId22" w:history="1">
        <w:r w:rsidRPr="00910A98">
          <w:rPr>
            <w:rStyle w:val="Kpr"/>
            <w:rFonts w:asciiTheme="minorHAnsi" w:hAnsiTheme="minorHAnsi"/>
            <w:sz w:val="20"/>
            <w:szCs w:val="20"/>
          </w:rPr>
          <w:t>.</w:t>
        </w:r>
      </w:hyperlink>
    </w:p>
    <w:p w14:paraId="5396B451" w14:textId="77777777" w:rsidR="006A3355" w:rsidRPr="001E5CC4" w:rsidRDefault="006A3355" w:rsidP="006A3355">
      <w:pPr>
        <w:tabs>
          <w:tab w:val="left" w:pos="142"/>
          <w:tab w:val="left" w:pos="851"/>
        </w:tabs>
        <w:rPr>
          <w:rFonts w:asciiTheme="minorHAnsi" w:hAnsiTheme="minorHAnsi"/>
          <w:sz w:val="20"/>
          <w:szCs w:val="20"/>
        </w:rPr>
      </w:pPr>
    </w:p>
    <w:p w14:paraId="57906576"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Hareketi Değiştiriyorum:</w:t>
      </w:r>
    </w:p>
    <w:p w14:paraId="59913822"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Dengelenmiş ve dengelenmemiş kuvvetlerin cismin hareketini nasıl etkilediğini gösteren basit deney</w:t>
      </w:r>
      <w:r>
        <w:rPr>
          <w:rFonts w:asciiTheme="minorHAnsi" w:hAnsiTheme="minorHAnsi"/>
          <w:sz w:val="20"/>
          <w:szCs w:val="20"/>
        </w:rPr>
        <w:t xml:space="preserve"> </w:t>
      </w:r>
      <w:r w:rsidRPr="001E5CC4">
        <w:rPr>
          <w:rFonts w:asciiTheme="minorHAnsi" w:hAnsiTheme="minorHAnsi"/>
          <w:sz w:val="20"/>
          <w:szCs w:val="20"/>
        </w:rPr>
        <w:t>tasarlama.</w:t>
      </w:r>
    </w:p>
    <w:p w14:paraId="33234925" w14:textId="77777777" w:rsidR="006A3355" w:rsidRPr="001E5CC4" w:rsidRDefault="006A3355" w:rsidP="006A3355">
      <w:pPr>
        <w:tabs>
          <w:tab w:val="left" w:pos="142"/>
          <w:tab w:val="left" w:pos="851"/>
        </w:tabs>
        <w:rPr>
          <w:rFonts w:asciiTheme="minorHAnsi" w:hAnsiTheme="minorHAnsi"/>
          <w:sz w:val="20"/>
          <w:szCs w:val="20"/>
        </w:rPr>
      </w:pPr>
    </w:p>
    <w:p w14:paraId="6BB9CD48"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 xml:space="preserve">3. Sürat </w:t>
      </w:r>
      <w:proofErr w:type="gramStart"/>
      <w:r w:rsidRPr="001E5CC4">
        <w:rPr>
          <w:rFonts w:asciiTheme="minorHAnsi" w:hAnsiTheme="minorHAnsi"/>
          <w:sz w:val="20"/>
          <w:szCs w:val="20"/>
        </w:rPr>
        <w:t>mi</w:t>
      </w:r>
      <w:proofErr w:type="gramEnd"/>
      <w:r w:rsidRPr="001E5CC4">
        <w:rPr>
          <w:rFonts w:asciiTheme="minorHAnsi" w:hAnsiTheme="minorHAnsi"/>
          <w:sz w:val="20"/>
          <w:szCs w:val="20"/>
        </w:rPr>
        <w:t xml:space="preserve"> Hız mı?</w:t>
      </w:r>
    </w:p>
    <w:p w14:paraId="2C0A93CB" w14:textId="2AC93446"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 xml:space="preserve">Günlük yaşamdan örneklerle sürat ve hız kavramlarını karşılaştıran afiş hazırlama. </w:t>
      </w:r>
    </w:p>
    <w:p w14:paraId="2579EA0E" w14:textId="77777777" w:rsidR="001D5CA2" w:rsidRPr="001E5CC4" w:rsidRDefault="001D5CA2" w:rsidP="006A3355">
      <w:pPr>
        <w:tabs>
          <w:tab w:val="left" w:pos="142"/>
          <w:tab w:val="left" w:pos="851"/>
        </w:tabs>
        <w:rPr>
          <w:rFonts w:asciiTheme="minorHAnsi" w:hAnsiTheme="minorHAnsi"/>
          <w:sz w:val="20"/>
          <w:szCs w:val="20"/>
        </w:rPr>
      </w:pPr>
    </w:p>
    <w:p w14:paraId="2CD4B068"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Okulda Hareket Analizi:</w:t>
      </w:r>
    </w:p>
    <w:p w14:paraId="76806191"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Okul ortamındaki hareketli cisimleri gözlemleyerek sürat ve yön kavramlarını açıklayan çalışma</w:t>
      </w:r>
      <w:r>
        <w:rPr>
          <w:rFonts w:asciiTheme="minorHAnsi" w:hAnsiTheme="minorHAnsi"/>
          <w:sz w:val="20"/>
          <w:szCs w:val="20"/>
        </w:rPr>
        <w:t xml:space="preserve"> </w:t>
      </w:r>
      <w:r w:rsidRPr="001E5CC4">
        <w:rPr>
          <w:rFonts w:asciiTheme="minorHAnsi" w:hAnsiTheme="minorHAnsi"/>
          <w:sz w:val="20"/>
          <w:szCs w:val="20"/>
        </w:rPr>
        <w:t>hazırlama.</w:t>
      </w:r>
    </w:p>
    <w:p w14:paraId="362BE512" w14:textId="77777777" w:rsidR="006A3355" w:rsidRPr="001E5CC4" w:rsidRDefault="006A3355" w:rsidP="006A3355">
      <w:pPr>
        <w:tabs>
          <w:tab w:val="left" w:pos="142"/>
          <w:tab w:val="left" w:pos="851"/>
        </w:tabs>
        <w:rPr>
          <w:rFonts w:asciiTheme="minorHAnsi" w:hAnsiTheme="minorHAnsi"/>
          <w:sz w:val="20"/>
          <w:szCs w:val="20"/>
        </w:rPr>
      </w:pPr>
    </w:p>
    <w:p w14:paraId="4CFFC4DF"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3. ÜNİTE: CANLILARDA ÜREME, BÜYÜME VE GELİŞME</w:t>
      </w:r>
    </w:p>
    <w:p w14:paraId="0B3076FB"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 xml:space="preserve">1. Canlılar Nasıl </w:t>
      </w:r>
      <w:proofErr w:type="gramStart"/>
      <w:r w:rsidRPr="001E5CC4">
        <w:rPr>
          <w:rFonts w:asciiTheme="minorHAnsi" w:hAnsiTheme="minorHAnsi"/>
          <w:sz w:val="20"/>
          <w:szCs w:val="20"/>
        </w:rPr>
        <w:t>Ürer?:</w:t>
      </w:r>
      <w:proofErr w:type="gramEnd"/>
    </w:p>
    <w:p w14:paraId="5D513819"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Eşeyli ve eşeysiz üremeyi canlı örnekleriyle karşılaştıran görsel çalışma hazırlama.</w:t>
      </w:r>
    </w:p>
    <w:p w14:paraId="0FE20AC6" w14:textId="77777777" w:rsidR="006A3355" w:rsidRPr="001E5CC4" w:rsidRDefault="006A3355" w:rsidP="006A3355">
      <w:pPr>
        <w:tabs>
          <w:tab w:val="left" w:pos="142"/>
          <w:tab w:val="left" w:pos="851"/>
        </w:tabs>
        <w:rPr>
          <w:rFonts w:asciiTheme="minorHAnsi" w:hAnsiTheme="minorHAnsi"/>
          <w:sz w:val="20"/>
          <w:szCs w:val="20"/>
        </w:rPr>
      </w:pPr>
    </w:p>
    <w:p w14:paraId="6DC412C9"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Bitkilerde Üreme Yolları:</w:t>
      </w:r>
    </w:p>
    <w:p w14:paraId="1611A674"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Vejetatif üreme çeşitlerini örneklerle açıklayan poster hazırlama.</w:t>
      </w:r>
    </w:p>
    <w:p w14:paraId="3E2B6650" w14:textId="77777777" w:rsidR="006A3355" w:rsidRPr="001E5CC4" w:rsidRDefault="006A3355" w:rsidP="006A3355">
      <w:pPr>
        <w:tabs>
          <w:tab w:val="left" w:pos="142"/>
          <w:tab w:val="left" w:pos="851"/>
        </w:tabs>
        <w:rPr>
          <w:rFonts w:asciiTheme="minorHAnsi" w:hAnsiTheme="minorHAnsi"/>
          <w:sz w:val="20"/>
          <w:szCs w:val="20"/>
        </w:rPr>
      </w:pPr>
    </w:p>
    <w:p w14:paraId="2200F16B"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3. Tohumdan Bitkiye Yolculuk:</w:t>
      </w:r>
    </w:p>
    <w:p w14:paraId="193A4DFF"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Çimlenmeye etki eden faktörleri inceleyen deney planı ve gözlem çizelgesi hazırlama.</w:t>
      </w:r>
    </w:p>
    <w:p w14:paraId="58337DF9" w14:textId="77777777" w:rsidR="006A3355" w:rsidRPr="001E5CC4" w:rsidRDefault="006A3355" w:rsidP="006A3355">
      <w:pPr>
        <w:tabs>
          <w:tab w:val="left" w:pos="142"/>
          <w:tab w:val="left" w:pos="851"/>
        </w:tabs>
        <w:rPr>
          <w:rFonts w:asciiTheme="minorHAnsi" w:hAnsiTheme="minorHAnsi"/>
          <w:sz w:val="20"/>
          <w:szCs w:val="20"/>
        </w:rPr>
      </w:pPr>
    </w:p>
    <w:p w14:paraId="4A749EFC"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Büyüyorum ve Gelişiyorum:</w:t>
      </w:r>
    </w:p>
    <w:p w14:paraId="7704081A" w14:textId="4261A4A2"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İnsanlarda büyüme ve gelişme evrelerini açıklayan zaman çizelgesi oluşturma</w:t>
      </w:r>
      <w:hyperlink r:id="rId23" w:history="1">
        <w:r w:rsidRPr="001D5CA2">
          <w:rPr>
            <w:rStyle w:val="Kpr"/>
            <w:rFonts w:asciiTheme="minorHAnsi" w:hAnsiTheme="minorHAnsi"/>
            <w:sz w:val="20"/>
            <w:szCs w:val="20"/>
          </w:rPr>
          <w:t>.</w:t>
        </w:r>
      </w:hyperlink>
    </w:p>
    <w:p w14:paraId="70B7D67D" w14:textId="77777777" w:rsidR="006A3355" w:rsidRDefault="006A3355" w:rsidP="006A3355">
      <w:pPr>
        <w:tabs>
          <w:tab w:val="left" w:pos="142"/>
          <w:tab w:val="left" w:pos="851"/>
        </w:tabs>
        <w:rPr>
          <w:rFonts w:asciiTheme="minorHAnsi" w:hAnsiTheme="minorHAnsi"/>
          <w:sz w:val="20"/>
          <w:szCs w:val="20"/>
        </w:rPr>
      </w:pPr>
    </w:p>
    <w:p w14:paraId="57AC5BCA"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ÜNİTE: IŞIĞIN YANSIMASI VE RENKLER</w:t>
      </w:r>
    </w:p>
    <w:p w14:paraId="0A4A4142"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1. Yansıma Dedektifi:</w:t>
      </w:r>
    </w:p>
    <w:p w14:paraId="5DB63187"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Farklı yüzeylerde ışığın yansımasını gözleyip düzgün/dağınık yansımayı sınıflandıran çalışma hazırlama.</w:t>
      </w:r>
    </w:p>
    <w:p w14:paraId="3196FCDB" w14:textId="77777777" w:rsidR="006A3355" w:rsidRPr="001E5CC4" w:rsidRDefault="006A3355" w:rsidP="006A3355">
      <w:pPr>
        <w:tabs>
          <w:tab w:val="left" w:pos="142"/>
          <w:tab w:val="left" w:pos="851"/>
        </w:tabs>
        <w:rPr>
          <w:rFonts w:asciiTheme="minorHAnsi" w:hAnsiTheme="minorHAnsi"/>
          <w:sz w:val="20"/>
          <w:szCs w:val="20"/>
        </w:rPr>
      </w:pPr>
    </w:p>
    <w:p w14:paraId="086F3E38"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Yansıma Yasası Kanıtı:</w:t>
      </w:r>
    </w:p>
    <w:p w14:paraId="2EB2A9F6" w14:textId="7CF5E8FB"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Gelen ışın–yansıyan ışın–normal arasındaki ilişkiyi deney verileriyle açıklayan mini deney raporu</w:t>
      </w:r>
      <w:r>
        <w:rPr>
          <w:rFonts w:asciiTheme="minorHAnsi" w:hAnsiTheme="minorHAnsi"/>
          <w:sz w:val="20"/>
          <w:szCs w:val="20"/>
        </w:rPr>
        <w:t xml:space="preserve"> </w:t>
      </w:r>
      <w:r w:rsidRPr="001E5CC4">
        <w:rPr>
          <w:rFonts w:asciiTheme="minorHAnsi" w:hAnsiTheme="minorHAnsi"/>
          <w:sz w:val="20"/>
          <w:szCs w:val="20"/>
        </w:rPr>
        <w:t>hazırlama</w:t>
      </w:r>
      <w:hyperlink r:id="rId24" w:history="1">
        <w:r w:rsidRPr="00910A98">
          <w:rPr>
            <w:rStyle w:val="Kpr"/>
            <w:rFonts w:asciiTheme="minorHAnsi" w:hAnsiTheme="minorHAnsi"/>
            <w:sz w:val="20"/>
            <w:szCs w:val="20"/>
          </w:rPr>
          <w:t>.</w:t>
        </w:r>
      </w:hyperlink>
    </w:p>
    <w:p w14:paraId="172EFE03" w14:textId="77777777" w:rsidR="006A3355" w:rsidRPr="001E5CC4" w:rsidRDefault="006A3355" w:rsidP="006A3355">
      <w:pPr>
        <w:tabs>
          <w:tab w:val="left" w:pos="142"/>
          <w:tab w:val="left" w:pos="851"/>
        </w:tabs>
        <w:rPr>
          <w:rFonts w:asciiTheme="minorHAnsi" w:hAnsiTheme="minorHAnsi"/>
          <w:sz w:val="20"/>
          <w:szCs w:val="20"/>
        </w:rPr>
      </w:pPr>
    </w:p>
    <w:p w14:paraId="00D3830C"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3. Ayna Koleksiyonu ve Kullanım Rehberi:</w:t>
      </w:r>
    </w:p>
    <w:p w14:paraId="4D57218D"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Düz/çukur/tümsek aynaları günlük hayattaki örnekleriyle eşleştirip çıkarım yapan afiş veya dijital rehber</w:t>
      </w:r>
      <w:r>
        <w:rPr>
          <w:rFonts w:asciiTheme="minorHAnsi" w:hAnsiTheme="minorHAnsi"/>
          <w:sz w:val="20"/>
          <w:szCs w:val="20"/>
        </w:rPr>
        <w:t xml:space="preserve"> </w:t>
      </w:r>
      <w:r w:rsidRPr="001E5CC4">
        <w:rPr>
          <w:rFonts w:asciiTheme="minorHAnsi" w:hAnsiTheme="minorHAnsi"/>
          <w:sz w:val="20"/>
          <w:szCs w:val="20"/>
        </w:rPr>
        <w:t>hazırlama.</w:t>
      </w:r>
    </w:p>
    <w:p w14:paraId="22AEEEEC" w14:textId="77777777" w:rsidR="006A3355" w:rsidRPr="001E5CC4" w:rsidRDefault="006A3355" w:rsidP="006A3355">
      <w:pPr>
        <w:tabs>
          <w:tab w:val="left" w:pos="142"/>
          <w:tab w:val="left" w:pos="851"/>
        </w:tabs>
        <w:rPr>
          <w:rFonts w:asciiTheme="minorHAnsi" w:hAnsiTheme="minorHAnsi"/>
          <w:sz w:val="20"/>
          <w:szCs w:val="20"/>
        </w:rPr>
      </w:pPr>
    </w:p>
    <w:p w14:paraId="2C10AABA"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Renklerin Sırrı: Beyaz Işık Deneyi:</w:t>
      </w:r>
    </w:p>
    <w:p w14:paraId="167276FE"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Beyaz ışığın renklerden oluştuğunu gösteren basit düzenekle veri toplayıp çıkarım yapan çalışma</w:t>
      </w:r>
      <w:r>
        <w:rPr>
          <w:rFonts w:asciiTheme="minorHAnsi" w:hAnsiTheme="minorHAnsi"/>
          <w:sz w:val="20"/>
          <w:szCs w:val="20"/>
        </w:rPr>
        <w:t xml:space="preserve"> </w:t>
      </w:r>
      <w:r w:rsidRPr="001E5CC4">
        <w:rPr>
          <w:rFonts w:asciiTheme="minorHAnsi" w:hAnsiTheme="minorHAnsi"/>
          <w:sz w:val="20"/>
          <w:szCs w:val="20"/>
        </w:rPr>
        <w:t>hazırlama.</w:t>
      </w:r>
    </w:p>
    <w:p w14:paraId="404BA472" w14:textId="77777777" w:rsidR="006A3355" w:rsidRPr="001E5CC4" w:rsidRDefault="006A3355" w:rsidP="006A3355">
      <w:pPr>
        <w:tabs>
          <w:tab w:val="left" w:pos="142"/>
          <w:tab w:val="left" w:pos="851"/>
        </w:tabs>
        <w:rPr>
          <w:rFonts w:asciiTheme="minorHAnsi" w:hAnsiTheme="minorHAnsi"/>
          <w:sz w:val="20"/>
          <w:szCs w:val="20"/>
        </w:rPr>
      </w:pPr>
    </w:p>
    <w:p w14:paraId="30F08FC4"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5. ÜNİTE: MADDENİN AYIRT EDİCİ ÖZELLİKLERİ</w:t>
      </w:r>
    </w:p>
    <w:p w14:paraId="17C830B1"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1. Genleşme-Büzülme Gözlem Panosu:</w:t>
      </w:r>
    </w:p>
    <w:p w14:paraId="7600ABA6"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Isının maddelerde genleşme/büzülmeye etkisine dair günlük yaşam gözlemlerinden tahmin çıkaran</w:t>
      </w:r>
      <w:r>
        <w:rPr>
          <w:rFonts w:asciiTheme="minorHAnsi" w:hAnsiTheme="minorHAnsi"/>
          <w:sz w:val="20"/>
          <w:szCs w:val="20"/>
        </w:rPr>
        <w:t xml:space="preserve"> </w:t>
      </w:r>
      <w:r w:rsidRPr="001E5CC4">
        <w:rPr>
          <w:rFonts w:asciiTheme="minorHAnsi" w:hAnsiTheme="minorHAnsi"/>
          <w:sz w:val="20"/>
          <w:szCs w:val="20"/>
        </w:rPr>
        <w:t>çalışma hazırlama.</w:t>
      </w:r>
    </w:p>
    <w:p w14:paraId="12C5E5BC" w14:textId="77777777" w:rsidR="006A3355" w:rsidRPr="001E5CC4" w:rsidRDefault="006A3355" w:rsidP="006A3355">
      <w:pPr>
        <w:tabs>
          <w:tab w:val="left" w:pos="142"/>
          <w:tab w:val="left" w:pos="851"/>
        </w:tabs>
        <w:rPr>
          <w:rFonts w:asciiTheme="minorHAnsi" w:hAnsiTheme="minorHAnsi"/>
          <w:sz w:val="20"/>
          <w:szCs w:val="20"/>
        </w:rPr>
      </w:pPr>
    </w:p>
    <w:p w14:paraId="4D0B1C76"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Hâl Değişim Noktaları Deneyi:</w:t>
      </w:r>
    </w:p>
    <w:p w14:paraId="3E4FB96D" w14:textId="194F9002"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Erime–donma–kaynama noktalarını gösterecek basit deney tasarlayıp ölçüm/veri analizi içeren rapor</w:t>
      </w:r>
      <w:r>
        <w:rPr>
          <w:rFonts w:asciiTheme="minorHAnsi" w:hAnsiTheme="minorHAnsi"/>
          <w:sz w:val="20"/>
          <w:szCs w:val="20"/>
        </w:rPr>
        <w:t xml:space="preserve"> </w:t>
      </w:r>
      <w:r w:rsidRPr="001E5CC4">
        <w:rPr>
          <w:rFonts w:asciiTheme="minorHAnsi" w:hAnsiTheme="minorHAnsi"/>
          <w:sz w:val="20"/>
          <w:szCs w:val="20"/>
        </w:rPr>
        <w:t>hazırlama</w:t>
      </w:r>
      <w:hyperlink r:id="rId25" w:history="1">
        <w:r w:rsidRPr="00977244">
          <w:rPr>
            <w:rStyle w:val="Kpr"/>
            <w:rFonts w:asciiTheme="minorHAnsi" w:hAnsiTheme="minorHAnsi"/>
            <w:sz w:val="20"/>
            <w:szCs w:val="20"/>
          </w:rPr>
          <w:t>.</w:t>
        </w:r>
      </w:hyperlink>
    </w:p>
    <w:p w14:paraId="13896D48" w14:textId="77777777" w:rsidR="006A3355" w:rsidRPr="001E5CC4" w:rsidRDefault="006A3355" w:rsidP="006A3355">
      <w:pPr>
        <w:tabs>
          <w:tab w:val="left" w:pos="142"/>
          <w:tab w:val="left" w:pos="851"/>
        </w:tabs>
        <w:rPr>
          <w:rFonts w:asciiTheme="minorHAnsi" w:hAnsiTheme="minorHAnsi"/>
          <w:sz w:val="20"/>
          <w:szCs w:val="20"/>
        </w:rPr>
      </w:pPr>
    </w:p>
    <w:p w14:paraId="1A321F1A"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3. Yoğunluk Hesap ve Tahmin Dosyası:</w:t>
      </w:r>
    </w:p>
    <w:p w14:paraId="0FDFE7EA"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Kütle–hacim verileriyle yoğunluk hesaplayıp bilimsel veriye dayalı tahminler içeren çalışma hazırlama.</w:t>
      </w:r>
    </w:p>
    <w:p w14:paraId="1BD0A9B7" w14:textId="77777777" w:rsidR="006A3355" w:rsidRPr="001E5CC4" w:rsidRDefault="006A3355" w:rsidP="006A3355">
      <w:pPr>
        <w:tabs>
          <w:tab w:val="left" w:pos="142"/>
          <w:tab w:val="left" w:pos="851"/>
        </w:tabs>
        <w:rPr>
          <w:rFonts w:asciiTheme="minorHAnsi" w:hAnsiTheme="minorHAnsi"/>
          <w:sz w:val="20"/>
          <w:szCs w:val="20"/>
        </w:rPr>
      </w:pPr>
    </w:p>
    <w:p w14:paraId="2F0BA3AE"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Yoğunluk Modeli Tasarımı:</w:t>
      </w:r>
    </w:p>
    <w:p w14:paraId="6C9307A6"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“Yoğunluk” kavramını açıklayan bir model önerip yeni kanıtlarla modeli güncellediği bir çalışma</w:t>
      </w:r>
      <w:r>
        <w:rPr>
          <w:rFonts w:asciiTheme="minorHAnsi" w:hAnsiTheme="minorHAnsi"/>
          <w:sz w:val="20"/>
          <w:szCs w:val="20"/>
        </w:rPr>
        <w:t xml:space="preserve"> </w:t>
      </w:r>
      <w:r w:rsidRPr="001E5CC4">
        <w:rPr>
          <w:rFonts w:asciiTheme="minorHAnsi" w:hAnsiTheme="minorHAnsi"/>
          <w:sz w:val="20"/>
          <w:szCs w:val="20"/>
        </w:rPr>
        <w:t xml:space="preserve">hazırlama. </w:t>
      </w:r>
    </w:p>
    <w:p w14:paraId="5F996968" w14:textId="77777777" w:rsidR="006A3355" w:rsidRPr="001E5CC4" w:rsidRDefault="006A3355" w:rsidP="006A3355">
      <w:pPr>
        <w:tabs>
          <w:tab w:val="left" w:pos="142"/>
          <w:tab w:val="left" w:pos="851"/>
        </w:tabs>
        <w:rPr>
          <w:rFonts w:asciiTheme="minorHAnsi" w:hAnsiTheme="minorHAnsi"/>
          <w:sz w:val="20"/>
          <w:szCs w:val="20"/>
        </w:rPr>
      </w:pPr>
    </w:p>
    <w:p w14:paraId="1B6DAF99"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6. ÜNİTE: ELEKTRİĞİN İLETİMİ VE DİRENÇ</w:t>
      </w:r>
    </w:p>
    <w:p w14:paraId="59F63AE0"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1. İletken–Yalıtkan Test Laboratuvarı:</w:t>
      </w:r>
    </w:p>
    <w:p w14:paraId="563D895A"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Elektrik devresi kurarak maddelerin elektriği iletme durumlarını test eden deney ve sonuç analizi</w:t>
      </w:r>
      <w:r>
        <w:rPr>
          <w:rFonts w:asciiTheme="minorHAnsi" w:hAnsiTheme="minorHAnsi"/>
          <w:sz w:val="20"/>
          <w:szCs w:val="20"/>
        </w:rPr>
        <w:t xml:space="preserve"> </w:t>
      </w:r>
      <w:r w:rsidRPr="001E5CC4">
        <w:rPr>
          <w:rFonts w:asciiTheme="minorHAnsi" w:hAnsiTheme="minorHAnsi"/>
          <w:sz w:val="20"/>
          <w:szCs w:val="20"/>
        </w:rPr>
        <w:t>hazırlama.</w:t>
      </w:r>
    </w:p>
    <w:p w14:paraId="11CB23B4" w14:textId="77777777" w:rsidR="006A3355" w:rsidRPr="001E5CC4" w:rsidRDefault="006A3355" w:rsidP="006A3355">
      <w:pPr>
        <w:tabs>
          <w:tab w:val="left" w:pos="142"/>
          <w:tab w:val="left" w:pos="851"/>
        </w:tabs>
        <w:rPr>
          <w:rFonts w:asciiTheme="minorHAnsi" w:hAnsiTheme="minorHAnsi"/>
          <w:sz w:val="20"/>
          <w:szCs w:val="20"/>
        </w:rPr>
      </w:pPr>
    </w:p>
    <w:p w14:paraId="39257A58"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Ampul Parlaklığını Etkileyen Değişkenler:</w:t>
      </w:r>
    </w:p>
    <w:p w14:paraId="6DD36685"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Ampul parlaklığının bağlı olduğu değişkenleri belirlemek için deney tasarlayıp ölçüm ve analiz içeren</w:t>
      </w:r>
      <w:r>
        <w:rPr>
          <w:rFonts w:asciiTheme="minorHAnsi" w:hAnsiTheme="minorHAnsi"/>
          <w:sz w:val="20"/>
          <w:szCs w:val="20"/>
        </w:rPr>
        <w:t xml:space="preserve"> </w:t>
      </w:r>
      <w:r w:rsidRPr="001E5CC4">
        <w:rPr>
          <w:rFonts w:asciiTheme="minorHAnsi" w:hAnsiTheme="minorHAnsi"/>
          <w:sz w:val="20"/>
          <w:szCs w:val="20"/>
        </w:rPr>
        <w:t>rapor hazırlama.</w:t>
      </w:r>
    </w:p>
    <w:p w14:paraId="15FE9C6F" w14:textId="77777777" w:rsidR="00540A3B" w:rsidRDefault="00540A3B" w:rsidP="006A3355">
      <w:pPr>
        <w:tabs>
          <w:tab w:val="left" w:pos="142"/>
          <w:tab w:val="left" w:pos="851"/>
        </w:tabs>
        <w:rPr>
          <w:rFonts w:asciiTheme="minorHAnsi" w:hAnsiTheme="minorHAnsi"/>
          <w:sz w:val="20"/>
          <w:szCs w:val="20"/>
        </w:rPr>
      </w:pPr>
    </w:p>
    <w:p w14:paraId="6210F360" w14:textId="77777777" w:rsidR="006A3355" w:rsidRPr="001E5CC4" w:rsidRDefault="006A3355" w:rsidP="006A3355">
      <w:pPr>
        <w:tabs>
          <w:tab w:val="left" w:pos="142"/>
          <w:tab w:val="left" w:pos="851"/>
        </w:tabs>
        <w:rPr>
          <w:rFonts w:asciiTheme="minorHAnsi" w:hAnsiTheme="minorHAnsi"/>
          <w:sz w:val="20"/>
          <w:szCs w:val="20"/>
        </w:rPr>
      </w:pPr>
    </w:p>
    <w:p w14:paraId="3F559BD7"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lastRenderedPageBreak/>
        <w:t>3. Reosta ile Parlaklık Kontrolü:</w:t>
      </w:r>
    </w:p>
    <w:p w14:paraId="52486B82"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Ayarlanabilir direnç (reosta) kullanarak parlaklık değişimini veriye dayalı açıklayan çalışma hazırlama.</w:t>
      </w:r>
    </w:p>
    <w:p w14:paraId="3F51435A" w14:textId="77777777" w:rsidR="006A3355" w:rsidRPr="001E5CC4" w:rsidRDefault="006A3355" w:rsidP="006A3355">
      <w:pPr>
        <w:tabs>
          <w:tab w:val="left" w:pos="142"/>
          <w:tab w:val="left" w:pos="851"/>
        </w:tabs>
        <w:rPr>
          <w:rFonts w:asciiTheme="minorHAnsi" w:hAnsiTheme="minorHAnsi"/>
          <w:sz w:val="20"/>
          <w:szCs w:val="20"/>
        </w:rPr>
      </w:pPr>
    </w:p>
    <w:p w14:paraId="2B91A777"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Günlük Hayatta Direnç ve Güvenlik:</w:t>
      </w:r>
    </w:p>
    <w:p w14:paraId="0DD25CEC"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Evde/okulda elektrikli araçlarda “direnç–ısınma–güvenlik” ilişkisini örneklerle açıklayan bilgilendirici</w:t>
      </w:r>
      <w:r>
        <w:rPr>
          <w:rFonts w:asciiTheme="minorHAnsi" w:hAnsiTheme="minorHAnsi"/>
          <w:sz w:val="20"/>
          <w:szCs w:val="20"/>
        </w:rPr>
        <w:t xml:space="preserve"> </w:t>
      </w:r>
      <w:r w:rsidRPr="001E5CC4">
        <w:rPr>
          <w:rFonts w:asciiTheme="minorHAnsi" w:hAnsiTheme="minorHAnsi"/>
          <w:sz w:val="20"/>
          <w:szCs w:val="20"/>
        </w:rPr>
        <w:t>poster hazırlama.</w:t>
      </w:r>
    </w:p>
    <w:p w14:paraId="5A43714C" w14:textId="77777777" w:rsidR="006A3355" w:rsidRPr="001E5CC4" w:rsidRDefault="006A3355" w:rsidP="006A3355">
      <w:pPr>
        <w:tabs>
          <w:tab w:val="left" w:pos="142"/>
          <w:tab w:val="left" w:pos="851"/>
        </w:tabs>
        <w:rPr>
          <w:rFonts w:asciiTheme="minorHAnsi" w:hAnsiTheme="minorHAnsi"/>
          <w:sz w:val="20"/>
          <w:szCs w:val="20"/>
        </w:rPr>
      </w:pPr>
    </w:p>
    <w:p w14:paraId="685E46DA"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7. ÜNİTE: SÜRDÜRÜLEBİLİR YAŞAM VE ETKİLEŞİM</w:t>
      </w:r>
    </w:p>
    <w:p w14:paraId="03D0F5A9"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1. Biyoçeşitlilik Sorgulama Dosyası (5N1K):</w:t>
      </w:r>
    </w:p>
    <w:p w14:paraId="026D0D6B"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Biyoçeşitliliğin doğal yaşam için önemini 5N1K sorularıyla sorgulayan araştırma ve çıkarım çalışması</w:t>
      </w:r>
      <w:r>
        <w:rPr>
          <w:rFonts w:asciiTheme="minorHAnsi" w:hAnsiTheme="minorHAnsi"/>
          <w:sz w:val="20"/>
          <w:szCs w:val="20"/>
        </w:rPr>
        <w:t xml:space="preserve"> </w:t>
      </w:r>
      <w:r w:rsidRPr="001E5CC4">
        <w:rPr>
          <w:rFonts w:asciiTheme="minorHAnsi" w:hAnsiTheme="minorHAnsi"/>
          <w:sz w:val="20"/>
          <w:szCs w:val="20"/>
        </w:rPr>
        <w:t>hazırlama.</w:t>
      </w:r>
    </w:p>
    <w:p w14:paraId="2CA87E1D" w14:textId="77777777" w:rsidR="006A3355" w:rsidRPr="001E5CC4" w:rsidRDefault="006A3355" w:rsidP="006A3355">
      <w:pPr>
        <w:tabs>
          <w:tab w:val="left" w:pos="142"/>
          <w:tab w:val="left" w:pos="851"/>
        </w:tabs>
        <w:rPr>
          <w:rFonts w:asciiTheme="minorHAnsi" w:hAnsiTheme="minorHAnsi"/>
          <w:sz w:val="20"/>
          <w:szCs w:val="20"/>
        </w:rPr>
      </w:pPr>
    </w:p>
    <w:p w14:paraId="56FAF9E0"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2. Biyoçeşitliliği Tehdit Eden Faktörler Tahmin Raporu:</w:t>
      </w:r>
    </w:p>
    <w:p w14:paraId="7550E0F6" w14:textId="2CECE619"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Tehdit faktörlerini araştırma verilerine dayalı tahmin edip veriye dayalı/dayalı olmayan önermeleri</w:t>
      </w:r>
      <w:r>
        <w:rPr>
          <w:rFonts w:asciiTheme="minorHAnsi" w:hAnsiTheme="minorHAnsi"/>
          <w:sz w:val="20"/>
          <w:szCs w:val="20"/>
        </w:rPr>
        <w:t xml:space="preserve"> </w:t>
      </w:r>
      <w:r w:rsidRPr="001E5CC4">
        <w:rPr>
          <w:rFonts w:asciiTheme="minorHAnsi" w:hAnsiTheme="minorHAnsi"/>
          <w:sz w:val="20"/>
          <w:szCs w:val="20"/>
        </w:rPr>
        <w:t>karşılaştıran çalışma hazırlama</w:t>
      </w:r>
      <w:hyperlink r:id="rId26" w:history="1">
        <w:r w:rsidRPr="00EA745F">
          <w:rPr>
            <w:rStyle w:val="Kpr"/>
            <w:rFonts w:asciiTheme="minorHAnsi" w:hAnsiTheme="minorHAnsi"/>
            <w:sz w:val="20"/>
            <w:szCs w:val="20"/>
          </w:rPr>
          <w:t>.</w:t>
        </w:r>
      </w:hyperlink>
    </w:p>
    <w:p w14:paraId="3AD32E5C" w14:textId="77777777" w:rsidR="006A3355" w:rsidRPr="001E5CC4" w:rsidRDefault="006A3355" w:rsidP="006A3355">
      <w:pPr>
        <w:tabs>
          <w:tab w:val="left" w:pos="142"/>
          <w:tab w:val="left" w:pos="851"/>
        </w:tabs>
        <w:rPr>
          <w:rFonts w:asciiTheme="minorHAnsi" w:hAnsiTheme="minorHAnsi"/>
          <w:sz w:val="20"/>
          <w:szCs w:val="20"/>
        </w:rPr>
      </w:pPr>
    </w:p>
    <w:p w14:paraId="52A655F7"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3. Isınma Yakıtları Tartışma Panosu:</w:t>
      </w:r>
    </w:p>
    <w:p w14:paraId="523CB6B4" w14:textId="77777777" w:rsidR="006A3355"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Isınma amaçlı yakıt kullanımının insan ve çevre etkilerini gerekçeleriyle tartışan poster veya sunum</w:t>
      </w:r>
      <w:r>
        <w:rPr>
          <w:rFonts w:asciiTheme="minorHAnsi" w:hAnsiTheme="minorHAnsi"/>
          <w:sz w:val="20"/>
          <w:szCs w:val="20"/>
        </w:rPr>
        <w:t xml:space="preserve"> </w:t>
      </w:r>
      <w:r w:rsidRPr="001E5CC4">
        <w:rPr>
          <w:rFonts w:asciiTheme="minorHAnsi" w:hAnsiTheme="minorHAnsi"/>
          <w:sz w:val="20"/>
          <w:szCs w:val="20"/>
        </w:rPr>
        <w:t>hazırlama.</w:t>
      </w:r>
    </w:p>
    <w:p w14:paraId="7E39E649" w14:textId="77777777" w:rsidR="006A3355" w:rsidRPr="001E5CC4" w:rsidRDefault="006A3355" w:rsidP="006A3355">
      <w:pPr>
        <w:tabs>
          <w:tab w:val="left" w:pos="142"/>
          <w:tab w:val="left" w:pos="851"/>
        </w:tabs>
        <w:rPr>
          <w:rFonts w:asciiTheme="minorHAnsi" w:hAnsiTheme="minorHAnsi"/>
          <w:sz w:val="20"/>
          <w:szCs w:val="20"/>
        </w:rPr>
      </w:pPr>
    </w:p>
    <w:p w14:paraId="0E4488FE" w14:textId="77777777" w:rsidR="006A3355" w:rsidRPr="001E5CC4"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4. Çevre Problemi Çözüm Tasarımı:</w:t>
      </w:r>
    </w:p>
    <w:p w14:paraId="3666FC95" w14:textId="15D9E1E8" w:rsidR="006A3355" w:rsidRPr="00854F86" w:rsidRDefault="006A3355" w:rsidP="006A3355">
      <w:pPr>
        <w:tabs>
          <w:tab w:val="left" w:pos="142"/>
          <w:tab w:val="left" w:pos="851"/>
        </w:tabs>
        <w:rPr>
          <w:rFonts w:asciiTheme="minorHAnsi" w:hAnsiTheme="minorHAnsi"/>
          <w:sz w:val="20"/>
          <w:szCs w:val="20"/>
        </w:rPr>
      </w:pPr>
      <w:r w:rsidRPr="001E5CC4">
        <w:rPr>
          <w:rFonts w:asciiTheme="minorHAnsi" w:hAnsiTheme="minorHAnsi"/>
          <w:sz w:val="20"/>
          <w:szCs w:val="20"/>
        </w:rPr>
        <w:t>Yakın çevrede/ülkemizde bir çevre problemine çözüm önerisi geliştiren proje (problem–neden–sonuç–</w:t>
      </w:r>
      <w:r>
        <w:rPr>
          <w:rFonts w:asciiTheme="minorHAnsi" w:hAnsiTheme="minorHAnsi"/>
          <w:sz w:val="20"/>
          <w:szCs w:val="20"/>
        </w:rPr>
        <w:t xml:space="preserve"> </w:t>
      </w:r>
      <w:r w:rsidRPr="001E5CC4">
        <w:rPr>
          <w:rFonts w:asciiTheme="minorHAnsi" w:hAnsiTheme="minorHAnsi"/>
          <w:sz w:val="20"/>
          <w:szCs w:val="20"/>
        </w:rPr>
        <w:t>çözüm) hazırlama.</w:t>
      </w:r>
      <w:r w:rsidRPr="001E5CC4">
        <w:rPr>
          <w:rFonts w:asciiTheme="minorHAnsi" w:hAnsiTheme="minorHAnsi"/>
          <w:sz w:val="20"/>
          <w:szCs w:val="20"/>
        </w:rPr>
        <w:br/>
      </w:r>
    </w:p>
    <w:p w14:paraId="47E04C26" w14:textId="77777777" w:rsidR="006A3355" w:rsidRPr="00095A32" w:rsidRDefault="006A3355" w:rsidP="006A3355">
      <w:pPr>
        <w:rPr>
          <w:rFonts w:asciiTheme="minorHAnsi" w:hAnsiTheme="minorHAnsi"/>
          <w:b/>
          <w:bCs/>
          <w:sz w:val="20"/>
          <w:szCs w:val="20"/>
        </w:rPr>
      </w:pPr>
      <w:r w:rsidRPr="00095A32">
        <w:rPr>
          <w:rFonts w:asciiTheme="minorHAnsi" w:hAnsiTheme="minorHAnsi"/>
          <w:b/>
          <w:bCs/>
          <w:sz w:val="20"/>
          <w:szCs w:val="20"/>
        </w:rPr>
        <w:t>7.</w:t>
      </w:r>
      <w:r>
        <w:rPr>
          <w:rFonts w:asciiTheme="minorHAnsi" w:hAnsiTheme="minorHAnsi"/>
          <w:b/>
          <w:bCs/>
          <w:sz w:val="20"/>
          <w:szCs w:val="20"/>
        </w:rPr>
        <w:t xml:space="preserve"> </w:t>
      </w:r>
      <w:r w:rsidRPr="00095A32">
        <w:rPr>
          <w:rFonts w:asciiTheme="minorHAnsi" w:hAnsiTheme="minorHAnsi"/>
          <w:b/>
          <w:bCs/>
          <w:sz w:val="20"/>
          <w:szCs w:val="20"/>
        </w:rPr>
        <w:t>SINIF PROJE ÖDEVLERİ</w:t>
      </w:r>
    </w:p>
    <w:p w14:paraId="02D62925" w14:textId="77777777" w:rsidR="006A3355" w:rsidRPr="00095A32" w:rsidRDefault="006A3355" w:rsidP="006A3355"/>
    <w:p w14:paraId="6CF53406"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 Ünite: Uzay Çağı</w:t>
      </w:r>
    </w:p>
    <w:p w14:paraId="62415B14" w14:textId="255328F6" w:rsidR="006A3355" w:rsidRPr="005C6838" w:rsidRDefault="006A3355" w:rsidP="006A3355">
      <w:pPr>
        <w:rPr>
          <w:rFonts w:asciiTheme="minorHAnsi" w:hAnsiTheme="minorHAnsi"/>
          <w:sz w:val="20"/>
          <w:szCs w:val="20"/>
        </w:rPr>
      </w:pPr>
      <w:r w:rsidRPr="005C6838">
        <w:rPr>
          <w:rFonts w:asciiTheme="minorHAnsi" w:hAnsiTheme="minorHAnsi"/>
          <w:sz w:val="20"/>
          <w:szCs w:val="20"/>
        </w:rPr>
        <w:t xml:space="preserve">1. Uzay Teknolojilerini </w:t>
      </w:r>
      <w:proofErr w:type="spellStart"/>
      <w:r w:rsidRPr="005C6838">
        <w:rPr>
          <w:rFonts w:asciiTheme="minorHAnsi" w:hAnsiTheme="minorHAnsi"/>
          <w:sz w:val="20"/>
          <w:szCs w:val="20"/>
        </w:rPr>
        <w:t>KarşılaştırıyorumÖğrenci</w:t>
      </w:r>
      <w:proofErr w:type="spellEnd"/>
      <w:r w:rsidRPr="005C6838">
        <w:rPr>
          <w:rFonts w:asciiTheme="minorHAnsi" w:hAnsiTheme="minorHAnsi"/>
          <w:sz w:val="20"/>
          <w:szCs w:val="20"/>
        </w:rPr>
        <w:t>; roket, uzay mekiği, yapay uydu, uzay sondası ve uzay teleskobundan en az üçünü seçerek görevlerini, kullanım amaçlarını, benzerliklerini ve farklılıklarını açıklar. Çalışmasını karşılaştırma tablosu ve görseller içeren bir poster hâline getirir.</w:t>
      </w:r>
    </w:p>
    <w:p w14:paraId="00500B53" w14:textId="77777777" w:rsidR="006A3355" w:rsidRPr="005C6838" w:rsidRDefault="006A3355" w:rsidP="006A3355">
      <w:pPr>
        <w:rPr>
          <w:rFonts w:asciiTheme="minorHAnsi" w:hAnsiTheme="minorHAnsi"/>
          <w:sz w:val="20"/>
          <w:szCs w:val="20"/>
        </w:rPr>
      </w:pPr>
    </w:p>
    <w:p w14:paraId="19CF28B3"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 Kendi Uzay Gözlem Aracımı Tasarlıyorum</w:t>
      </w:r>
    </w:p>
    <w:p w14:paraId="656E29CB" w14:textId="1A4DBBD4"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karton, rulo, pipet, renkli kâğıt ve benzeri basit malzemeler kullanarak bir teleskop, uzay teleskobu veya gözlemevi modeli tasarlar</w:t>
      </w:r>
      <w:hyperlink r:id="rId27" w:history="1">
        <w:r w:rsidRPr="00420E82">
          <w:rPr>
            <w:rStyle w:val="Kpr"/>
            <w:rFonts w:asciiTheme="minorHAnsi" w:hAnsiTheme="minorHAnsi"/>
            <w:sz w:val="20"/>
            <w:szCs w:val="20"/>
          </w:rPr>
          <w:t>.</w:t>
        </w:r>
      </w:hyperlink>
      <w:r w:rsidRPr="005C6838">
        <w:rPr>
          <w:rFonts w:asciiTheme="minorHAnsi" w:hAnsiTheme="minorHAnsi"/>
          <w:sz w:val="20"/>
          <w:szCs w:val="20"/>
        </w:rPr>
        <w:t xml:space="preserve"> Modelin bölümlerini ve görevlerini etiketler. Araştırma sonucunda öğrendiği yeni bilgilere göre modelinde yaptığı değişiklikleri açıklar.</w:t>
      </w:r>
    </w:p>
    <w:p w14:paraId="4E464064" w14:textId="77777777" w:rsidR="006A3355" w:rsidRPr="005C6838" w:rsidRDefault="006A3355" w:rsidP="006A3355">
      <w:pPr>
        <w:rPr>
          <w:rFonts w:asciiTheme="minorHAnsi" w:hAnsiTheme="minorHAnsi"/>
          <w:sz w:val="20"/>
          <w:szCs w:val="20"/>
        </w:rPr>
      </w:pPr>
    </w:p>
    <w:p w14:paraId="7821088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 Uzay Kirliliğine Çözüm Arıyorum</w:t>
      </w:r>
    </w:p>
    <w:p w14:paraId="10326B8A"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uzay çöplerinin nasıl oluştuğunu ve ne tür tehlikelere yol açtığını araştırır. Uzay kirliliğini azaltmaya yönelik en az üç uygulanabilir çözüm önerisi geliştirir. Çalışmasını “Problem–Neden–Sonuç–Çözüm” başlıklarıyla sunar.</w:t>
      </w:r>
    </w:p>
    <w:p w14:paraId="79543D89" w14:textId="77777777" w:rsidR="006A3355" w:rsidRPr="005C6838" w:rsidRDefault="006A3355" w:rsidP="006A3355">
      <w:pPr>
        <w:rPr>
          <w:rFonts w:asciiTheme="minorHAnsi" w:hAnsiTheme="minorHAnsi"/>
          <w:sz w:val="20"/>
          <w:szCs w:val="20"/>
        </w:rPr>
      </w:pPr>
    </w:p>
    <w:p w14:paraId="2FC997A6"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4. Bir Yıldızın Yaşam Öyküsü</w:t>
      </w:r>
    </w:p>
    <w:p w14:paraId="10AA6635" w14:textId="45BD0B0D"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yıldızların oluşumundan ölümüne kadar geçirdiği aşamaları araştırır</w:t>
      </w:r>
      <w:hyperlink r:id="rId28" w:history="1">
        <w:r w:rsidRPr="00EA745F">
          <w:rPr>
            <w:rStyle w:val="Kpr"/>
            <w:rFonts w:asciiTheme="minorHAnsi" w:hAnsiTheme="minorHAnsi"/>
            <w:sz w:val="20"/>
            <w:szCs w:val="20"/>
          </w:rPr>
          <w:t>.</w:t>
        </w:r>
      </w:hyperlink>
      <w:r w:rsidRPr="005C6838">
        <w:rPr>
          <w:rFonts w:asciiTheme="minorHAnsi" w:hAnsiTheme="minorHAnsi"/>
          <w:sz w:val="20"/>
          <w:szCs w:val="20"/>
        </w:rPr>
        <w:t xml:space="preserve"> Küçük ve büyük kütleli yıldızların yaşam süreçlerini ayrı ayrı gösteren bir şema veya hikâye kitabı hazırlar.</w:t>
      </w:r>
    </w:p>
    <w:p w14:paraId="741FBDD1" w14:textId="77777777" w:rsidR="006A3355" w:rsidRPr="005C6838" w:rsidRDefault="006A3355" w:rsidP="006A3355">
      <w:pPr>
        <w:rPr>
          <w:rFonts w:asciiTheme="minorHAnsi" w:hAnsiTheme="minorHAnsi"/>
          <w:sz w:val="20"/>
          <w:szCs w:val="20"/>
        </w:rPr>
      </w:pPr>
    </w:p>
    <w:p w14:paraId="00C1EE78"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5. Evrendeki Adresimiz</w:t>
      </w:r>
    </w:p>
    <w:p w14:paraId="5AB2EF01"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Dünya, Güneş Sistemi, Samanyolu Galaksisi ve evren arasındaki hiyerarşik ilişkiyi gösteren iç içe kutular, açılır kapanır kartlar veya poster hazırlar. Yıldız, galaksi ve evren kavramlarını kısa açıklamalarla tanımlar.</w:t>
      </w:r>
    </w:p>
    <w:p w14:paraId="1D87D843" w14:textId="77777777" w:rsidR="006A3355" w:rsidRPr="005C6838" w:rsidRDefault="006A3355" w:rsidP="006A3355">
      <w:pPr>
        <w:rPr>
          <w:rFonts w:asciiTheme="minorHAnsi" w:hAnsiTheme="minorHAnsi"/>
          <w:sz w:val="20"/>
          <w:szCs w:val="20"/>
        </w:rPr>
      </w:pPr>
    </w:p>
    <w:p w14:paraId="7F804ADE"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 Ünite: Kuvvet ve Enerjiyi Keşfedelim</w:t>
      </w:r>
    </w:p>
    <w:p w14:paraId="77C52041"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6. Günlük Hayatta Fiziksel İş Var mı?</w:t>
      </w:r>
    </w:p>
    <w:p w14:paraId="43C3799B" w14:textId="77777777" w:rsidR="006A3355" w:rsidRDefault="006A3355" w:rsidP="006A3355">
      <w:pPr>
        <w:rPr>
          <w:rFonts w:asciiTheme="minorHAnsi" w:hAnsiTheme="minorHAnsi"/>
          <w:sz w:val="20"/>
          <w:szCs w:val="20"/>
        </w:rPr>
      </w:pPr>
      <w:r w:rsidRPr="005C6838">
        <w:rPr>
          <w:rFonts w:asciiTheme="minorHAnsi" w:hAnsiTheme="minorHAnsi"/>
          <w:sz w:val="20"/>
          <w:szCs w:val="20"/>
        </w:rPr>
        <w:t>Öğrenci, günlük hayattan en az on hareket örneği belirler. Bu durumlarda kuvvet uygulanıp uygulanmadığını, yer değiştirme gerçekleşip gerçekleşmediğini ve fiziksel anlamda iş yapılıp yapılmadığını açıklar. Örnekleri fotoğraf, çizim veya tabloyla sunar.</w:t>
      </w:r>
    </w:p>
    <w:p w14:paraId="3D1D05C7" w14:textId="77777777" w:rsidR="006A3355" w:rsidRPr="005C6838" w:rsidRDefault="006A3355" w:rsidP="006A3355">
      <w:pPr>
        <w:rPr>
          <w:rFonts w:asciiTheme="minorHAnsi" w:hAnsiTheme="minorHAnsi"/>
          <w:sz w:val="20"/>
          <w:szCs w:val="20"/>
        </w:rPr>
      </w:pPr>
    </w:p>
    <w:p w14:paraId="1D736E4C"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7. Kuvvet ve Yer Değiştirme Deney</w:t>
      </w:r>
    </w:p>
    <w:p w14:paraId="74CC0037" w14:textId="407F2950"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aynı cismi farklı mesafelere hareket ettirerek veya farklı ağırlıktaki cisimleri aynı mesafeye taşıyarak basit gözlemler yapar</w:t>
      </w:r>
      <w:hyperlink r:id="rId29" w:history="1">
        <w:r w:rsidRPr="00EA745F">
          <w:rPr>
            <w:rStyle w:val="Kpr"/>
            <w:rFonts w:asciiTheme="minorHAnsi" w:hAnsiTheme="minorHAnsi"/>
            <w:sz w:val="20"/>
            <w:szCs w:val="20"/>
          </w:rPr>
          <w:t>.</w:t>
        </w:r>
      </w:hyperlink>
      <w:r w:rsidRPr="005C6838">
        <w:rPr>
          <w:rFonts w:asciiTheme="minorHAnsi" w:hAnsiTheme="minorHAnsi"/>
          <w:sz w:val="20"/>
          <w:szCs w:val="20"/>
        </w:rPr>
        <w:t xml:space="preserve"> Kuvvet, yer değiştirme ve fiziksel iş arasındaki ilişkiyi deney raporunda açıklar.</w:t>
      </w:r>
    </w:p>
    <w:p w14:paraId="51313531" w14:textId="77777777" w:rsidR="006A3355" w:rsidRPr="005C6838" w:rsidRDefault="006A3355" w:rsidP="006A3355">
      <w:pPr>
        <w:rPr>
          <w:rFonts w:asciiTheme="minorHAnsi" w:hAnsiTheme="minorHAnsi"/>
          <w:sz w:val="20"/>
          <w:szCs w:val="20"/>
        </w:rPr>
      </w:pPr>
    </w:p>
    <w:p w14:paraId="67D2725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8. Kinetik ve Potansiyel Enerji Albümü</w:t>
      </w:r>
    </w:p>
    <w:p w14:paraId="3BF5FC14"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günlük hayattan kinetik ve potansiyel enerjiye ait en az beşer örnek bulur. Örneklerin fotoğraflarını veya çizimlerini kullanarak bir albüm hazırlar. İki enerji çeşidinin benzerliklerini ve farklılıklarını belirtir.</w:t>
      </w:r>
    </w:p>
    <w:p w14:paraId="66D457FD" w14:textId="77777777" w:rsidR="006A3355" w:rsidRPr="005C6838" w:rsidRDefault="006A3355" w:rsidP="006A3355">
      <w:pPr>
        <w:rPr>
          <w:rFonts w:asciiTheme="minorHAnsi" w:hAnsiTheme="minorHAnsi"/>
          <w:sz w:val="20"/>
          <w:szCs w:val="20"/>
        </w:rPr>
      </w:pPr>
    </w:p>
    <w:p w14:paraId="7B40851C"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9. Enerji Dönüşümü Oyuncağı</w:t>
      </w:r>
    </w:p>
    <w:p w14:paraId="1F6679CC"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sarkaç, lastik bantlı araba, bilye yolu veya basit mancınık gibi bir düzenek oluşturur. Düzenekte gerçekleşen kinetik ve potansiyel enerji dönüşümlerini açıklayan etiketler hazırlar.</w:t>
      </w:r>
    </w:p>
    <w:p w14:paraId="395B3CFC" w14:textId="77777777" w:rsidR="006A3355" w:rsidRPr="005C6838" w:rsidRDefault="006A3355" w:rsidP="006A3355">
      <w:pPr>
        <w:rPr>
          <w:rFonts w:asciiTheme="minorHAnsi" w:hAnsiTheme="minorHAnsi"/>
          <w:sz w:val="20"/>
          <w:szCs w:val="20"/>
        </w:rPr>
      </w:pPr>
    </w:p>
    <w:p w14:paraId="7C3F5A06"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10. Evimdeki Enerji Dönüşümleri</w:t>
      </w:r>
    </w:p>
    <w:p w14:paraId="75E6971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evde bulunan beş araç veya olay seçer. Her birinde gerçekleşen enerji dönüşümlerini araştırır. Çalışmasını görsellerle desteklenen bir poster hâlinde sunar.</w:t>
      </w:r>
    </w:p>
    <w:p w14:paraId="2A3F48D7" w14:textId="77777777" w:rsidR="006A3355" w:rsidRPr="005C6838" w:rsidRDefault="006A3355" w:rsidP="006A3355">
      <w:pPr>
        <w:rPr>
          <w:rFonts w:asciiTheme="minorHAnsi" w:hAnsiTheme="minorHAnsi"/>
          <w:sz w:val="20"/>
          <w:szCs w:val="20"/>
        </w:rPr>
      </w:pPr>
    </w:p>
    <w:p w14:paraId="58DA20C4"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 Ünite: Vücudumuzdaki Sistemler</w:t>
      </w:r>
    </w:p>
    <w:p w14:paraId="4327F60A"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11. Sindirim Sistemi Yolculuğu</w:t>
      </w:r>
    </w:p>
    <w:p w14:paraId="56022932" w14:textId="77777777" w:rsidR="006A3355" w:rsidRDefault="006A3355" w:rsidP="006A3355">
      <w:pPr>
        <w:rPr>
          <w:rFonts w:asciiTheme="minorHAnsi" w:hAnsiTheme="minorHAnsi"/>
          <w:sz w:val="20"/>
          <w:szCs w:val="20"/>
        </w:rPr>
      </w:pPr>
      <w:r w:rsidRPr="005C6838">
        <w:rPr>
          <w:rFonts w:asciiTheme="minorHAnsi" w:hAnsiTheme="minorHAnsi"/>
          <w:sz w:val="20"/>
          <w:szCs w:val="20"/>
        </w:rPr>
        <w:t>Öğrenci, bir besinin ağızdan başlayarak vücuttan atılmasına kadar izlediği yolu gösteren sindirim sistemi modeli hazırlar. Organların isimlerini ve görevlerini model üzerinde belirtir.</w:t>
      </w:r>
    </w:p>
    <w:p w14:paraId="2BF34F4A" w14:textId="77777777" w:rsidR="006A3355" w:rsidRPr="005C6838" w:rsidRDefault="006A3355" w:rsidP="006A3355">
      <w:pPr>
        <w:rPr>
          <w:rFonts w:asciiTheme="minorHAnsi" w:hAnsiTheme="minorHAnsi"/>
          <w:sz w:val="20"/>
          <w:szCs w:val="20"/>
        </w:rPr>
      </w:pPr>
    </w:p>
    <w:p w14:paraId="3035817B"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12. Sindirim Sağlığı Rehberi</w:t>
      </w:r>
    </w:p>
    <w:p w14:paraId="3225A619" w14:textId="16D6C2BD"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sindirim sisteminin sağlığını korumak için yapılması gerekenleri güvenilir kaynaklardan araştırır. Doğru beslenme, su tüketimi</w:t>
      </w:r>
      <w:hyperlink r:id="rId30" w:history="1">
        <w:r w:rsidRPr="00EA745F">
          <w:rPr>
            <w:rStyle w:val="Kpr"/>
            <w:rFonts w:asciiTheme="minorHAnsi" w:hAnsiTheme="minorHAnsi"/>
            <w:sz w:val="20"/>
            <w:szCs w:val="20"/>
          </w:rPr>
          <w:t>,</w:t>
        </w:r>
      </w:hyperlink>
      <w:r w:rsidRPr="005C6838">
        <w:rPr>
          <w:rFonts w:asciiTheme="minorHAnsi" w:hAnsiTheme="minorHAnsi"/>
          <w:sz w:val="20"/>
          <w:szCs w:val="20"/>
        </w:rPr>
        <w:t xml:space="preserve"> hareket ve hijyen konularını içeren iki sayfalık bir öğrenci rehberi hazırlar. Kullandığı kaynakları belirtir.</w:t>
      </w:r>
    </w:p>
    <w:p w14:paraId="6961C98C" w14:textId="77777777" w:rsidR="006A3355" w:rsidRPr="005C6838" w:rsidRDefault="006A3355" w:rsidP="006A3355">
      <w:pPr>
        <w:rPr>
          <w:rFonts w:asciiTheme="minorHAnsi" w:hAnsiTheme="minorHAnsi"/>
          <w:sz w:val="20"/>
          <w:szCs w:val="20"/>
        </w:rPr>
      </w:pPr>
    </w:p>
    <w:p w14:paraId="677DF01A"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13. Kalbin İçinde Bir Yolculuk</w:t>
      </w:r>
    </w:p>
    <w:p w14:paraId="39284EBA" w14:textId="77777777" w:rsidR="006A3355" w:rsidRDefault="006A3355" w:rsidP="006A3355">
      <w:pPr>
        <w:rPr>
          <w:rFonts w:asciiTheme="minorHAnsi" w:hAnsiTheme="minorHAnsi"/>
          <w:sz w:val="20"/>
          <w:szCs w:val="20"/>
        </w:rPr>
      </w:pPr>
      <w:r w:rsidRPr="005C6838">
        <w:rPr>
          <w:rFonts w:asciiTheme="minorHAnsi" w:hAnsiTheme="minorHAnsi"/>
          <w:sz w:val="20"/>
          <w:szCs w:val="20"/>
        </w:rPr>
        <w:t>Öğrenci; kalp, damarlar ve kanın görevlerini açıklayan bir dolaşım sistemi modeli veya posteri hazırlar. Kanın vücuttaki dolaşım yönünü oklarla gösterir.</w:t>
      </w:r>
    </w:p>
    <w:p w14:paraId="5A6100B9" w14:textId="77777777" w:rsidR="006A3355" w:rsidRPr="005C6838" w:rsidRDefault="006A3355" w:rsidP="006A3355">
      <w:pPr>
        <w:rPr>
          <w:rFonts w:asciiTheme="minorHAnsi" w:hAnsiTheme="minorHAnsi"/>
          <w:sz w:val="20"/>
          <w:szCs w:val="20"/>
        </w:rPr>
      </w:pPr>
    </w:p>
    <w:p w14:paraId="56659A2A"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14. Egzersiz Nabzımızı Nasıl Etkiler?</w:t>
      </w:r>
    </w:p>
    <w:p w14:paraId="073A28EA"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dinlenme durumundaki nabzını ölçer. Sağlık durumu uygunsa kısa süreli ve hafif hareketten sonra nabzını yeniden ölçer. Sonuçları karşılaştırarak hareketin dolaşım sistemi üzerindeki etkisini açıklar. Çalışma gönüllülük ve güvenlik kurallarına uygun yürütülür.</w:t>
      </w:r>
    </w:p>
    <w:p w14:paraId="5D403E19" w14:textId="77777777" w:rsidR="006A3355" w:rsidRPr="005C6838" w:rsidRDefault="006A3355" w:rsidP="006A3355">
      <w:pPr>
        <w:rPr>
          <w:rFonts w:asciiTheme="minorHAnsi" w:hAnsiTheme="minorHAnsi"/>
          <w:sz w:val="20"/>
          <w:szCs w:val="20"/>
        </w:rPr>
      </w:pPr>
    </w:p>
    <w:p w14:paraId="049B1B8E"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15. Kan Bağışı Hayat Kurtarır</w:t>
      </w:r>
    </w:p>
    <w:p w14:paraId="45277317" w14:textId="77777777" w:rsidR="006A3355" w:rsidRDefault="006A3355" w:rsidP="006A3355">
      <w:pPr>
        <w:rPr>
          <w:rFonts w:asciiTheme="minorHAnsi" w:hAnsiTheme="minorHAnsi"/>
          <w:sz w:val="20"/>
          <w:szCs w:val="20"/>
        </w:rPr>
      </w:pPr>
      <w:r w:rsidRPr="005C6838">
        <w:rPr>
          <w:rFonts w:asciiTheme="minorHAnsi" w:hAnsiTheme="minorHAnsi"/>
          <w:sz w:val="20"/>
          <w:szCs w:val="20"/>
        </w:rPr>
        <w:t>Öğrenci, kan bağışının önemi hakkında doğru ve yanlış bilgileri araştırır. “Doğru Bilinen Yanlışlar” bölümü de bulunan bilgilendirici bir afiş veya broşür hazırlar.</w:t>
      </w:r>
    </w:p>
    <w:p w14:paraId="260F0658" w14:textId="77777777" w:rsidR="006A3355" w:rsidRPr="005C6838" w:rsidRDefault="006A3355" w:rsidP="006A3355">
      <w:pPr>
        <w:rPr>
          <w:rFonts w:asciiTheme="minorHAnsi" w:hAnsiTheme="minorHAnsi"/>
          <w:sz w:val="20"/>
          <w:szCs w:val="20"/>
        </w:rPr>
      </w:pPr>
    </w:p>
    <w:p w14:paraId="2973253A"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16. Çalışan Akciğer Modeli</w:t>
      </w:r>
    </w:p>
    <w:p w14:paraId="4BB99C84"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plastik şişe ve balon gibi basit malzemelerden akciğer modeli oluşturur. Soluk alma ve verme sırasında akciğer ile diyaframın hareketini model üzerinde açıklar.</w:t>
      </w:r>
    </w:p>
    <w:p w14:paraId="2AB6585C" w14:textId="77777777" w:rsidR="006A3355" w:rsidRPr="005C6838" w:rsidRDefault="006A3355" w:rsidP="006A3355">
      <w:pPr>
        <w:rPr>
          <w:rFonts w:asciiTheme="minorHAnsi" w:hAnsiTheme="minorHAnsi"/>
          <w:sz w:val="20"/>
          <w:szCs w:val="20"/>
        </w:rPr>
      </w:pPr>
    </w:p>
    <w:p w14:paraId="3068842F"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17. Temiz Hava Günlüğüm</w:t>
      </w:r>
    </w:p>
    <w:p w14:paraId="0BDC8529" w14:textId="0F123564"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bir hafta boyunca bulunduğu ortamlardaki hava kalitesini; havalandırma, sigara dumanı, toz, yoğun koku ve trafik gibi ölçütlere göre gözlemler</w:t>
      </w:r>
      <w:hyperlink r:id="rId31" w:history="1">
        <w:r w:rsidRPr="00EA745F">
          <w:rPr>
            <w:rStyle w:val="Kpr"/>
            <w:rFonts w:asciiTheme="minorHAnsi" w:hAnsiTheme="minorHAnsi"/>
            <w:sz w:val="20"/>
            <w:szCs w:val="20"/>
          </w:rPr>
          <w:t>.</w:t>
        </w:r>
      </w:hyperlink>
      <w:r w:rsidRPr="005C6838">
        <w:rPr>
          <w:rFonts w:asciiTheme="minorHAnsi" w:hAnsiTheme="minorHAnsi"/>
          <w:sz w:val="20"/>
          <w:szCs w:val="20"/>
        </w:rPr>
        <w:t xml:space="preserve"> Solunum sistemi sağlığını korumaya yönelik öneriler geliştirir.</w:t>
      </w:r>
    </w:p>
    <w:p w14:paraId="25ED1D75" w14:textId="77777777" w:rsidR="006A3355" w:rsidRPr="005C6838" w:rsidRDefault="006A3355" w:rsidP="006A3355">
      <w:pPr>
        <w:rPr>
          <w:rFonts w:asciiTheme="minorHAnsi" w:hAnsiTheme="minorHAnsi"/>
          <w:sz w:val="20"/>
          <w:szCs w:val="20"/>
        </w:rPr>
      </w:pPr>
    </w:p>
    <w:p w14:paraId="148FE7C0"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18. Boşaltım Sistemi Modeli</w:t>
      </w:r>
    </w:p>
    <w:p w14:paraId="5D08723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böbrek, üreter, idrar kesesi ve üretrayı gösteren basit bir model hazırlar. Yapıların isimlerini ve görevlerini model üzerinde belirtir.</w:t>
      </w:r>
    </w:p>
    <w:p w14:paraId="28128AAA" w14:textId="77777777" w:rsidR="006A3355" w:rsidRPr="005C6838" w:rsidRDefault="006A3355" w:rsidP="006A3355">
      <w:pPr>
        <w:rPr>
          <w:rFonts w:asciiTheme="minorHAnsi" w:hAnsiTheme="minorHAnsi"/>
          <w:sz w:val="20"/>
          <w:szCs w:val="20"/>
        </w:rPr>
      </w:pPr>
    </w:p>
    <w:p w14:paraId="6A5E57B3"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19. Böbrek Sağlığını Koruyalım</w:t>
      </w:r>
    </w:p>
    <w:p w14:paraId="7138CCA0"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boşaltım sistemi sağlığının korunması için yapılması gerekenleri araştırır. Su tüketimi, tuz kullanımı, hijyen ve bilinçsiz ilaç kullanımına dikkat çeken bir bilgilendirme broşürü hazırlar.</w:t>
      </w:r>
    </w:p>
    <w:p w14:paraId="2B0F0EB0" w14:textId="77777777" w:rsidR="006A3355" w:rsidRPr="005C6838" w:rsidRDefault="006A3355" w:rsidP="006A3355">
      <w:pPr>
        <w:rPr>
          <w:rFonts w:asciiTheme="minorHAnsi" w:hAnsiTheme="minorHAnsi"/>
          <w:sz w:val="20"/>
          <w:szCs w:val="20"/>
        </w:rPr>
      </w:pPr>
    </w:p>
    <w:p w14:paraId="7BB33373"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4. Ünite: Işığın Kırılması ve Mercekler</w:t>
      </w:r>
    </w:p>
    <w:p w14:paraId="24C9C7DA"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20. Işık Ortam Değiştirirse Ne Olur?</w:t>
      </w:r>
    </w:p>
    <w:p w14:paraId="0D57D5D8" w14:textId="585BD18E" w:rsidR="006A3355" w:rsidRDefault="006A3355" w:rsidP="006A3355">
      <w:pPr>
        <w:rPr>
          <w:rFonts w:asciiTheme="minorHAnsi" w:hAnsiTheme="minorHAnsi"/>
          <w:sz w:val="20"/>
          <w:szCs w:val="20"/>
        </w:rPr>
      </w:pPr>
      <w:r w:rsidRPr="005C6838">
        <w:rPr>
          <w:rFonts w:asciiTheme="minorHAnsi" w:hAnsiTheme="minorHAnsi"/>
          <w:sz w:val="20"/>
          <w:szCs w:val="20"/>
        </w:rPr>
        <w:t>Öğrenci, su dolu bardaktaki kalem</w:t>
      </w:r>
      <w:hyperlink r:id="rId32" w:history="1">
        <w:r w:rsidRPr="00EA745F">
          <w:rPr>
            <w:rStyle w:val="Kpr"/>
            <w:rFonts w:asciiTheme="minorHAnsi" w:hAnsiTheme="minorHAnsi"/>
            <w:sz w:val="20"/>
            <w:szCs w:val="20"/>
          </w:rPr>
          <w:t>,</w:t>
        </w:r>
      </w:hyperlink>
      <w:r w:rsidRPr="005C6838">
        <w:rPr>
          <w:rFonts w:asciiTheme="minorHAnsi" w:hAnsiTheme="minorHAnsi"/>
          <w:sz w:val="20"/>
          <w:szCs w:val="20"/>
        </w:rPr>
        <w:t xml:space="preserve"> su içerisindeki madeni para veya farklı sıvı katmanları gibi güvenli örnekleri gözlemler. Işığın ortam değiştirirken izlediği yolu çizerek kırılma olayını açıklar.</w:t>
      </w:r>
    </w:p>
    <w:p w14:paraId="3B6499ED" w14:textId="77777777" w:rsidR="007F7BA9" w:rsidRPr="005C6838" w:rsidRDefault="007F7BA9" w:rsidP="006A3355">
      <w:pPr>
        <w:rPr>
          <w:rFonts w:asciiTheme="minorHAnsi" w:hAnsiTheme="minorHAnsi"/>
          <w:sz w:val="20"/>
          <w:szCs w:val="20"/>
        </w:rPr>
      </w:pPr>
    </w:p>
    <w:p w14:paraId="7DB37FD4" w14:textId="77777777" w:rsidR="006A3355" w:rsidRPr="005C6838" w:rsidRDefault="006A3355" w:rsidP="006A3355">
      <w:pPr>
        <w:rPr>
          <w:rFonts w:asciiTheme="minorHAnsi" w:hAnsiTheme="minorHAnsi"/>
          <w:sz w:val="20"/>
          <w:szCs w:val="20"/>
        </w:rPr>
      </w:pPr>
    </w:p>
    <w:p w14:paraId="6A3BE95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lastRenderedPageBreak/>
        <w:t>21. Ev Yapımı Periskop</w:t>
      </w:r>
    </w:p>
    <w:p w14:paraId="493D2CF2"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karton kutu ve iki küçük ayna kullanarak basit bir periskop tasarlar. Işığın düzenekte izlediği yolu ışın çizimleriyle gösterir.</w:t>
      </w:r>
    </w:p>
    <w:p w14:paraId="4AF20B84" w14:textId="77777777" w:rsidR="006A3355" w:rsidRPr="005C6838" w:rsidRDefault="006A3355" w:rsidP="006A3355">
      <w:pPr>
        <w:rPr>
          <w:rFonts w:asciiTheme="minorHAnsi" w:hAnsiTheme="minorHAnsi"/>
          <w:sz w:val="20"/>
          <w:szCs w:val="20"/>
        </w:rPr>
      </w:pPr>
    </w:p>
    <w:p w14:paraId="42B0AB5B"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22. Mercekleri Tanıyorum</w:t>
      </w:r>
    </w:p>
    <w:p w14:paraId="4475FDD8"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büyüteç, gözlük camı veya güvenli başka mercekleri inceler. Merceklerin kenar ve orta kalınlıklarını, görüntü üzerindeki etkilerini ve kullanım amaçlarını karşılaştırır. Gözlemlerini raporlaştırır.</w:t>
      </w:r>
    </w:p>
    <w:p w14:paraId="7D982427" w14:textId="77777777" w:rsidR="006A3355" w:rsidRPr="005C6838" w:rsidRDefault="006A3355" w:rsidP="006A3355">
      <w:pPr>
        <w:rPr>
          <w:rFonts w:asciiTheme="minorHAnsi" w:hAnsiTheme="minorHAnsi"/>
          <w:sz w:val="20"/>
          <w:szCs w:val="20"/>
        </w:rPr>
      </w:pPr>
    </w:p>
    <w:p w14:paraId="50AFE075"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23. Mercekler Nerelerde Kullanılıyor?</w:t>
      </w:r>
    </w:p>
    <w:p w14:paraId="499C81D9"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gözlük, kamera, mikroskop, teleskop, büyüteç ve dürbün gibi araçları araştırır</w:t>
      </w:r>
      <w:hyperlink r:id="rId33" w:history="1">
        <w:r w:rsidRPr="00116DE0">
          <w:rPr>
            <w:rStyle w:val="Kpr"/>
            <w:rFonts w:asciiTheme="minorHAnsi" w:hAnsiTheme="minorHAnsi"/>
            <w:sz w:val="20"/>
            <w:szCs w:val="20"/>
          </w:rPr>
          <w:t>.</w:t>
        </w:r>
      </w:hyperlink>
      <w:r w:rsidRPr="005C6838">
        <w:rPr>
          <w:rFonts w:asciiTheme="minorHAnsi" w:hAnsiTheme="minorHAnsi"/>
          <w:sz w:val="20"/>
          <w:szCs w:val="20"/>
        </w:rPr>
        <w:t xml:space="preserve"> Araçları kullanılan mercek çeşidine ve kullanım amacına göre sınıflandırarak poster hazırlar.</w:t>
      </w:r>
    </w:p>
    <w:p w14:paraId="142E4138" w14:textId="77777777" w:rsidR="006A3355" w:rsidRPr="005C6838" w:rsidRDefault="006A3355" w:rsidP="006A3355">
      <w:pPr>
        <w:rPr>
          <w:rFonts w:asciiTheme="minorHAnsi" w:hAnsiTheme="minorHAnsi"/>
          <w:sz w:val="20"/>
          <w:szCs w:val="20"/>
        </w:rPr>
      </w:pPr>
    </w:p>
    <w:p w14:paraId="4D88BD96"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24. Basit Büyüteç Yapımı</w:t>
      </w:r>
    </w:p>
    <w:p w14:paraId="0C85F4F8" w14:textId="77777777" w:rsidR="006A3355" w:rsidRDefault="006A3355" w:rsidP="006A3355">
      <w:pPr>
        <w:rPr>
          <w:rFonts w:asciiTheme="minorHAnsi" w:hAnsiTheme="minorHAnsi"/>
          <w:sz w:val="20"/>
          <w:szCs w:val="20"/>
        </w:rPr>
      </w:pPr>
      <w:r w:rsidRPr="005C6838">
        <w:rPr>
          <w:rFonts w:asciiTheme="minorHAnsi" w:hAnsiTheme="minorHAnsi"/>
          <w:sz w:val="20"/>
          <w:szCs w:val="20"/>
        </w:rPr>
        <w:t>Öğrenci, saydam bir yüzey üzerindeki su damlasını kullanarak güvenli bir büyüteç modeli oluşturur. Yazıların görünümündeki değişikliği gözlemler ve merceklerin görüntü üzerindeki etkisini açıklar.</w:t>
      </w:r>
    </w:p>
    <w:p w14:paraId="0A137B6E" w14:textId="77777777" w:rsidR="006A3355" w:rsidRPr="005C6838" w:rsidRDefault="006A3355" w:rsidP="006A3355">
      <w:pPr>
        <w:rPr>
          <w:rFonts w:asciiTheme="minorHAnsi" w:hAnsiTheme="minorHAnsi"/>
          <w:sz w:val="20"/>
          <w:szCs w:val="20"/>
        </w:rPr>
      </w:pPr>
    </w:p>
    <w:p w14:paraId="2872DA51"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5. Ünite: Maddenin Doğasına Yolculuk</w:t>
      </w:r>
    </w:p>
    <w:p w14:paraId="592E2779"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25. Üç Boyutlu Atom Model</w:t>
      </w:r>
    </w:p>
    <w:p w14:paraId="3F1DD8A3"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oyun hamuru, boncuk veya geri dönüşüm malzemeleri kullanarak seçtiği bir atomun modelini yapar. Proton, nötron ve elektronları farklı renklerle gösterir; yüklerini ve bulundukları yerleri açıklar.</w:t>
      </w:r>
    </w:p>
    <w:p w14:paraId="770CB2D6" w14:textId="77777777" w:rsidR="006A3355" w:rsidRPr="005C6838" w:rsidRDefault="006A3355" w:rsidP="006A3355">
      <w:pPr>
        <w:rPr>
          <w:rFonts w:asciiTheme="minorHAnsi" w:hAnsiTheme="minorHAnsi"/>
          <w:sz w:val="20"/>
          <w:szCs w:val="20"/>
        </w:rPr>
      </w:pPr>
    </w:p>
    <w:p w14:paraId="3D35C2D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26. Atom Fikirlerinin Değişim Yolculuğu</w:t>
      </w:r>
    </w:p>
    <w:p w14:paraId="25A5B5B2" w14:textId="018FEF46" w:rsidR="006A3355" w:rsidRDefault="006A3355" w:rsidP="006A3355">
      <w:pPr>
        <w:rPr>
          <w:rFonts w:asciiTheme="minorHAnsi" w:hAnsiTheme="minorHAnsi"/>
          <w:sz w:val="20"/>
          <w:szCs w:val="20"/>
        </w:rPr>
      </w:pPr>
      <w:r w:rsidRPr="005C6838">
        <w:rPr>
          <w:rFonts w:asciiTheme="minorHAnsi" w:hAnsiTheme="minorHAnsi"/>
          <w:sz w:val="20"/>
          <w:szCs w:val="20"/>
        </w:rPr>
        <w:t>Öğrenci, Demokritos’tan modern atom teorisine kadar atom hakkındaki görüşleri araştırır. Bilim insanlarını ve modellerini kronolojik sırayla gösteren bir zaman şeridi hazırlar</w:t>
      </w:r>
      <w:hyperlink r:id="rId34" w:history="1">
        <w:r w:rsidRPr="00EA745F">
          <w:rPr>
            <w:rStyle w:val="Kpr"/>
            <w:rFonts w:asciiTheme="minorHAnsi" w:hAnsiTheme="minorHAnsi"/>
            <w:sz w:val="20"/>
            <w:szCs w:val="20"/>
          </w:rPr>
          <w:t>.</w:t>
        </w:r>
      </w:hyperlink>
      <w:r w:rsidRPr="005C6838">
        <w:rPr>
          <w:rFonts w:asciiTheme="minorHAnsi" w:hAnsiTheme="minorHAnsi"/>
          <w:sz w:val="20"/>
          <w:szCs w:val="20"/>
        </w:rPr>
        <w:t xml:space="preserve"> Bilimsel bilginin neden değişebildiğini açıklar.</w:t>
      </w:r>
    </w:p>
    <w:p w14:paraId="613833DF" w14:textId="77777777" w:rsidR="006A3355" w:rsidRPr="005C6838" w:rsidRDefault="006A3355" w:rsidP="006A3355">
      <w:pPr>
        <w:rPr>
          <w:rFonts w:asciiTheme="minorHAnsi" w:hAnsiTheme="minorHAnsi"/>
          <w:sz w:val="20"/>
          <w:szCs w:val="20"/>
        </w:rPr>
      </w:pPr>
    </w:p>
    <w:p w14:paraId="442AD36B" w14:textId="77777777" w:rsidR="006A3355" w:rsidRPr="005C6838" w:rsidRDefault="006A3355" w:rsidP="006A3355">
      <w:pPr>
        <w:rPr>
          <w:rFonts w:asciiTheme="minorHAnsi" w:hAnsiTheme="minorHAnsi"/>
          <w:sz w:val="20"/>
          <w:szCs w:val="20"/>
        </w:rPr>
      </w:pPr>
    </w:p>
    <w:p w14:paraId="39FD8ECE"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27. Molekül Modeli Koleksiyon</w:t>
      </w:r>
    </w:p>
    <w:p w14:paraId="240F2B5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oyun hamuru ve kürdan kullanarak su, oksijen, karbondioksit ve amonyak gibi en az dört molekülün modelini yapar. Atom türlerini farklı renklerle gösterir ve moleküllerin formüllerini yazar.</w:t>
      </w:r>
    </w:p>
    <w:p w14:paraId="74FE69F1" w14:textId="77777777" w:rsidR="006A3355" w:rsidRPr="005C6838" w:rsidRDefault="006A3355" w:rsidP="006A3355">
      <w:pPr>
        <w:rPr>
          <w:rFonts w:asciiTheme="minorHAnsi" w:hAnsiTheme="minorHAnsi"/>
          <w:sz w:val="20"/>
          <w:szCs w:val="20"/>
        </w:rPr>
      </w:pPr>
    </w:p>
    <w:p w14:paraId="5F332B60"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28. Element mi, Bileşik mi?</w:t>
      </w:r>
    </w:p>
    <w:p w14:paraId="1A8D4565" w14:textId="77777777" w:rsidR="006A3355" w:rsidRDefault="006A3355" w:rsidP="006A3355">
      <w:pPr>
        <w:rPr>
          <w:rFonts w:asciiTheme="minorHAnsi" w:hAnsiTheme="minorHAnsi"/>
          <w:sz w:val="20"/>
          <w:szCs w:val="20"/>
        </w:rPr>
      </w:pPr>
      <w:r w:rsidRPr="005C6838">
        <w:rPr>
          <w:rFonts w:asciiTheme="minorHAnsi" w:hAnsiTheme="minorHAnsi"/>
          <w:sz w:val="20"/>
          <w:szCs w:val="20"/>
        </w:rPr>
        <w:t>Öğrenci, günlük hayatta karşılaştığı maddelerden element ve bileşik örnekleri araştırır. En az beş element ve beş bileşiği isimleri, sembolleri veya formülleri ve kullanım alanlarıyla birlikte tanıtan kartlar hazırlar.</w:t>
      </w:r>
    </w:p>
    <w:p w14:paraId="38EF4A57" w14:textId="77777777" w:rsidR="006A3355" w:rsidRPr="005C6838" w:rsidRDefault="006A3355" w:rsidP="006A3355">
      <w:pPr>
        <w:rPr>
          <w:rFonts w:asciiTheme="minorHAnsi" w:hAnsiTheme="minorHAnsi"/>
          <w:sz w:val="20"/>
          <w:szCs w:val="20"/>
        </w:rPr>
      </w:pPr>
    </w:p>
    <w:p w14:paraId="4F03CA3D"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29. İlk 18 Element Kart Oyun</w:t>
      </w:r>
    </w:p>
    <w:p w14:paraId="44383662"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ilk 18 element için isim, sembol ve atom numarası kartları hazırlar. Kartlar eşleştirme veya hafıza oyunu şeklinde kullanılabilecek biçimde tasarlanır.</w:t>
      </w:r>
    </w:p>
    <w:p w14:paraId="3B8B33CE" w14:textId="77777777" w:rsidR="006A3355" w:rsidRPr="005C6838" w:rsidRDefault="006A3355" w:rsidP="006A3355">
      <w:pPr>
        <w:rPr>
          <w:rFonts w:asciiTheme="minorHAnsi" w:hAnsiTheme="minorHAnsi"/>
          <w:sz w:val="20"/>
          <w:szCs w:val="20"/>
        </w:rPr>
      </w:pPr>
    </w:p>
    <w:p w14:paraId="664F3662"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30. Periyodik Tablo Mahallesi</w:t>
      </w:r>
    </w:p>
    <w:p w14:paraId="2507FA44" w14:textId="4A65FD0B" w:rsidR="006A3355" w:rsidRDefault="006A3355" w:rsidP="006A3355">
      <w:pPr>
        <w:rPr>
          <w:rFonts w:asciiTheme="minorHAnsi" w:hAnsiTheme="minorHAnsi"/>
          <w:sz w:val="20"/>
          <w:szCs w:val="20"/>
        </w:rPr>
      </w:pPr>
      <w:r w:rsidRPr="005C6838">
        <w:rPr>
          <w:rFonts w:asciiTheme="minorHAnsi" w:hAnsiTheme="minorHAnsi"/>
          <w:sz w:val="20"/>
          <w:szCs w:val="20"/>
        </w:rPr>
        <w:t>Öğrenci, ilk 18 elementi içeren basit bir periyodik tablo hazırlar</w:t>
      </w:r>
      <w:hyperlink r:id="rId35" w:history="1">
        <w:r w:rsidRPr="00EA745F">
          <w:rPr>
            <w:rStyle w:val="Kpr"/>
            <w:rFonts w:asciiTheme="minorHAnsi" w:hAnsiTheme="minorHAnsi"/>
            <w:sz w:val="20"/>
            <w:szCs w:val="20"/>
          </w:rPr>
          <w:t>.</w:t>
        </w:r>
      </w:hyperlink>
      <w:r w:rsidRPr="005C6838">
        <w:rPr>
          <w:rFonts w:asciiTheme="minorHAnsi" w:hAnsiTheme="minorHAnsi"/>
          <w:sz w:val="20"/>
          <w:szCs w:val="20"/>
        </w:rPr>
        <w:t xml:space="preserve"> Grup ve periyotları farklı renklerle gösterir; grup ile periyot arasındaki benzerlik ve farklılıkları açıklar.</w:t>
      </w:r>
    </w:p>
    <w:p w14:paraId="3E18C8D6" w14:textId="77777777" w:rsidR="006A3355" w:rsidRPr="005C6838" w:rsidRDefault="006A3355" w:rsidP="006A3355">
      <w:pPr>
        <w:rPr>
          <w:rFonts w:asciiTheme="minorHAnsi" w:hAnsiTheme="minorHAnsi"/>
          <w:sz w:val="20"/>
          <w:szCs w:val="20"/>
        </w:rPr>
      </w:pPr>
    </w:p>
    <w:p w14:paraId="57DD942E"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31. Bileşikler Günlük Hayatımızda</w:t>
      </w:r>
    </w:p>
    <w:p w14:paraId="6020BCFC"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günlük hayatta kullanılan en az sekiz bileşiği araştırır. Bileşiklerin isimlerini, formüllerini ve kullanım alanlarını içeren bir poster veya mini kitapçık hazırlar.</w:t>
      </w:r>
    </w:p>
    <w:p w14:paraId="62FF0721" w14:textId="77777777" w:rsidR="006A3355" w:rsidRPr="005C6838" w:rsidRDefault="006A3355" w:rsidP="006A3355">
      <w:pPr>
        <w:rPr>
          <w:rFonts w:asciiTheme="minorHAnsi" w:hAnsiTheme="minorHAnsi"/>
          <w:sz w:val="20"/>
          <w:szCs w:val="20"/>
        </w:rPr>
      </w:pPr>
    </w:p>
    <w:p w14:paraId="6CC1794B"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32. Karışımları Sınıflandırıyorum</w:t>
      </w:r>
    </w:p>
    <w:p w14:paraId="096E832F"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evde veya okulda karşılaştığı en az on karışımı belirler. Bunları homojen ve heterojen olarak sınıflandırır. Sınıflandırma gerekçelerini kısa açıklamalarla belirtir.</w:t>
      </w:r>
    </w:p>
    <w:p w14:paraId="6FAB6AC1" w14:textId="77777777" w:rsidR="006A3355" w:rsidRPr="005C6838" w:rsidRDefault="006A3355" w:rsidP="006A3355">
      <w:pPr>
        <w:rPr>
          <w:rFonts w:asciiTheme="minorHAnsi" w:hAnsiTheme="minorHAnsi"/>
          <w:sz w:val="20"/>
          <w:szCs w:val="20"/>
        </w:rPr>
      </w:pPr>
    </w:p>
    <w:p w14:paraId="1E2B4F4C"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33. Şeker En Hızlı Nasıl Çözünür?</w:t>
      </w:r>
    </w:p>
    <w:p w14:paraId="23F2989C" w14:textId="14CBFD5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sıcaklık, karıştırma veya temas yüzeyi değişkenlerinden yalnızca birini seçerek kontrollü deney yapar. Çözünme sürelerini ölçer</w:t>
      </w:r>
      <w:hyperlink r:id="rId36" w:history="1">
        <w:r w:rsidRPr="00420E82">
          <w:rPr>
            <w:rStyle w:val="Kpr"/>
            <w:rFonts w:asciiTheme="minorHAnsi" w:hAnsiTheme="minorHAnsi"/>
            <w:sz w:val="20"/>
            <w:szCs w:val="20"/>
          </w:rPr>
          <w:t>,</w:t>
        </w:r>
      </w:hyperlink>
      <w:r w:rsidRPr="005C6838">
        <w:rPr>
          <w:rFonts w:asciiTheme="minorHAnsi" w:hAnsiTheme="minorHAnsi"/>
          <w:sz w:val="20"/>
          <w:szCs w:val="20"/>
        </w:rPr>
        <w:t xml:space="preserve"> sonuçlarını tablo veya grafikle gösterir ve hipotezini değerlendirir.</w:t>
      </w:r>
    </w:p>
    <w:p w14:paraId="2CD56121" w14:textId="77777777" w:rsidR="006A3355" w:rsidRPr="005C6838" w:rsidRDefault="006A3355" w:rsidP="006A3355">
      <w:pPr>
        <w:rPr>
          <w:rFonts w:asciiTheme="minorHAnsi" w:hAnsiTheme="minorHAnsi"/>
          <w:sz w:val="20"/>
          <w:szCs w:val="20"/>
        </w:rPr>
      </w:pPr>
    </w:p>
    <w:p w14:paraId="10FBFB45"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34. Karışımları Ayırma Laboratuvarı</w:t>
      </w:r>
    </w:p>
    <w:p w14:paraId="009F211F"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kum-su, tuz-su, pirinç-mercimek veya demir tozu-kum gibi güvenli karışımlardan ikisini seçer. Karışımları ayırmak için uygun yöntemleri belirler, uygulama basamaklarını ve sonuçlarını raporlaştırır.</w:t>
      </w:r>
    </w:p>
    <w:p w14:paraId="73C6530A" w14:textId="77777777" w:rsidR="006A3355" w:rsidRPr="005C6838" w:rsidRDefault="006A3355" w:rsidP="006A3355">
      <w:pPr>
        <w:rPr>
          <w:rFonts w:asciiTheme="minorHAnsi" w:hAnsiTheme="minorHAnsi"/>
          <w:sz w:val="20"/>
          <w:szCs w:val="20"/>
        </w:rPr>
      </w:pPr>
    </w:p>
    <w:p w14:paraId="1A6C89FE"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lastRenderedPageBreak/>
        <w:t>6. Ünite: Elektriklenme</w:t>
      </w:r>
    </w:p>
    <w:p w14:paraId="50F68EBE"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35. Günlük Hayatta Elektriklenme</w:t>
      </w:r>
    </w:p>
    <w:p w14:paraId="279CC2E1"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günlük hayattaki elektriklenme olaylarına en az sekiz örnek bulur. Olayların nedenlerini ve olumlu ya da olumsuz etkilerini açıklayan bir poster hazırlar. Yararlanılan kaynakları belirtir.</w:t>
      </w:r>
    </w:p>
    <w:p w14:paraId="43ECF792" w14:textId="77777777" w:rsidR="006A3355" w:rsidRPr="005C6838" w:rsidRDefault="006A3355" w:rsidP="006A3355">
      <w:pPr>
        <w:rPr>
          <w:rFonts w:asciiTheme="minorHAnsi" w:hAnsiTheme="minorHAnsi"/>
          <w:sz w:val="20"/>
          <w:szCs w:val="20"/>
        </w:rPr>
      </w:pPr>
    </w:p>
    <w:p w14:paraId="74E280F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36. Balonla Elektriklenme Deneyleri</w:t>
      </w:r>
    </w:p>
    <w:p w14:paraId="653E6F80"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balonun küçük kâğıt parçalarını çekmesi veya saç tellerine etkisi gibi güvenli deneyler tasarlar. Deney öncesinde tahminini, deney sonunda gözlem ve sonuçlarını kaydeder.</w:t>
      </w:r>
    </w:p>
    <w:p w14:paraId="27486EBF" w14:textId="77777777" w:rsidR="006A3355" w:rsidRPr="005C6838" w:rsidRDefault="006A3355" w:rsidP="006A3355">
      <w:pPr>
        <w:rPr>
          <w:rFonts w:asciiTheme="minorHAnsi" w:hAnsiTheme="minorHAnsi"/>
          <w:sz w:val="20"/>
          <w:szCs w:val="20"/>
        </w:rPr>
      </w:pPr>
    </w:p>
    <w:p w14:paraId="20CD68C9"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37. Elektriklenme Çeşitlerini Gösteriyorum</w:t>
      </w:r>
    </w:p>
    <w:p w14:paraId="54DD20D1" w14:textId="77777777" w:rsidR="006A3355" w:rsidRDefault="006A3355" w:rsidP="006A3355">
      <w:pPr>
        <w:rPr>
          <w:rFonts w:asciiTheme="minorHAnsi" w:hAnsiTheme="minorHAnsi"/>
          <w:sz w:val="20"/>
          <w:szCs w:val="20"/>
        </w:rPr>
      </w:pPr>
      <w:r w:rsidRPr="005C6838">
        <w:rPr>
          <w:rFonts w:asciiTheme="minorHAnsi" w:hAnsiTheme="minorHAnsi"/>
          <w:sz w:val="20"/>
          <w:szCs w:val="20"/>
        </w:rPr>
        <w:t>Öğrenci, sürtünme, dokunma ve etki ile elektriklenmeyi anlatan üç ayrı çizim, karikatür veya basit deney hazırlar. Her elektriklenme çeşidinin nasıl gerçekleştiğini açıklar.</w:t>
      </w:r>
    </w:p>
    <w:p w14:paraId="4A043052" w14:textId="77777777" w:rsidR="006A3355" w:rsidRPr="005C6838" w:rsidRDefault="006A3355" w:rsidP="006A3355">
      <w:pPr>
        <w:rPr>
          <w:rFonts w:asciiTheme="minorHAnsi" w:hAnsiTheme="minorHAnsi"/>
          <w:sz w:val="20"/>
          <w:szCs w:val="20"/>
        </w:rPr>
      </w:pPr>
    </w:p>
    <w:p w14:paraId="1DBE840C"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38. Pozitif, Negatif ve Nötr Yük Kartları</w:t>
      </w:r>
    </w:p>
    <w:p w14:paraId="145D4A07"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pozitif, negatif ve nötr cisimleri temsil eden kartlar hazırlar. Aynı ve farklı yüklü cisimlerin birbirine etkisini gösteren eşleştirme oyunu tasarlar.</w:t>
      </w:r>
    </w:p>
    <w:p w14:paraId="59EDBB91" w14:textId="77777777" w:rsidR="006A3355" w:rsidRPr="005C6838" w:rsidRDefault="006A3355" w:rsidP="006A3355">
      <w:pPr>
        <w:rPr>
          <w:rFonts w:asciiTheme="minorHAnsi" w:hAnsiTheme="minorHAnsi"/>
          <w:sz w:val="20"/>
          <w:szCs w:val="20"/>
        </w:rPr>
      </w:pPr>
    </w:p>
    <w:p w14:paraId="10419F64"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7. Ünite: Sürdürülebilir Yaşam ve Enerji</w:t>
      </w:r>
    </w:p>
    <w:p w14:paraId="408C8084"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39. Yaşadığım Çevrenin Besin Zinciri</w:t>
      </w:r>
    </w:p>
    <w:p w14:paraId="36E4789C" w14:textId="3FFA2DE3" w:rsidR="006A3355" w:rsidRDefault="006A3355" w:rsidP="006A3355">
      <w:pPr>
        <w:rPr>
          <w:rFonts w:asciiTheme="minorHAnsi" w:hAnsiTheme="minorHAnsi"/>
          <w:sz w:val="20"/>
          <w:szCs w:val="20"/>
        </w:rPr>
      </w:pPr>
      <w:r w:rsidRPr="005C6838">
        <w:rPr>
          <w:rFonts w:asciiTheme="minorHAnsi" w:hAnsiTheme="minorHAnsi"/>
          <w:sz w:val="20"/>
          <w:szCs w:val="20"/>
        </w:rPr>
        <w:t>Öğrenci, yaşadığı çevrede bulunan canlılardan yararlanarak en az üç farklı besin zinciri oluşturur. Üretici, tüketici ve ayrıştırıcıları belirtir</w:t>
      </w:r>
      <w:hyperlink r:id="rId37" w:history="1">
        <w:r w:rsidRPr="00EA745F">
          <w:rPr>
            <w:rStyle w:val="Kpr"/>
            <w:rFonts w:asciiTheme="minorHAnsi" w:hAnsiTheme="minorHAnsi"/>
            <w:sz w:val="20"/>
            <w:szCs w:val="20"/>
          </w:rPr>
          <w:t>.</w:t>
        </w:r>
      </w:hyperlink>
      <w:r w:rsidRPr="005C6838">
        <w:rPr>
          <w:rFonts w:asciiTheme="minorHAnsi" w:hAnsiTheme="minorHAnsi"/>
          <w:sz w:val="20"/>
          <w:szCs w:val="20"/>
        </w:rPr>
        <w:t xml:space="preserve"> Zincirdeki bir canlının azalmasının diğer canlıları nasıl etkileyeceğini açıklar.</w:t>
      </w:r>
    </w:p>
    <w:p w14:paraId="38FD0A79" w14:textId="77777777" w:rsidR="00A31576" w:rsidRPr="005C6838" w:rsidRDefault="00A31576" w:rsidP="006A3355">
      <w:pPr>
        <w:rPr>
          <w:rFonts w:asciiTheme="minorHAnsi" w:hAnsiTheme="minorHAnsi"/>
          <w:sz w:val="20"/>
          <w:szCs w:val="20"/>
        </w:rPr>
      </w:pPr>
    </w:p>
    <w:p w14:paraId="22E8DF68"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40. Besin Ağı Modeli</w:t>
      </w:r>
    </w:p>
    <w:p w14:paraId="5FB2BA5E"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seçtiği bir ekosisteme ait canlıları kartlarla gösterir. İp veya oklar kullanarak canlılar arasındaki beslenme ilişkilerini kurar ve bir besin ağı modeli oluşturur.</w:t>
      </w:r>
    </w:p>
    <w:p w14:paraId="66A49B03" w14:textId="77777777" w:rsidR="006A3355" w:rsidRPr="005C6838" w:rsidRDefault="006A3355" w:rsidP="006A3355">
      <w:pPr>
        <w:rPr>
          <w:rFonts w:asciiTheme="minorHAnsi" w:hAnsiTheme="minorHAnsi"/>
          <w:sz w:val="20"/>
          <w:szCs w:val="20"/>
        </w:rPr>
      </w:pPr>
    </w:p>
    <w:p w14:paraId="53DBAD63"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41. Evimizin Su Tüketim Araştırması</w:t>
      </w:r>
    </w:p>
    <w:p w14:paraId="2A091144"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ailesinin günlük su kullanım alışkanlıklarını gözlemler. Suyun hangi alanlarda gereksiz kullanıldığını belirler ve tasarruf önerileri geliştirir. Öneriler uygulandıktan sonra oluşabilecek değişimi tahmin eder.</w:t>
      </w:r>
    </w:p>
    <w:p w14:paraId="38E8367E" w14:textId="77777777" w:rsidR="006A3355" w:rsidRPr="005C6838" w:rsidRDefault="006A3355" w:rsidP="006A3355">
      <w:pPr>
        <w:rPr>
          <w:rFonts w:asciiTheme="minorHAnsi" w:hAnsiTheme="minorHAnsi"/>
          <w:sz w:val="20"/>
          <w:szCs w:val="20"/>
        </w:rPr>
      </w:pPr>
    </w:p>
    <w:p w14:paraId="3F7F62FB"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42. Bir Haftalık Enerji Tasarrufu Günlüğü</w:t>
      </w:r>
    </w:p>
    <w:p w14:paraId="7B7F8679"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bir hafta boyunca evde açık unutulan lambalar, gereksiz çalışan cihazlar ve kullanılmayan şarj aletleri gibi durumları gözlemler. Verileri kaydeder ve enerji tasarrufu için uygulanabilir bir aile planı oluşturur.</w:t>
      </w:r>
    </w:p>
    <w:p w14:paraId="6656CD03" w14:textId="77777777" w:rsidR="006A3355" w:rsidRPr="005C6838" w:rsidRDefault="006A3355" w:rsidP="006A3355">
      <w:pPr>
        <w:rPr>
          <w:rFonts w:asciiTheme="minorHAnsi" w:hAnsiTheme="minorHAnsi"/>
          <w:sz w:val="20"/>
          <w:szCs w:val="20"/>
        </w:rPr>
      </w:pPr>
    </w:p>
    <w:p w14:paraId="2B03CC13"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43. Atıktan Yeni Ürüne</w:t>
      </w:r>
    </w:p>
    <w:p w14:paraId="0A0B95C7" w14:textId="61CBB8E6" w:rsidR="006A3355" w:rsidRPr="005C6838" w:rsidRDefault="006A3355" w:rsidP="006A3355">
      <w:pPr>
        <w:rPr>
          <w:rFonts w:asciiTheme="minorHAnsi" w:hAnsiTheme="minorHAnsi"/>
          <w:sz w:val="20"/>
          <w:szCs w:val="20"/>
        </w:rPr>
      </w:pPr>
      <w:r w:rsidRPr="005C6838">
        <w:rPr>
          <w:rFonts w:asciiTheme="minorHAnsi" w:hAnsiTheme="minorHAnsi"/>
          <w:sz w:val="20"/>
          <w:szCs w:val="20"/>
        </w:rPr>
        <w:t>Öğrenci, evde bulunan bir atık malzemeyi kullanışlı bir ürüne dönüştürür</w:t>
      </w:r>
      <w:hyperlink r:id="rId38" w:history="1">
        <w:r w:rsidRPr="00EA745F">
          <w:rPr>
            <w:rStyle w:val="Kpr"/>
            <w:rFonts w:asciiTheme="minorHAnsi" w:hAnsiTheme="minorHAnsi"/>
            <w:sz w:val="20"/>
            <w:szCs w:val="20"/>
          </w:rPr>
          <w:t>.</w:t>
        </w:r>
      </w:hyperlink>
      <w:r w:rsidRPr="005C6838">
        <w:rPr>
          <w:rFonts w:asciiTheme="minorHAnsi" w:hAnsiTheme="minorHAnsi"/>
          <w:sz w:val="20"/>
          <w:szCs w:val="20"/>
        </w:rPr>
        <w:t xml:space="preserve"> Seçtiği malzemenin neden atık hâline geldiğini, yeniden kullanımın kaynak tasarrufuna katkısını ve ürünün yapım aşamalarını açıklar.</w:t>
      </w:r>
    </w:p>
    <w:p w14:paraId="797DB9DF" w14:textId="77777777" w:rsidR="006A3355" w:rsidRPr="005C6838" w:rsidRDefault="006A3355" w:rsidP="006A3355">
      <w:pPr>
        <w:rPr>
          <w:rFonts w:asciiTheme="minorHAnsi" w:hAnsiTheme="minorHAnsi"/>
          <w:sz w:val="20"/>
          <w:szCs w:val="20"/>
        </w:rPr>
      </w:pPr>
    </w:p>
    <w:p w14:paraId="6750A442" w14:textId="77777777" w:rsidR="006A3355" w:rsidRPr="005C6838" w:rsidRDefault="006A3355" w:rsidP="006A3355">
      <w:pPr>
        <w:rPr>
          <w:rFonts w:asciiTheme="minorHAnsi" w:hAnsiTheme="minorHAnsi"/>
          <w:sz w:val="20"/>
          <w:szCs w:val="20"/>
        </w:rPr>
      </w:pPr>
      <w:r w:rsidRPr="005C6838">
        <w:rPr>
          <w:rFonts w:asciiTheme="minorHAnsi" w:hAnsiTheme="minorHAnsi"/>
          <w:sz w:val="20"/>
          <w:szCs w:val="20"/>
        </w:rPr>
        <w:t>44. Okulum İçin Tasarruf Projesi</w:t>
      </w:r>
    </w:p>
    <w:p w14:paraId="59512906" w14:textId="09646E36" w:rsidR="006A3355" w:rsidRDefault="006A3355" w:rsidP="006A3355">
      <w:pPr>
        <w:rPr>
          <w:rFonts w:asciiTheme="minorHAnsi" w:hAnsiTheme="minorHAnsi"/>
          <w:sz w:val="20"/>
          <w:szCs w:val="20"/>
        </w:rPr>
      </w:pPr>
      <w:r w:rsidRPr="005C6838">
        <w:rPr>
          <w:rFonts w:asciiTheme="minorHAnsi" w:hAnsiTheme="minorHAnsi"/>
          <w:sz w:val="20"/>
          <w:szCs w:val="20"/>
        </w:rPr>
        <w:t>Öğrenci okulda su, elektrik, kâğıt veya gıda israfından birini seçer. Problemi gözlemler, basit veriler toplar ve uygulanabilir bir çözüm önerisi geliştirir</w:t>
      </w:r>
      <w:hyperlink r:id="rId39" w:history="1">
        <w:r w:rsidRPr="00AE0A0C">
          <w:rPr>
            <w:rStyle w:val="Kpr"/>
            <w:rFonts w:asciiTheme="minorHAnsi" w:hAnsiTheme="minorHAnsi"/>
            <w:sz w:val="20"/>
            <w:szCs w:val="20"/>
          </w:rPr>
          <w:t>.</w:t>
        </w:r>
      </w:hyperlink>
      <w:r w:rsidRPr="005C6838">
        <w:rPr>
          <w:rFonts w:asciiTheme="minorHAnsi" w:hAnsiTheme="minorHAnsi"/>
          <w:sz w:val="20"/>
          <w:szCs w:val="20"/>
        </w:rPr>
        <w:t xml:space="preserve"> Çözümünü slogan ve afişle tanıtır.</w:t>
      </w:r>
    </w:p>
    <w:p w14:paraId="199FA984" w14:textId="77777777" w:rsidR="006A3355" w:rsidRPr="00095A32" w:rsidRDefault="006A3355" w:rsidP="006A3355">
      <w:pPr>
        <w:rPr>
          <w:rFonts w:asciiTheme="minorHAnsi" w:hAnsiTheme="minorHAnsi"/>
          <w:sz w:val="20"/>
          <w:szCs w:val="20"/>
        </w:rPr>
      </w:pPr>
      <w:r>
        <w:rPr>
          <w:rFonts w:asciiTheme="minorHAnsi" w:hAnsiTheme="minorHAnsi"/>
          <w:sz w:val="20"/>
          <w:szCs w:val="20"/>
        </w:rPr>
        <w:br/>
      </w:r>
      <w:r w:rsidRPr="00095A32">
        <w:rPr>
          <w:rFonts w:asciiTheme="minorHAnsi" w:hAnsiTheme="minorHAnsi"/>
          <w:b/>
          <w:bCs/>
          <w:sz w:val="20"/>
          <w:szCs w:val="20"/>
        </w:rPr>
        <w:t>8. SINIF PROJE ÖDEVLERİ</w:t>
      </w:r>
      <w:r w:rsidRPr="00095A32">
        <w:rPr>
          <w:rFonts w:asciiTheme="minorHAnsi" w:hAnsiTheme="minorHAnsi"/>
          <w:b/>
          <w:bCs/>
          <w:sz w:val="20"/>
          <w:szCs w:val="20"/>
        </w:rPr>
        <w:br/>
      </w:r>
      <w:r w:rsidRPr="00095A32">
        <w:rPr>
          <w:rFonts w:asciiTheme="minorHAnsi" w:hAnsiTheme="minorHAnsi"/>
          <w:sz w:val="20"/>
          <w:szCs w:val="20"/>
        </w:rPr>
        <w:t>1) Mevsimlerin Oluşumu ile İlgili Model/Maket Tasarımı ile Videolu Sunum</w:t>
      </w:r>
    </w:p>
    <w:p w14:paraId="1D36FABB"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 Rüzgâr Oluşumu Deneyi tasarlayıp İklim ve Hava Olayları Videolu Sunum</w:t>
      </w:r>
    </w:p>
    <w:p w14:paraId="613DA03D"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3) Hava Olaylarının Yeryüzü Şekillerine Etkisini Model/Maket ile Videolu Sunum</w:t>
      </w:r>
    </w:p>
    <w:p w14:paraId="143928DE"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4) İklim ve Hava Olayları Online Fen Dergisi</w:t>
      </w:r>
    </w:p>
    <w:p w14:paraId="6FE184EB"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5) Farklı İklim Çeşitlerini Poster Üzerinde Tanıtıp İklim ve İklim bilimciler ile İlgili Videolu Sunum</w:t>
      </w:r>
    </w:p>
    <w:p w14:paraId="39B51505"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6) Küresel Isınma ve İklim Değişikliğini Poster Üstünden Videolu Sunum</w:t>
      </w:r>
    </w:p>
    <w:p w14:paraId="72F43F26"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7) Hücreden Kromozoma Modelleyip (DNA yapısı ayrıntılı modellenecek) Kromozom ve DNA Konusu Videolu Sunum</w:t>
      </w:r>
    </w:p>
    <w:p w14:paraId="1F2788F2"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 xml:space="preserve">8) </w:t>
      </w:r>
      <w:proofErr w:type="spellStart"/>
      <w:r w:rsidRPr="00095A32">
        <w:rPr>
          <w:rFonts w:asciiTheme="minorHAnsi" w:hAnsiTheme="minorHAnsi"/>
          <w:sz w:val="20"/>
          <w:szCs w:val="20"/>
        </w:rPr>
        <w:t>Mendel</w:t>
      </w:r>
      <w:proofErr w:type="spellEnd"/>
      <w:r w:rsidRPr="00095A32">
        <w:rPr>
          <w:rFonts w:asciiTheme="minorHAnsi" w:hAnsiTheme="minorHAnsi"/>
          <w:sz w:val="20"/>
          <w:szCs w:val="20"/>
        </w:rPr>
        <w:t xml:space="preserve"> ve Kalıtım ile İlgili Online Fen Dergisi</w:t>
      </w:r>
    </w:p>
    <w:p w14:paraId="4ABD745F"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9) Mutasyon ve Modifikasyon Örneklerini Poster Üstünden Videolu Sunum</w:t>
      </w:r>
    </w:p>
    <w:p w14:paraId="61262CC9"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10) Adaptasyon, Doğal Seçilim ve Varyasyon Konusunu Poster Üstünden Videolu Sunum</w:t>
      </w:r>
    </w:p>
    <w:p w14:paraId="109117C7" w14:textId="7E022671" w:rsidR="006A3355" w:rsidRPr="00095A32" w:rsidRDefault="006A3355" w:rsidP="006A3355">
      <w:pPr>
        <w:rPr>
          <w:rFonts w:asciiTheme="minorHAnsi" w:hAnsiTheme="minorHAnsi"/>
          <w:sz w:val="20"/>
          <w:szCs w:val="20"/>
        </w:rPr>
      </w:pPr>
      <w:r w:rsidRPr="00095A32">
        <w:rPr>
          <w:rFonts w:asciiTheme="minorHAnsi" w:hAnsiTheme="minorHAnsi"/>
          <w:sz w:val="20"/>
          <w:szCs w:val="20"/>
        </w:rPr>
        <w:t>11) Biyoteknoloji Uygulamaları (gen tedavisi</w:t>
      </w:r>
      <w:hyperlink r:id="rId40" w:history="1">
        <w:r w:rsidRPr="00EA745F">
          <w:rPr>
            <w:rStyle w:val="Kpr"/>
            <w:rFonts w:asciiTheme="minorHAnsi" w:hAnsiTheme="minorHAnsi"/>
            <w:sz w:val="20"/>
            <w:szCs w:val="20"/>
          </w:rPr>
          <w:t>,</w:t>
        </w:r>
      </w:hyperlink>
      <w:r w:rsidRPr="00095A32">
        <w:rPr>
          <w:rFonts w:asciiTheme="minorHAnsi" w:hAnsiTheme="minorHAnsi"/>
          <w:sz w:val="20"/>
          <w:szCs w:val="20"/>
        </w:rPr>
        <w:t xml:space="preserve"> gen aktarımı, aşılama, klonlama… </w:t>
      </w:r>
      <w:proofErr w:type="spellStart"/>
      <w:r w:rsidRPr="00095A32">
        <w:rPr>
          <w:rFonts w:asciiTheme="minorHAnsi" w:hAnsiTheme="minorHAnsi"/>
          <w:sz w:val="20"/>
          <w:szCs w:val="20"/>
        </w:rPr>
        <w:t>vs</w:t>
      </w:r>
      <w:proofErr w:type="spellEnd"/>
      <w:r w:rsidRPr="00095A32">
        <w:rPr>
          <w:rFonts w:asciiTheme="minorHAnsi" w:hAnsiTheme="minorHAnsi"/>
          <w:sz w:val="20"/>
          <w:szCs w:val="20"/>
        </w:rPr>
        <w:t>) Online Fen Dergisi</w:t>
      </w:r>
    </w:p>
    <w:p w14:paraId="2949F154"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12) Katı Basıncı Deneyleri (en az 3) Tasarlayıp Konuyu Videolu Sunum</w:t>
      </w:r>
    </w:p>
    <w:p w14:paraId="14BBFAA9"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13) Sıvı Basıncı Deneyleri (en az 3) Tasarlayıp Konuyu Videolu Sunum</w:t>
      </w:r>
    </w:p>
    <w:p w14:paraId="0A8BE264"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14) Açık Hava ve Gaz Basıncı Deneyleri (en az 3) Tasarlayıp Konuyu Videolu Sunum</w:t>
      </w:r>
    </w:p>
    <w:p w14:paraId="3378C443"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lastRenderedPageBreak/>
        <w:t>15) Periyodik Tablo Modeli/Maketi Tasarlayıp, Metaller, ametaller ve Yarı Metallerin Özelliklerini Tablo Üstünden Videolu Sunum</w:t>
      </w:r>
    </w:p>
    <w:p w14:paraId="3B0DFF14"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16) Periyodik Tablonun Tarihsel Gelişimini Anlatan Online Fen Dergisi</w:t>
      </w:r>
    </w:p>
    <w:p w14:paraId="22FF79B6"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17) Fiziksel ve Kimyasal Değişim Örnekleri ile İlgili Deneyler Tasarlayıp Konuyu Videolu Sunum</w:t>
      </w:r>
    </w:p>
    <w:p w14:paraId="3DECED9F"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 xml:space="preserve">18) Kimyasal Tepkimeler ve Yanma Tepkimeleri Konusu Online Fen Dergisi </w:t>
      </w:r>
    </w:p>
    <w:p w14:paraId="4564B092"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19) Mor Lahana ile Asit Baz Tespiti Deneyi Tasarlayıp Konuyu Videolu Sunum</w:t>
      </w:r>
    </w:p>
    <w:p w14:paraId="42D6B9A4"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20) Asit Yağmurları, Sebepleri ve Önleme yolları Online Fen Dergisi</w:t>
      </w:r>
    </w:p>
    <w:p w14:paraId="429C91EF"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21) Maddenin Isı ile Etkileşimi ve Öz Isı Online Fen Dergisi</w:t>
      </w:r>
    </w:p>
    <w:p w14:paraId="0B975100"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22) Maddenin Hal Değişimi ve Isınma-Soğuma Grafikleri Online Fen Dergisi</w:t>
      </w:r>
    </w:p>
    <w:p w14:paraId="470B11F1"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23) Türkiye’de Kimya Endüstrisi Online Fen Dergisi</w:t>
      </w:r>
    </w:p>
    <w:p w14:paraId="0EBC1316"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24) Kimya Endüstrisinin Türkiye’de Gelişmesine Katkı Sağlayan Kuruluşlar ile İlgili Poster Üstünden Videolu Sunum</w:t>
      </w:r>
    </w:p>
    <w:p w14:paraId="6034DFDF"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25) Makaralar ile İlgili Deney Tasarlayıp Videolu Sunum</w:t>
      </w:r>
    </w:p>
    <w:p w14:paraId="677D66A5"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26) Kaldıraçlar ile İlgili Deney Tasarlayıp Videolu Sunum</w:t>
      </w:r>
    </w:p>
    <w:p w14:paraId="50D7B2B7"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27) Makaralar ve Kaldıraçlar ile İlgili Online Fen Dergisi</w:t>
      </w:r>
    </w:p>
    <w:p w14:paraId="7DEFEA19"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28) Eğik Düzlem ve Çıkrık ile İlgili Online Fen Dergisi</w:t>
      </w:r>
    </w:p>
    <w:p w14:paraId="77F4B631"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29) Dişliler ve Kasnaklar ile İlgili Online Fen Dergisi</w:t>
      </w:r>
    </w:p>
    <w:p w14:paraId="01FE7269"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30) Besin Zinciri ve Ekoloji Piramidi ile İlgili Online Fen Dergisi</w:t>
      </w:r>
    </w:p>
    <w:p w14:paraId="1977DC52"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31) Fotosentez ve Solunum ile İlgili Online Fen Dergisi</w:t>
      </w:r>
    </w:p>
    <w:p w14:paraId="264BF5C8"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32) Madde Döngüleri ile İlgili Online Fen Dergisi</w:t>
      </w:r>
    </w:p>
    <w:p w14:paraId="4B20C8C8"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33) Ekolojik Ayak İzi ve Sürdürülebilir Kalkınma Online Fen Dergisi</w:t>
      </w:r>
    </w:p>
    <w:p w14:paraId="43C3734D"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34) Elektriklenme Çeşitleri ile İlgili Deney Tasarlayıp Videolu Sunum</w:t>
      </w:r>
    </w:p>
    <w:p w14:paraId="3C2B3839" w14:textId="4E2AD25C" w:rsidR="006A3355" w:rsidRPr="00095A32" w:rsidRDefault="006A3355" w:rsidP="006A3355">
      <w:pPr>
        <w:rPr>
          <w:rFonts w:asciiTheme="minorHAnsi" w:hAnsiTheme="minorHAnsi"/>
          <w:sz w:val="20"/>
          <w:szCs w:val="20"/>
        </w:rPr>
      </w:pPr>
      <w:r w:rsidRPr="00095A32">
        <w:rPr>
          <w:rFonts w:asciiTheme="minorHAnsi" w:hAnsiTheme="minorHAnsi"/>
          <w:sz w:val="20"/>
          <w:szCs w:val="20"/>
        </w:rPr>
        <w:t>35) Topraklamanın Günlük Hayatta Kullanımı</w:t>
      </w:r>
      <w:hyperlink r:id="rId41" w:history="1">
        <w:r w:rsidRPr="00EA745F">
          <w:rPr>
            <w:rStyle w:val="Kpr"/>
            <w:rFonts w:asciiTheme="minorHAnsi" w:hAnsiTheme="minorHAnsi"/>
            <w:sz w:val="20"/>
            <w:szCs w:val="20"/>
          </w:rPr>
          <w:t>,</w:t>
        </w:r>
      </w:hyperlink>
      <w:r w:rsidRPr="00095A32">
        <w:rPr>
          <w:rFonts w:asciiTheme="minorHAnsi" w:hAnsiTheme="minorHAnsi"/>
          <w:sz w:val="20"/>
          <w:szCs w:val="20"/>
        </w:rPr>
        <w:t xml:space="preserve"> Şimşek ve Yıldırım ile İlgili Online Fen Dergisi</w:t>
      </w:r>
    </w:p>
    <w:p w14:paraId="6118C815" w14:textId="77777777" w:rsidR="006A3355" w:rsidRPr="00095A32" w:rsidRDefault="006A3355" w:rsidP="006A3355">
      <w:pPr>
        <w:rPr>
          <w:rFonts w:asciiTheme="minorHAnsi" w:hAnsiTheme="minorHAnsi"/>
          <w:sz w:val="20"/>
          <w:szCs w:val="20"/>
        </w:rPr>
      </w:pPr>
      <w:r w:rsidRPr="00095A32">
        <w:rPr>
          <w:rFonts w:asciiTheme="minorHAnsi" w:hAnsiTheme="minorHAnsi"/>
          <w:sz w:val="20"/>
          <w:szCs w:val="20"/>
        </w:rPr>
        <w:t>36) Elektrik Enerjisinin Başka Enerjilere Dönüşümü Poster Üstünden Videolu Sunum</w:t>
      </w:r>
    </w:p>
    <w:p w14:paraId="0EC0C49E" w14:textId="77777777" w:rsidR="006A3355" w:rsidRDefault="006A3355" w:rsidP="006A3355">
      <w:pPr>
        <w:rPr>
          <w:rFonts w:asciiTheme="minorHAnsi" w:hAnsiTheme="minorHAnsi"/>
          <w:sz w:val="20"/>
          <w:szCs w:val="20"/>
        </w:rPr>
      </w:pPr>
      <w:r w:rsidRPr="00095A32">
        <w:rPr>
          <w:rFonts w:asciiTheme="minorHAnsi" w:hAnsiTheme="minorHAnsi"/>
          <w:sz w:val="20"/>
          <w:szCs w:val="20"/>
        </w:rPr>
        <w:t>37) Elektrik Santralleri ve Çalışma Şekilleri Online Fen Dergisi</w:t>
      </w:r>
    </w:p>
    <w:p w14:paraId="0B95FE0A" w14:textId="4DECD62E" w:rsidR="00B35B65" w:rsidRPr="00FA7831" w:rsidRDefault="00FA7831"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br/>
      </w:r>
      <w:r w:rsidR="00B35B65" w:rsidRPr="00FA7831">
        <w:rPr>
          <w:rFonts w:asciiTheme="minorHAnsi" w:eastAsia="Arial" w:hAnsiTheme="minorHAnsi" w:cs="Calibri"/>
          <w:b/>
          <w:bCs/>
          <w:color w:val="auto"/>
          <w:sz w:val="20"/>
          <w:szCs w:val="20"/>
        </w:rPr>
        <w:t>7. TÜBİTAK 4006 Bilim Fuarı çalışmalarının planlanması</w:t>
      </w:r>
    </w:p>
    <w:p w14:paraId="143F85B3"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öğretmeni ………………………………………………………, bilim fuarı takviminin takip edilmesini; öğrencilerin günlük yaşam problemlerinden hareketle özgün ve uygulanabilir proje fikirleri geliştirmelerinin desteklenmesini önerdi. Projelerde bilimsel etik, güvenlik, öğrenci emeği ve kaynak gösterme ilkelerine uyulması; sürecin danışman öğretmenler tarafından düzenli izlenmesi gerektiği belirtildi.</w:t>
      </w:r>
    </w:p>
    <w:p w14:paraId="63F8E31D"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8. Ülke, il ve ilçe düzeyindeki yarışma ve projeler</w:t>
      </w:r>
    </w:p>
    <w:p w14:paraId="5E2DCD7D" w14:textId="1C172390"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Bakanlık, TÜBİTAK, valilik, kaymakamlık, belediyeler, üniversiteler ve diğer resmî kurumlar tarafından düzenlenen yarışma ve projelerin takip edilmesi; uygun duyuruların öğrenci ve velilerle paylaşılması görüşüldü. Katılımcıların gönüllülük, ilgi</w:t>
      </w:r>
      <w:hyperlink r:id="rId42" w:history="1">
        <w:r w:rsidRPr="00EA745F">
          <w:rPr>
            <w:rStyle w:val="Kpr"/>
            <w:rFonts w:asciiTheme="minorHAnsi" w:eastAsia="Arial" w:hAnsiTheme="minorHAnsi" w:cs="Calibri"/>
            <w:sz w:val="20"/>
            <w:szCs w:val="20"/>
          </w:rPr>
          <w:t>,</w:t>
        </w:r>
      </w:hyperlink>
      <w:r w:rsidRPr="00FA7831">
        <w:rPr>
          <w:rFonts w:asciiTheme="minorHAnsi" w:eastAsia="Arial" w:hAnsiTheme="minorHAnsi" w:cs="Calibri"/>
          <w:sz w:val="20"/>
          <w:szCs w:val="20"/>
        </w:rPr>
        <w:t xml:space="preserve"> yetenek ve sorumluluk durumlarına göre belirlenmesi; öğrencilere araştırma, raporlama, kaynak gösterme ve sunum konularında rehberlik edilmesi gerektiği ifade edildi.</w:t>
      </w:r>
    </w:p>
    <w:p w14:paraId="1E311B37"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9. Zümreler ve alanlar arası iş birliği</w:t>
      </w:r>
    </w:p>
    <w:p w14:paraId="5CEDC88C"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 xml:space="preserve">Grafik ve veri analizi çalışmalarında Matematik; bilimsel metin ve rapor yazımında </w:t>
      </w:r>
      <w:proofErr w:type="gramStart"/>
      <w:r w:rsidRPr="00FA7831">
        <w:rPr>
          <w:rFonts w:asciiTheme="minorHAnsi" w:eastAsia="Arial" w:hAnsiTheme="minorHAnsi" w:cs="Calibri"/>
          <w:sz w:val="20"/>
          <w:szCs w:val="20"/>
        </w:rPr>
        <w:t>Türkçe;</w:t>
      </w:r>
      <w:proofErr w:type="gramEnd"/>
      <w:r w:rsidRPr="00FA7831">
        <w:rPr>
          <w:rFonts w:asciiTheme="minorHAnsi" w:eastAsia="Arial" w:hAnsiTheme="minorHAnsi" w:cs="Calibri"/>
          <w:sz w:val="20"/>
          <w:szCs w:val="20"/>
        </w:rPr>
        <w:t xml:space="preserve"> model ve ürün geliştirmede Teknoloji ve Tasarım; dijital içerik ve güvenilir bilgiye ulaşmada Bilişim Teknolojileri; çevre ve sürdürülebilirlik konularında Sosyal Bilgiler zümreleriyle iş birliği yapılması önerildi. Öğrenci motivasyonu, sınav kaygısı, çalışma alışkanlıkları ve özel eğitim ihtiyaçları konusunda rehberlik servisiyle ortak çalışmalar yürütülmesinin önemi vurgulandı.</w:t>
      </w:r>
    </w:p>
    <w:p w14:paraId="29338C36"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10. Eğitim ve öğretimde kalitenin yükseltilmesi</w:t>
      </w:r>
    </w:p>
    <w:p w14:paraId="3996B5EE" w14:textId="77777777" w:rsidR="00B35B65" w:rsidRDefault="00B35B65" w:rsidP="00B35B65">
      <w:pPr>
        <w:ind w:firstLine="312"/>
        <w:rPr>
          <w:rFonts w:asciiTheme="minorHAnsi" w:eastAsia="Arial" w:hAnsiTheme="minorHAnsi" w:cs="Calibri"/>
          <w:sz w:val="20"/>
          <w:szCs w:val="20"/>
        </w:rPr>
      </w:pPr>
      <w:r w:rsidRPr="00FA7831">
        <w:rPr>
          <w:rFonts w:asciiTheme="minorHAnsi" w:eastAsia="Arial" w:hAnsiTheme="minorHAnsi" w:cs="Calibri"/>
          <w:sz w:val="20"/>
          <w:szCs w:val="20"/>
        </w:rPr>
        <w:t>Zümre öğretmeni ………………………………………………………, derslerde öğrenci merkezli, araştırma-sorgulamaya dayalı ve günlük yaşamla bağlantılı yöntemlerin kullanılmasını önerdi. Deney, gözlem, problem çözme, eğitsel oyun, proje ve dijital içeriklerden yararlanılması; farklı öğrenme hızlarına göre destekleme ve zenginleştirme yapılması görüşüldü. Öğretmenlerin mesleki gelişim faaliyetlerine katılmaları ve iyi uygulama örneklerini paylaşmaları gerektiği belirtildi.</w:t>
      </w:r>
    </w:p>
    <w:p w14:paraId="6EA2C344" w14:textId="77777777" w:rsidR="007F7BA9" w:rsidRDefault="007F7BA9" w:rsidP="00B35B65">
      <w:pPr>
        <w:ind w:firstLine="312"/>
        <w:rPr>
          <w:rFonts w:asciiTheme="minorHAnsi" w:eastAsia="Arial" w:hAnsiTheme="minorHAnsi" w:cs="Calibri"/>
          <w:sz w:val="20"/>
          <w:szCs w:val="20"/>
        </w:rPr>
      </w:pPr>
    </w:p>
    <w:p w14:paraId="6550A58D" w14:textId="77777777" w:rsidR="007F7BA9" w:rsidRDefault="007F7BA9" w:rsidP="00B35B65">
      <w:pPr>
        <w:ind w:firstLine="312"/>
        <w:rPr>
          <w:rFonts w:asciiTheme="minorHAnsi" w:eastAsia="Arial" w:hAnsiTheme="minorHAnsi" w:cs="Calibri"/>
          <w:sz w:val="20"/>
          <w:szCs w:val="20"/>
        </w:rPr>
      </w:pPr>
    </w:p>
    <w:p w14:paraId="350AD99F" w14:textId="77777777" w:rsidR="007F7BA9" w:rsidRDefault="007F7BA9" w:rsidP="00B35B65">
      <w:pPr>
        <w:ind w:firstLine="312"/>
        <w:rPr>
          <w:rFonts w:asciiTheme="minorHAnsi" w:eastAsia="Arial" w:hAnsiTheme="minorHAnsi" w:cs="Calibri"/>
          <w:sz w:val="20"/>
          <w:szCs w:val="20"/>
        </w:rPr>
      </w:pPr>
    </w:p>
    <w:p w14:paraId="75040077" w14:textId="77777777" w:rsidR="007F7BA9" w:rsidRPr="00FA7831" w:rsidRDefault="007F7BA9" w:rsidP="00B35B65">
      <w:pPr>
        <w:ind w:firstLine="312"/>
        <w:rPr>
          <w:rFonts w:asciiTheme="minorHAnsi" w:hAnsiTheme="minorHAnsi" w:cs="Calibri"/>
          <w:sz w:val="20"/>
          <w:szCs w:val="20"/>
        </w:rPr>
      </w:pPr>
    </w:p>
    <w:p w14:paraId="65CE3BC8"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lastRenderedPageBreak/>
        <w:t>11. İş sağlığı ve güvenliği</w:t>
      </w:r>
    </w:p>
    <w:p w14:paraId="33D85D12" w14:textId="21FA9FA5"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Laboratuvarın elektrik, su, havalandırma, yangın tüpü</w:t>
      </w:r>
      <w:hyperlink r:id="rId43" w:history="1">
        <w:r w:rsidRPr="00AE0A0C">
          <w:rPr>
            <w:rStyle w:val="Kpr"/>
            <w:rFonts w:asciiTheme="minorHAnsi" w:eastAsia="Arial" w:hAnsiTheme="minorHAnsi" w:cs="Calibri"/>
            <w:sz w:val="20"/>
            <w:szCs w:val="20"/>
          </w:rPr>
          <w:t>,</w:t>
        </w:r>
      </w:hyperlink>
      <w:r w:rsidRPr="00FA7831">
        <w:rPr>
          <w:rFonts w:asciiTheme="minorHAnsi" w:eastAsia="Arial" w:hAnsiTheme="minorHAnsi" w:cs="Calibri"/>
          <w:sz w:val="20"/>
          <w:szCs w:val="20"/>
        </w:rPr>
        <w:t xml:space="preserve"> ilk yardım dolabı ve acil çıkış koşullarının kontrol edilmesi; eksikliklerin okul yönetimine bildirilmesi gerektiği ifade edildi. Deneylerden önce öğrencilere güvenlik kurallarının açıklanması, gerekli koruyucu ekipmanın kullanılması, kimyasal maddelerin etiketli ve güvenli dolaplarda saklanması, bozuk araçların kullanılmaması ve riskli deneylerin öğretmen gözetiminde yapılması gerektiği belirtildi.</w:t>
      </w:r>
    </w:p>
    <w:p w14:paraId="0E774738" w14:textId="77777777" w:rsidR="00B35B65" w:rsidRPr="00FA7831" w:rsidRDefault="00B35B65" w:rsidP="00B35B65">
      <w:pPr>
        <w:pStyle w:val="Balk2"/>
        <w:rPr>
          <w:rFonts w:asciiTheme="minorHAnsi" w:hAnsiTheme="minorHAnsi" w:cs="Calibri"/>
          <w:b/>
          <w:bCs/>
          <w:color w:val="auto"/>
          <w:sz w:val="20"/>
          <w:szCs w:val="20"/>
        </w:rPr>
      </w:pPr>
      <w:r w:rsidRPr="00FA7831">
        <w:rPr>
          <w:rFonts w:asciiTheme="minorHAnsi" w:eastAsia="Arial" w:hAnsiTheme="minorHAnsi" w:cs="Calibri"/>
          <w:b/>
          <w:bCs/>
          <w:color w:val="auto"/>
          <w:sz w:val="20"/>
          <w:szCs w:val="20"/>
        </w:rPr>
        <w:t>12. Dilek ve temenniler, kapanış</w:t>
      </w:r>
    </w:p>
    <w:p w14:paraId="10F3F45B" w14:textId="77777777" w:rsidR="00B35B65" w:rsidRPr="00FA7831" w:rsidRDefault="00B35B65" w:rsidP="00B35B65">
      <w:pPr>
        <w:ind w:firstLine="312"/>
        <w:rPr>
          <w:rFonts w:asciiTheme="minorHAnsi" w:hAnsiTheme="minorHAnsi" w:cs="Calibri"/>
          <w:sz w:val="20"/>
          <w:szCs w:val="20"/>
        </w:rPr>
      </w:pPr>
      <w:r w:rsidRPr="00FA7831">
        <w:rPr>
          <w:rFonts w:asciiTheme="minorHAnsi" w:eastAsia="Arial" w:hAnsiTheme="minorHAnsi" w:cs="Calibri"/>
          <w:sz w:val="20"/>
          <w:szCs w:val="20"/>
        </w:rPr>
        <w:t>Zümre öğretmenleri, yeni eğitim öğretim yılının öğrencilere, öğretmenlere ve tüm eğitim camiasına sağlık, huzur ve başarı getirmesini diledi. Zümre içi iletişim ve materyal paylaşımının yıl boyunca sürdürülmesi temenni edildi.</w:t>
      </w:r>
    </w:p>
    <w:p w14:paraId="3DCA5FED" w14:textId="77777777" w:rsidR="00FA7831" w:rsidRDefault="00FA7831" w:rsidP="005B2094">
      <w:pPr>
        <w:pStyle w:val="AralkYok"/>
        <w:jc w:val="center"/>
        <w:rPr>
          <w:rFonts w:asciiTheme="minorHAnsi" w:hAnsiTheme="minorHAnsi"/>
          <w:b/>
          <w:bCs/>
          <w:sz w:val="20"/>
          <w:szCs w:val="20"/>
        </w:rPr>
      </w:pPr>
    </w:p>
    <w:p w14:paraId="1783AC5D" w14:textId="77777777" w:rsidR="00650363" w:rsidRDefault="00650363" w:rsidP="005B2094">
      <w:pPr>
        <w:pStyle w:val="AralkYok"/>
        <w:jc w:val="center"/>
        <w:rPr>
          <w:rFonts w:asciiTheme="minorHAnsi" w:hAnsiTheme="minorHAnsi"/>
          <w:b/>
          <w:bCs/>
          <w:sz w:val="20"/>
          <w:szCs w:val="20"/>
        </w:rPr>
      </w:pPr>
    </w:p>
    <w:p w14:paraId="69D26DCF" w14:textId="77777777" w:rsidR="00650363" w:rsidRDefault="00650363" w:rsidP="005B2094">
      <w:pPr>
        <w:pStyle w:val="AralkYok"/>
        <w:jc w:val="center"/>
        <w:rPr>
          <w:rFonts w:asciiTheme="minorHAnsi" w:hAnsiTheme="minorHAnsi"/>
          <w:b/>
          <w:bCs/>
          <w:sz w:val="20"/>
          <w:szCs w:val="20"/>
        </w:rPr>
      </w:pPr>
    </w:p>
    <w:p w14:paraId="44D0DAE0" w14:textId="77777777" w:rsidR="00650363" w:rsidRDefault="00650363" w:rsidP="005B2094">
      <w:pPr>
        <w:pStyle w:val="AralkYok"/>
        <w:jc w:val="center"/>
        <w:rPr>
          <w:rFonts w:asciiTheme="minorHAnsi" w:hAnsiTheme="minorHAnsi"/>
          <w:b/>
          <w:bCs/>
          <w:sz w:val="20"/>
          <w:szCs w:val="20"/>
        </w:rPr>
      </w:pPr>
    </w:p>
    <w:p w14:paraId="4030DC97" w14:textId="77777777" w:rsidR="00650363" w:rsidRDefault="00650363" w:rsidP="005B2094">
      <w:pPr>
        <w:pStyle w:val="AralkYok"/>
        <w:jc w:val="center"/>
        <w:rPr>
          <w:rFonts w:asciiTheme="minorHAnsi" w:hAnsiTheme="minorHAnsi"/>
          <w:b/>
          <w:bCs/>
          <w:sz w:val="20"/>
          <w:szCs w:val="20"/>
        </w:rPr>
      </w:pPr>
    </w:p>
    <w:p w14:paraId="561541AC" w14:textId="77777777" w:rsidR="00650363" w:rsidRDefault="00650363" w:rsidP="005B2094">
      <w:pPr>
        <w:pStyle w:val="AralkYok"/>
        <w:jc w:val="center"/>
        <w:rPr>
          <w:rFonts w:asciiTheme="minorHAnsi" w:hAnsiTheme="minorHAnsi"/>
          <w:b/>
          <w:bCs/>
          <w:sz w:val="20"/>
          <w:szCs w:val="20"/>
        </w:rPr>
      </w:pPr>
    </w:p>
    <w:p w14:paraId="7EA79B9E" w14:textId="77777777" w:rsidR="00650363" w:rsidRDefault="00650363" w:rsidP="005B2094">
      <w:pPr>
        <w:pStyle w:val="AralkYok"/>
        <w:jc w:val="center"/>
        <w:rPr>
          <w:rFonts w:asciiTheme="minorHAnsi" w:hAnsiTheme="minorHAnsi"/>
          <w:b/>
          <w:bCs/>
          <w:sz w:val="20"/>
          <w:szCs w:val="20"/>
        </w:rPr>
      </w:pPr>
    </w:p>
    <w:p w14:paraId="3BE7A062" w14:textId="77777777" w:rsidR="00650363" w:rsidRDefault="00650363" w:rsidP="005B2094">
      <w:pPr>
        <w:pStyle w:val="AralkYok"/>
        <w:jc w:val="center"/>
        <w:rPr>
          <w:rFonts w:asciiTheme="minorHAnsi" w:hAnsiTheme="minorHAnsi"/>
          <w:b/>
          <w:bCs/>
          <w:sz w:val="20"/>
          <w:szCs w:val="20"/>
        </w:rPr>
      </w:pPr>
    </w:p>
    <w:p w14:paraId="7185C758" w14:textId="77777777" w:rsidR="00650363" w:rsidRDefault="00650363" w:rsidP="005B2094">
      <w:pPr>
        <w:pStyle w:val="AralkYok"/>
        <w:jc w:val="center"/>
        <w:rPr>
          <w:rFonts w:asciiTheme="minorHAnsi" w:hAnsiTheme="minorHAnsi"/>
          <w:b/>
          <w:bCs/>
          <w:sz w:val="20"/>
          <w:szCs w:val="20"/>
        </w:rPr>
      </w:pPr>
    </w:p>
    <w:p w14:paraId="35325E2A" w14:textId="77777777" w:rsidR="00650363" w:rsidRDefault="00650363" w:rsidP="005B2094">
      <w:pPr>
        <w:pStyle w:val="AralkYok"/>
        <w:jc w:val="center"/>
        <w:rPr>
          <w:rFonts w:asciiTheme="minorHAnsi" w:hAnsiTheme="minorHAnsi"/>
          <w:b/>
          <w:bCs/>
          <w:sz w:val="20"/>
          <w:szCs w:val="20"/>
        </w:rPr>
      </w:pPr>
    </w:p>
    <w:p w14:paraId="3F06533F" w14:textId="77777777" w:rsidR="00F522EE" w:rsidRDefault="00F522EE" w:rsidP="005B2094">
      <w:pPr>
        <w:pStyle w:val="AralkYok"/>
        <w:jc w:val="center"/>
        <w:rPr>
          <w:rFonts w:asciiTheme="minorHAnsi" w:hAnsiTheme="minorHAnsi"/>
          <w:b/>
          <w:bCs/>
          <w:sz w:val="20"/>
          <w:szCs w:val="20"/>
        </w:rPr>
      </w:pPr>
    </w:p>
    <w:p w14:paraId="57B204C4" w14:textId="77777777" w:rsidR="00F522EE" w:rsidRDefault="00F522EE" w:rsidP="005B2094">
      <w:pPr>
        <w:pStyle w:val="AralkYok"/>
        <w:jc w:val="center"/>
        <w:rPr>
          <w:rFonts w:asciiTheme="minorHAnsi" w:hAnsiTheme="minorHAnsi"/>
          <w:b/>
          <w:bCs/>
          <w:sz w:val="20"/>
          <w:szCs w:val="20"/>
        </w:rPr>
      </w:pPr>
    </w:p>
    <w:p w14:paraId="00975C0E" w14:textId="77777777" w:rsidR="00F522EE" w:rsidRDefault="00F522EE" w:rsidP="005B2094">
      <w:pPr>
        <w:pStyle w:val="AralkYok"/>
        <w:jc w:val="center"/>
        <w:rPr>
          <w:rFonts w:asciiTheme="minorHAnsi" w:hAnsiTheme="minorHAnsi"/>
          <w:b/>
          <w:bCs/>
          <w:sz w:val="20"/>
          <w:szCs w:val="20"/>
        </w:rPr>
      </w:pPr>
    </w:p>
    <w:p w14:paraId="7857A2F8" w14:textId="77777777" w:rsidR="00F522EE" w:rsidRDefault="00F522EE" w:rsidP="005B2094">
      <w:pPr>
        <w:pStyle w:val="AralkYok"/>
        <w:jc w:val="center"/>
        <w:rPr>
          <w:rFonts w:asciiTheme="minorHAnsi" w:hAnsiTheme="minorHAnsi"/>
          <w:b/>
          <w:bCs/>
          <w:sz w:val="20"/>
          <w:szCs w:val="20"/>
        </w:rPr>
      </w:pPr>
    </w:p>
    <w:p w14:paraId="7C0408A2" w14:textId="77777777" w:rsidR="00F522EE" w:rsidRDefault="00F522EE" w:rsidP="005B2094">
      <w:pPr>
        <w:pStyle w:val="AralkYok"/>
        <w:jc w:val="center"/>
        <w:rPr>
          <w:rFonts w:asciiTheme="minorHAnsi" w:hAnsiTheme="minorHAnsi"/>
          <w:b/>
          <w:bCs/>
          <w:sz w:val="20"/>
          <w:szCs w:val="20"/>
        </w:rPr>
      </w:pPr>
    </w:p>
    <w:p w14:paraId="4E0E423F" w14:textId="77777777" w:rsidR="00F522EE" w:rsidRDefault="00F522EE" w:rsidP="005B2094">
      <w:pPr>
        <w:pStyle w:val="AralkYok"/>
        <w:jc w:val="center"/>
        <w:rPr>
          <w:rFonts w:asciiTheme="minorHAnsi" w:hAnsiTheme="minorHAnsi"/>
          <w:b/>
          <w:bCs/>
          <w:sz w:val="20"/>
          <w:szCs w:val="20"/>
        </w:rPr>
      </w:pPr>
    </w:p>
    <w:p w14:paraId="523FE1AD" w14:textId="77777777" w:rsidR="00F522EE" w:rsidRDefault="00F522EE" w:rsidP="005B2094">
      <w:pPr>
        <w:pStyle w:val="AralkYok"/>
        <w:jc w:val="center"/>
        <w:rPr>
          <w:rFonts w:asciiTheme="minorHAnsi" w:hAnsiTheme="minorHAnsi"/>
          <w:b/>
          <w:bCs/>
          <w:sz w:val="20"/>
          <w:szCs w:val="20"/>
        </w:rPr>
      </w:pPr>
    </w:p>
    <w:p w14:paraId="58780AFE" w14:textId="77777777" w:rsidR="00F522EE" w:rsidRDefault="00F522EE" w:rsidP="005B2094">
      <w:pPr>
        <w:pStyle w:val="AralkYok"/>
        <w:jc w:val="center"/>
        <w:rPr>
          <w:rFonts w:asciiTheme="minorHAnsi" w:hAnsiTheme="minorHAnsi"/>
          <w:b/>
          <w:bCs/>
          <w:sz w:val="20"/>
          <w:szCs w:val="20"/>
        </w:rPr>
      </w:pPr>
    </w:p>
    <w:p w14:paraId="192CEC58" w14:textId="77777777" w:rsidR="00F522EE" w:rsidRDefault="00F522EE" w:rsidP="005B2094">
      <w:pPr>
        <w:pStyle w:val="AralkYok"/>
        <w:jc w:val="center"/>
        <w:rPr>
          <w:rFonts w:asciiTheme="minorHAnsi" w:hAnsiTheme="minorHAnsi"/>
          <w:b/>
          <w:bCs/>
          <w:sz w:val="20"/>
          <w:szCs w:val="20"/>
        </w:rPr>
      </w:pPr>
    </w:p>
    <w:p w14:paraId="509E48B8" w14:textId="77777777" w:rsidR="00F522EE" w:rsidRDefault="00F522EE" w:rsidP="005B2094">
      <w:pPr>
        <w:pStyle w:val="AralkYok"/>
        <w:jc w:val="center"/>
        <w:rPr>
          <w:rFonts w:asciiTheme="minorHAnsi" w:hAnsiTheme="minorHAnsi"/>
          <w:b/>
          <w:bCs/>
          <w:sz w:val="20"/>
          <w:szCs w:val="20"/>
        </w:rPr>
      </w:pPr>
    </w:p>
    <w:p w14:paraId="59DF3D24" w14:textId="77777777" w:rsidR="00F522EE" w:rsidRDefault="00F522EE" w:rsidP="005B2094">
      <w:pPr>
        <w:pStyle w:val="AralkYok"/>
        <w:jc w:val="center"/>
        <w:rPr>
          <w:rFonts w:asciiTheme="minorHAnsi" w:hAnsiTheme="minorHAnsi"/>
          <w:b/>
          <w:bCs/>
          <w:sz w:val="20"/>
          <w:szCs w:val="20"/>
        </w:rPr>
      </w:pPr>
    </w:p>
    <w:p w14:paraId="0909B769" w14:textId="77777777" w:rsidR="00F522EE" w:rsidRDefault="00F522EE" w:rsidP="005B2094">
      <w:pPr>
        <w:pStyle w:val="AralkYok"/>
        <w:jc w:val="center"/>
        <w:rPr>
          <w:rFonts w:asciiTheme="minorHAnsi" w:hAnsiTheme="minorHAnsi"/>
          <w:b/>
          <w:bCs/>
          <w:sz w:val="20"/>
          <w:szCs w:val="20"/>
        </w:rPr>
      </w:pPr>
    </w:p>
    <w:p w14:paraId="796CB5EA" w14:textId="77777777" w:rsidR="00F522EE" w:rsidRDefault="00F522EE" w:rsidP="005B2094">
      <w:pPr>
        <w:pStyle w:val="AralkYok"/>
        <w:jc w:val="center"/>
        <w:rPr>
          <w:rFonts w:asciiTheme="minorHAnsi" w:hAnsiTheme="minorHAnsi"/>
          <w:b/>
          <w:bCs/>
          <w:sz w:val="20"/>
          <w:szCs w:val="20"/>
        </w:rPr>
      </w:pPr>
    </w:p>
    <w:p w14:paraId="4128F212" w14:textId="77777777" w:rsidR="00F522EE" w:rsidRDefault="00F522EE" w:rsidP="005B2094">
      <w:pPr>
        <w:pStyle w:val="AralkYok"/>
        <w:jc w:val="center"/>
        <w:rPr>
          <w:rFonts w:asciiTheme="minorHAnsi" w:hAnsiTheme="minorHAnsi"/>
          <w:b/>
          <w:bCs/>
          <w:sz w:val="20"/>
          <w:szCs w:val="20"/>
        </w:rPr>
      </w:pPr>
    </w:p>
    <w:p w14:paraId="30E61293" w14:textId="77777777" w:rsidR="00F522EE" w:rsidRDefault="00F522EE" w:rsidP="005B2094">
      <w:pPr>
        <w:pStyle w:val="AralkYok"/>
        <w:jc w:val="center"/>
        <w:rPr>
          <w:rFonts w:asciiTheme="minorHAnsi" w:hAnsiTheme="minorHAnsi"/>
          <w:b/>
          <w:bCs/>
          <w:sz w:val="20"/>
          <w:szCs w:val="20"/>
        </w:rPr>
      </w:pPr>
    </w:p>
    <w:p w14:paraId="5080AD6E" w14:textId="77777777" w:rsidR="00F522EE" w:rsidRDefault="00F522EE" w:rsidP="005B2094">
      <w:pPr>
        <w:pStyle w:val="AralkYok"/>
        <w:jc w:val="center"/>
        <w:rPr>
          <w:rFonts w:asciiTheme="minorHAnsi" w:hAnsiTheme="minorHAnsi"/>
          <w:b/>
          <w:bCs/>
          <w:sz w:val="20"/>
          <w:szCs w:val="20"/>
        </w:rPr>
      </w:pPr>
    </w:p>
    <w:p w14:paraId="17F89739" w14:textId="77777777" w:rsidR="00F522EE" w:rsidRDefault="00F522EE" w:rsidP="005B2094">
      <w:pPr>
        <w:pStyle w:val="AralkYok"/>
        <w:jc w:val="center"/>
        <w:rPr>
          <w:rFonts w:asciiTheme="minorHAnsi" w:hAnsiTheme="minorHAnsi"/>
          <w:b/>
          <w:bCs/>
          <w:sz w:val="20"/>
          <w:szCs w:val="20"/>
        </w:rPr>
      </w:pPr>
    </w:p>
    <w:p w14:paraId="1EFBCB78" w14:textId="77777777" w:rsidR="00F522EE" w:rsidRDefault="00F522EE" w:rsidP="005B2094">
      <w:pPr>
        <w:pStyle w:val="AralkYok"/>
        <w:jc w:val="center"/>
        <w:rPr>
          <w:rFonts w:asciiTheme="minorHAnsi" w:hAnsiTheme="minorHAnsi"/>
          <w:b/>
          <w:bCs/>
          <w:sz w:val="20"/>
          <w:szCs w:val="20"/>
        </w:rPr>
      </w:pPr>
    </w:p>
    <w:p w14:paraId="31DA2D8A" w14:textId="77777777" w:rsidR="00F522EE" w:rsidRDefault="00F522EE" w:rsidP="005B2094">
      <w:pPr>
        <w:pStyle w:val="AralkYok"/>
        <w:jc w:val="center"/>
        <w:rPr>
          <w:rFonts w:asciiTheme="minorHAnsi" w:hAnsiTheme="minorHAnsi"/>
          <w:b/>
          <w:bCs/>
          <w:sz w:val="20"/>
          <w:szCs w:val="20"/>
        </w:rPr>
      </w:pPr>
    </w:p>
    <w:p w14:paraId="37D725D3" w14:textId="77777777" w:rsidR="00F522EE" w:rsidRDefault="00F522EE" w:rsidP="005B2094">
      <w:pPr>
        <w:pStyle w:val="AralkYok"/>
        <w:jc w:val="center"/>
        <w:rPr>
          <w:rFonts w:asciiTheme="minorHAnsi" w:hAnsiTheme="minorHAnsi"/>
          <w:b/>
          <w:bCs/>
          <w:sz w:val="20"/>
          <w:szCs w:val="20"/>
        </w:rPr>
      </w:pPr>
    </w:p>
    <w:p w14:paraId="5B3DB080" w14:textId="77777777" w:rsidR="00F522EE" w:rsidRDefault="00F522EE" w:rsidP="005B2094">
      <w:pPr>
        <w:pStyle w:val="AralkYok"/>
        <w:jc w:val="center"/>
        <w:rPr>
          <w:rFonts w:asciiTheme="minorHAnsi" w:hAnsiTheme="minorHAnsi"/>
          <w:b/>
          <w:bCs/>
          <w:sz w:val="20"/>
          <w:szCs w:val="20"/>
        </w:rPr>
      </w:pPr>
    </w:p>
    <w:p w14:paraId="351DF559" w14:textId="77777777" w:rsidR="00F522EE" w:rsidRDefault="00F522EE" w:rsidP="005B2094">
      <w:pPr>
        <w:pStyle w:val="AralkYok"/>
        <w:jc w:val="center"/>
        <w:rPr>
          <w:rFonts w:asciiTheme="minorHAnsi" w:hAnsiTheme="minorHAnsi"/>
          <w:b/>
          <w:bCs/>
          <w:sz w:val="20"/>
          <w:szCs w:val="20"/>
        </w:rPr>
      </w:pPr>
    </w:p>
    <w:p w14:paraId="726E0A0D" w14:textId="77777777" w:rsidR="00F522EE" w:rsidRDefault="00F522EE" w:rsidP="005B2094">
      <w:pPr>
        <w:pStyle w:val="AralkYok"/>
        <w:jc w:val="center"/>
        <w:rPr>
          <w:rFonts w:asciiTheme="minorHAnsi" w:hAnsiTheme="minorHAnsi"/>
          <w:b/>
          <w:bCs/>
          <w:sz w:val="20"/>
          <w:szCs w:val="20"/>
        </w:rPr>
      </w:pPr>
    </w:p>
    <w:p w14:paraId="33E7931F" w14:textId="77777777" w:rsidR="00F522EE" w:rsidRDefault="00F522EE" w:rsidP="005B2094">
      <w:pPr>
        <w:pStyle w:val="AralkYok"/>
        <w:jc w:val="center"/>
        <w:rPr>
          <w:rFonts w:asciiTheme="minorHAnsi" w:hAnsiTheme="minorHAnsi"/>
          <w:b/>
          <w:bCs/>
          <w:sz w:val="20"/>
          <w:szCs w:val="20"/>
        </w:rPr>
      </w:pPr>
    </w:p>
    <w:p w14:paraId="6C3B17AA" w14:textId="77777777" w:rsidR="00F522EE" w:rsidRDefault="00F522EE" w:rsidP="005B2094">
      <w:pPr>
        <w:pStyle w:val="AralkYok"/>
        <w:jc w:val="center"/>
        <w:rPr>
          <w:rFonts w:asciiTheme="minorHAnsi" w:hAnsiTheme="minorHAnsi"/>
          <w:b/>
          <w:bCs/>
          <w:sz w:val="20"/>
          <w:szCs w:val="20"/>
        </w:rPr>
      </w:pPr>
    </w:p>
    <w:p w14:paraId="6F654B6D" w14:textId="77777777" w:rsidR="00F522EE" w:rsidRDefault="00F522EE" w:rsidP="005B2094">
      <w:pPr>
        <w:pStyle w:val="AralkYok"/>
        <w:jc w:val="center"/>
        <w:rPr>
          <w:rFonts w:asciiTheme="minorHAnsi" w:hAnsiTheme="minorHAnsi"/>
          <w:b/>
          <w:bCs/>
          <w:sz w:val="20"/>
          <w:szCs w:val="20"/>
        </w:rPr>
      </w:pPr>
    </w:p>
    <w:p w14:paraId="7FB21852" w14:textId="77777777" w:rsidR="00F522EE" w:rsidRDefault="00F522EE" w:rsidP="005B2094">
      <w:pPr>
        <w:pStyle w:val="AralkYok"/>
        <w:jc w:val="center"/>
        <w:rPr>
          <w:rFonts w:asciiTheme="minorHAnsi" w:hAnsiTheme="minorHAnsi"/>
          <w:b/>
          <w:bCs/>
          <w:sz w:val="20"/>
          <w:szCs w:val="20"/>
        </w:rPr>
      </w:pPr>
    </w:p>
    <w:p w14:paraId="5C494DA2" w14:textId="77777777" w:rsidR="00F522EE" w:rsidRDefault="00F522EE" w:rsidP="005B2094">
      <w:pPr>
        <w:pStyle w:val="AralkYok"/>
        <w:jc w:val="center"/>
        <w:rPr>
          <w:rFonts w:asciiTheme="minorHAnsi" w:hAnsiTheme="minorHAnsi"/>
          <w:b/>
          <w:bCs/>
          <w:sz w:val="20"/>
          <w:szCs w:val="20"/>
        </w:rPr>
      </w:pPr>
    </w:p>
    <w:p w14:paraId="05AFB497" w14:textId="77777777" w:rsidR="00F522EE" w:rsidRDefault="00F522EE" w:rsidP="005B2094">
      <w:pPr>
        <w:pStyle w:val="AralkYok"/>
        <w:jc w:val="center"/>
        <w:rPr>
          <w:rFonts w:asciiTheme="minorHAnsi" w:hAnsiTheme="minorHAnsi"/>
          <w:b/>
          <w:bCs/>
          <w:sz w:val="20"/>
          <w:szCs w:val="20"/>
        </w:rPr>
      </w:pPr>
    </w:p>
    <w:p w14:paraId="311FB375" w14:textId="77777777" w:rsidR="00F522EE" w:rsidRDefault="00F522EE" w:rsidP="005B2094">
      <w:pPr>
        <w:pStyle w:val="AralkYok"/>
        <w:jc w:val="center"/>
        <w:rPr>
          <w:rFonts w:asciiTheme="minorHAnsi" w:hAnsiTheme="minorHAnsi"/>
          <w:b/>
          <w:bCs/>
          <w:sz w:val="20"/>
          <w:szCs w:val="20"/>
        </w:rPr>
      </w:pPr>
    </w:p>
    <w:p w14:paraId="7D94C852" w14:textId="77777777" w:rsidR="00F522EE" w:rsidRDefault="00F522EE" w:rsidP="005B2094">
      <w:pPr>
        <w:pStyle w:val="AralkYok"/>
        <w:jc w:val="center"/>
        <w:rPr>
          <w:rFonts w:asciiTheme="minorHAnsi" w:hAnsiTheme="minorHAnsi"/>
          <w:b/>
          <w:bCs/>
          <w:sz w:val="20"/>
          <w:szCs w:val="20"/>
        </w:rPr>
      </w:pPr>
    </w:p>
    <w:p w14:paraId="5CA044D5" w14:textId="77777777" w:rsidR="00650363" w:rsidRDefault="00650363" w:rsidP="005B2094">
      <w:pPr>
        <w:pStyle w:val="AralkYok"/>
        <w:jc w:val="center"/>
        <w:rPr>
          <w:rFonts w:asciiTheme="minorHAnsi" w:hAnsiTheme="minorHAnsi"/>
          <w:b/>
          <w:bCs/>
          <w:sz w:val="20"/>
          <w:szCs w:val="20"/>
        </w:rPr>
      </w:pPr>
    </w:p>
    <w:p w14:paraId="6A7D2A09" w14:textId="77777777" w:rsidR="00650363" w:rsidRDefault="00650363" w:rsidP="005B2094">
      <w:pPr>
        <w:pStyle w:val="AralkYok"/>
        <w:jc w:val="center"/>
        <w:rPr>
          <w:rFonts w:asciiTheme="minorHAnsi" w:hAnsiTheme="minorHAnsi"/>
          <w:b/>
          <w:bCs/>
          <w:sz w:val="20"/>
          <w:szCs w:val="20"/>
        </w:rPr>
      </w:pPr>
    </w:p>
    <w:p w14:paraId="5F76F2FD" w14:textId="77777777" w:rsidR="00650363" w:rsidRPr="00FA7831" w:rsidRDefault="00650363" w:rsidP="005B2094">
      <w:pPr>
        <w:pStyle w:val="AralkYok"/>
        <w:jc w:val="center"/>
        <w:rPr>
          <w:rFonts w:asciiTheme="minorHAnsi" w:hAnsiTheme="minorHAnsi"/>
          <w:b/>
          <w:bCs/>
          <w:sz w:val="20"/>
          <w:szCs w:val="20"/>
        </w:rPr>
      </w:pPr>
    </w:p>
    <w:p w14:paraId="76DD25C1" w14:textId="77777777" w:rsidR="00FA7831" w:rsidRPr="00FA7831" w:rsidRDefault="00FA7831" w:rsidP="005B2094">
      <w:pPr>
        <w:pStyle w:val="AralkYok"/>
        <w:jc w:val="center"/>
        <w:rPr>
          <w:rFonts w:asciiTheme="minorHAnsi" w:hAnsiTheme="minorHAnsi"/>
          <w:b/>
          <w:bCs/>
          <w:sz w:val="20"/>
          <w:szCs w:val="20"/>
        </w:rPr>
      </w:pPr>
    </w:p>
    <w:p w14:paraId="61EAA53A" w14:textId="77777777" w:rsidR="00FA7831" w:rsidRPr="00FA7831" w:rsidRDefault="00FA7831" w:rsidP="005B2094">
      <w:pPr>
        <w:pStyle w:val="AralkYok"/>
        <w:jc w:val="center"/>
        <w:rPr>
          <w:rFonts w:asciiTheme="minorHAnsi" w:hAnsiTheme="minorHAnsi"/>
          <w:b/>
          <w:bCs/>
          <w:sz w:val="20"/>
          <w:szCs w:val="20"/>
        </w:rPr>
      </w:pPr>
    </w:p>
    <w:p w14:paraId="600F22D6" w14:textId="77777777" w:rsidR="00FA7831" w:rsidRPr="00FA7831" w:rsidRDefault="00FA7831" w:rsidP="005B2094">
      <w:pPr>
        <w:pStyle w:val="AralkYok"/>
        <w:jc w:val="center"/>
        <w:rPr>
          <w:rFonts w:asciiTheme="minorHAnsi" w:hAnsiTheme="minorHAnsi"/>
          <w:b/>
          <w:bCs/>
          <w:sz w:val="20"/>
          <w:szCs w:val="20"/>
        </w:rPr>
      </w:pPr>
    </w:p>
    <w:p w14:paraId="1D6BD59F" w14:textId="082191DD" w:rsidR="00FA7831" w:rsidRPr="00FA7831" w:rsidRDefault="00FA7831" w:rsidP="005B2094">
      <w:pPr>
        <w:pStyle w:val="AralkYok"/>
        <w:jc w:val="center"/>
        <w:rPr>
          <w:rFonts w:asciiTheme="minorHAnsi" w:hAnsiTheme="minorHAnsi"/>
          <w:b/>
          <w:bCs/>
          <w:sz w:val="20"/>
          <w:szCs w:val="20"/>
        </w:rPr>
      </w:pPr>
      <w:r w:rsidRPr="00FA7831">
        <w:rPr>
          <w:rFonts w:asciiTheme="minorHAnsi" w:hAnsiTheme="minorHAnsi"/>
          <w:b/>
          <w:bCs/>
          <w:sz w:val="20"/>
          <w:szCs w:val="20"/>
        </w:rPr>
        <w:lastRenderedPageBreak/>
        <w:t>TC</w:t>
      </w:r>
    </w:p>
    <w:p w14:paraId="2FDC9E40" w14:textId="3FB85398" w:rsidR="005B2094" w:rsidRPr="00FA7831" w:rsidRDefault="005B2094" w:rsidP="005B2094">
      <w:pPr>
        <w:pStyle w:val="AralkYok"/>
        <w:jc w:val="center"/>
        <w:rPr>
          <w:rFonts w:asciiTheme="minorHAnsi" w:hAnsiTheme="minorHAnsi"/>
          <w:b/>
          <w:bCs/>
          <w:sz w:val="20"/>
          <w:szCs w:val="20"/>
        </w:rPr>
      </w:pPr>
      <w:r w:rsidRPr="00FA7831">
        <w:rPr>
          <w:rFonts w:asciiTheme="minorHAnsi" w:hAnsiTheme="minorHAnsi"/>
          <w:b/>
          <w:bCs/>
          <w:sz w:val="20"/>
          <w:szCs w:val="20"/>
        </w:rPr>
        <w:t>MİLLİ EĞİTİM BAKANLIĞI</w:t>
      </w:r>
    </w:p>
    <w:p w14:paraId="3DAFBAD7" w14:textId="77777777" w:rsidR="005B2094" w:rsidRPr="00FA7831" w:rsidRDefault="005B2094" w:rsidP="005B2094">
      <w:pPr>
        <w:pStyle w:val="AralkYok"/>
        <w:jc w:val="center"/>
        <w:rPr>
          <w:rFonts w:asciiTheme="minorHAnsi" w:hAnsiTheme="minorHAnsi"/>
          <w:b/>
          <w:bCs/>
          <w:sz w:val="20"/>
          <w:szCs w:val="20"/>
        </w:rPr>
      </w:pPr>
      <w:r w:rsidRPr="00FA7831">
        <w:rPr>
          <w:rFonts w:asciiTheme="minorHAnsi" w:hAnsiTheme="minorHAnsi"/>
          <w:b/>
          <w:bCs/>
          <w:sz w:val="20"/>
          <w:szCs w:val="20"/>
        </w:rPr>
        <w:t>202..-</w:t>
      </w:r>
      <w:proofErr w:type="gramStart"/>
      <w:r w:rsidRPr="00FA7831">
        <w:rPr>
          <w:rFonts w:asciiTheme="minorHAnsi" w:hAnsiTheme="minorHAnsi"/>
          <w:b/>
          <w:bCs/>
          <w:sz w:val="20"/>
          <w:szCs w:val="20"/>
        </w:rPr>
        <w:t>202..</w:t>
      </w:r>
      <w:proofErr w:type="gramEnd"/>
      <w:r w:rsidRPr="00FA7831">
        <w:rPr>
          <w:rFonts w:asciiTheme="minorHAnsi" w:hAnsiTheme="minorHAnsi"/>
          <w:b/>
          <w:bCs/>
          <w:sz w:val="20"/>
          <w:szCs w:val="20"/>
        </w:rPr>
        <w:t xml:space="preserve"> EĞİTİM ÖĞRETİM YILI  </w:t>
      </w:r>
      <w:hyperlink r:id="rId44" w:history="1">
        <w:r w:rsidRPr="00FA7831">
          <w:rPr>
            <w:rStyle w:val="Kpr"/>
            <w:rFonts w:asciiTheme="minorHAnsi" w:hAnsiTheme="minorHAnsi"/>
            <w:b/>
            <w:bCs/>
            <w:sz w:val="20"/>
            <w:szCs w:val="20"/>
          </w:rPr>
          <w:t>www.fenusbilim.com</w:t>
        </w:r>
      </w:hyperlink>
      <w:r w:rsidRPr="00FA7831">
        <w:rPr>
          <w:rFonts w:asciiTheme="minorHAnsi" w:hAnsiTheme="minorHAnsi"/>
          <w:b/>
          <w:bCs/>
          <w:sz w:val="20"/>
          <w:szCs w:val="20"/>
        </w:rPr>
        <w:t xml:space="preserve"> ORTAOKULU FEN BİLİMLERİ DERSİ </w:t>
      </w:r>
    </w:p>
    <w:p w14:paraId="199FAFC9" w14:textId="77777777" w:rsidR="005B2094" w:rsidRPr="00FA7831" w:rsidRDefault="005B2094" w:rsidP="005B2094">
      <w:pPr>
        <w:pStyle w:val="AralkYok"/>
        <w:jc w:val="center"/>
        <w:rPr>
          <w:rFonts w:asciiTheme="minorHAnsi" w:hAnsiTheme="minorHAnsi"/>
          <w:b/>
          <w:bCs/>
          <w:sz w:val="20"/>
          <w:szCs w:val="20"/>
        </w:rPr>
      </w:pPr>
      <w:r w:rsidRPr="00FA7831">
        <w:rPr>
          <w:rFonts w:asciiTheme="minorHAnsi" w:hAnsiTheme="minorHAnsi"/>
          <w:b/>
          <w:bCs/>
          <w:sz w:val="20"/>
          <w:szCs w:val="20"/>
        </w:rPr>
        <w:t>1. DÖNEM ZÜMRE ÖĞRETMENLER KURULU TOPLANTI TUTANAĞI</w:t>
      </w:r>
    </w:p>
    <w:p w14:paraId="1E277828" w14:textId="77777777" w:rsidR="005B2094" w:rsidRPr="00FA7831" w:rsidRDefault="005B2094" w:rsidP="005B2094">
      <w:pPr>
        <w:pStyle w:val="AralkYok"/>
        <w:rPr>
          <w:rFonts w:asciiTheme="minorHAnsi" w:hAnsiTheme="minorHAnsi"/>
          <w:sz w:val="20"/>
          <w:szCs w:val="20"/>
        </w:rPr>
      </w:pPr>
    </w:p>
    <w:p w14:paraId="6B394A9B" w14:textId="77777777" w:rsidR="005B2094" w:rsidRPr="00FA7831" w:rsidRDefault="005B2094" w:rsidP="005B2094">
      <w:pPr>
        <w:pStyle w:val="AralkYok"/>
        <w:rPr>
          <w:rFonts w:asciiTheme="minorHAnsi" w:hAnsiTheme="minorHAnsi"/>
          <w:sz w:val="20"/>
          <w:szCs w:val="20"/>
        </w:rPr>
      </w:pPr>
      <w:r w:rsidRPr="00FA7831">
        <w:rPr>
          <w:rFonts w:asciiTheme="minorHAnsi" w:hAnsiTheme="minorHAnsi"/>
          <w:sz w:val="20"/>
          <w:szCs w:val="20"/>
        </w:rPr>
        <w:t>TOPLANTI YERİ VE TARİHİ</w:t>
      </w:r>
      <w:r w:rsidRPr="00FA7831">
        <w:rPr>
          <w:rFonts w:asciiTheme="minorHAnsi" w:hAnsiTheme="minorHAnsi"/>
          <w:sz w:val="20"/>
          <w:szCs w:val="20"/>
        </w:rPr>
        <w:tab/>
        <w:t xml:space="preserve">: Toplantı Salonu / </w:t>
      </w:r>
      <w:proofErr w:type="gramStart"/>
      <w:r w:rsidRPr="00FA7831">
        <w:rPr>
          <w:rFonts w:asciiTheme="minorHAnsi" w:hAnsiTheme="minorHAnsi"/>
          <w:sz w:val="20"/>
          <w:szCs w:val="20"/>
        </w:rPr>
        <w:t>…….</w:t>
      </w:r>
      <w:proofErr w:type="gramEnd"/>
      <w:r w:rsidRPr="00FA7831">
        <w:rPr>
          <w:rFonts w:asciiTheme="minorHAnsi" w:hAnsiTheme="minorHAnsi"/>
          <w:sz w:val="20"/>
          <w:szCs w:val="20"/>
        </w:rPr>
        <w:t>09.</w:t>
      </w:r>
      <w:proofErr w:type="gramStart"/>
      <w:r w:rsidRPr="00FA7831">
        <w:rPr>
          <w:rFonts w:asciiTheme="minorHAnsi" w:hAnsiTheme="minorHAnsi"/>
          <w:sz w:val="20"/>
          <w:szCs w:val="20"/>
        </w:rPr>
        <w:t>202..</w:t>
      </w:r>
      <w:proofErr w:type="gramEnd"/>
    </w:p>
    <w:p w14:paraId="0FEFFF5E" w14:textId="77777777" w:rsidR="005B2094" w:rsidRPr="00FA7831" w:rsidRDefault="005B2094" w:rsidP="005B2094">
      <w:pPr>
        <w:pStyle w:val="AralkYok"/>
        <w:rPr>
          <w:rFonts w:asciiTheme="minorHAnsi" w:hAnsiTheme="minorHAnsi"/>
          <w:sz w:val="20"/>
          <w:szCs w:val="20"/>
        </w:rPr>
      </w:pPr>
      <w:r w:rsidRPr="00FA7831">
        <w:rPr>
          <w:rFonts w:asciiTheme="minorHAnsi" w:hAnsiTheme="minorHAnsi"/>
          <w:sz w:val="20"/>
          <w:szCs w:val="20"/>
        </w:rPr>
        <w:t>TOPLANTIYA KATILANLAR</w:t>
      </w:r>
      <w:r w:rsidRPr="00FA7831">
        <w:rPr>
          <w:rFonts w:asciiTheme="minorHAnsi" w:hAnsiTheme="minorHAnsi"/>
          <w:sz w:val="20"/>
          <w:szCs w:val="20"/>
        </w:rPr>
        <w:tab/>
        <w:t>: ____________ Okul Müdür Yardımcısı, ________________    ve __________________ Fen Bilimleri Öğretmenleri</w:t>
      </w:r>
    </w:p>
    <w:p w14:paraId="718BAC43" w14:textId="5450CFC8" w:rsidR="00481B5E" w:rsidRPr="00FA7831" w:rsidRDefault="00481B5E" w:rsidP="00481B5E">
      <w:pPr>
        <w:jc w:val="center"/>
        <w:rPr>
          <w:rFonts w:asciiTheme="minorHAnsi" w:hAnsiTheme="minorHAnsi"/>
          <w:b/>
          <w:bCs/>
          <w:sz w:val="20"/>
          <w:szCs w:val="20"/>
        </w:rPr>
      </w:pPr>
      <w:r w:rsidRPr="00FA7831">
        <w:rPr>
          <w:rFonts w:asciiTheme="minorHAnsi" w:hAnsiTheme="minorHAnsi"/>
          <w:sz w:val="20"/>
          <w:szCs w:val="20"/>
        </w:rPr>
        <w:br/>
      </w:r>
      <w:r w:rsidRPr="00FA7831">
        <w:rPr>
          <w:rFonts w:asciiTheme="minorHAnsi" w:hAnsiTheme="minorHAnsi"/>
          <w:b/>
          <w:bCs/>
          <w:sz w:val="20"/>
          <w:szCs w:val="20"/>
        </w:rPr>
        <w:t>ALINAN KARARLAR</w:t>
      </w:r>
    </w:p>
    <w:p w14:paraId="1F49D167" w14:textId="77777777" w:rsidR="00481B5E" w:rsidRPr="00FA7831" w:rsidRDefault="00481B5E" w:rsidP="00481B5E">
      <w:pPr>
        <w:jc w:val="center"/>
        <w:rPr>
          <w:rFonts w:asciiTheme="minorHAnsi" w:hAnsiTheme="minorHAnsi"/>
          <w:b/>
          <w:bCs/>
          <w:sz w:val="20"/>
          <w:szCs w:val="20"/>
        </w:rPr>
      </w:pPr>
    </w:p>
    <w:p w14:paraId="165C72B0" w14:textId="77777777" w:rsidR="00481B5E" w:rsidRPr="00FA7831" w:rsidRDefault="00481B5E" w:rsidP="00481B5E">
      <w:pPr>
        <w:rPr>
          <w:rFonts w:asciiTheme="minorHAnsi" w:hAnsiTheme="minorHAnsi"/>
          <w:sz w:val="20"/>
          <w:szCs w:val="20"/>
        </w:rPr>
      </w:pPr>
      <w:r w:rsidRPr="00FA7831">
        <w:rPr>
          <w:rFonts w:asciiTheme="minorHAnsi" w:hAnsiTheme="minorHAnsi"/>
          <w:sz w:val="20"/>
          <w:szCs w:val="20"/>
        </w:rPr>
        <w:t>Gündem maddelerinin görüşülmesi sonucunda;</w:t>
      </w:r>
    </w:p>
    <w:p w14:paraId="73A89696"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Ünitelendirilmiş yıllık planların güncel mevzuat, Fen Bilimleri Dersi Öğretim Programı, okul çalışma takvimi, öğrenci ihtiyaçları ve okulun fiziki imkânları dikkate alınarak hazırlanmasına,</w:t>
      </w:r>
    </w:p>
    <w:p w14:paraId="25A5F1BA"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Aynı sınıf düzeyinde derse giren öğretmenler arasında planlama, derslerin işlenişi ve ölçme-değerlendirme uygulamalarında birlik sağlanmasına,</w:t>
      </w:r>
    </w:p>
    <w:p w14:paraId="6A374283"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 xml:space="preserve">Türkiye Yüzyılı Maarif </w:t>
      </w:r>
      <w:proofErr w:type="spellStart"/>
      <w:r w:rsidRPr="00FA7831">
        <w:rPr>
          <w:rFonts w:asciiTheme="minorHAnsi" w:hAnsiTheme="minorHAnsi"/>
          <w:sz w:val="20"/>
          <w:szCs w:val="20"/>
        </w:rPr>
        <w:t>Modeli’nin</w:t>
      </w:r>
      <w:proofErr w:type="spellEnd"/>
      <w:r w:rsidRPr="00FA7831">
        <w:rPr>
          <w:rFonts w:asciiTheme="minorHAnsi" w:hAnsiTheme="minorHAnsi"/>
          <w:sz w:val="20"/>
          <w:szCs w:val="20"/>
        </w:rPr>
        <w:t xml:space="preserve"> 5 ve 6. sınıflardaki uygulamalarından elde edilen deneyimlerin dikkate alınmasına; öğrencilerin hazır bulunuşluklarının belirlenerek eksik öğrenmeler için destekleyici çalışmalar yapılmasına,</w:t>
      </w:r>
    </w:p>
    <w:p w14:paraId="64FF828A" w14:textId="61DFD848"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Derslerde deney, gözlem, araştırma, model oluşturma</w:t>
      </w:r>
      <w:hyperlink r:id="rId45" w:history="1">
        <w:r w:rsidRPr="005D35BA">
          <w:rPr>
            <w:rStyle w:val="Kpr"/>
            <w:rFonts w:asciiTheme="minorHAnsi" w:hAnsiTheme="minorHAnsi"/>
            <w:sz w:val="20"/>
            <w:szCs w:val="20"/>
          </w:rPr>
          <w:t>,</w:t>
        </w:r>
      </w:hyperlink>
      <w:r w:rsidRPr="00FA7831">
        <w:rPr>
          <w:rFonts w:asciiTheme="minorHAnsi" w:hAnsiTheme="minorHAnsi"/>
          <w:sz w:val="20"/>
          <w:szCs w:val="20"/>
        </w:rPr>
        <w:t xml:space="preserve"> iş birlikli öğrenme ve günlük yaşamla ilişkilendirme çalışmalarına ağırlık verilmesine; öğrenci ürünlerinin süreç içerisinde değerlendirilmesine,</w:t>
      </w:r>
    </w:p>
    <w:p w14:paraId="393FD800" w14:textId="06B3E1B9"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2026–2027 eğitim öğretim yılında 7</w:t>
      </w:r>
      <w:hyperlink r:id="rId46" w:history="1">
        <w:r w:rsidRPr="00AE0A0C">
          <w:rPr>
            <w:rStyle w:val="Kpr"/>
            <w:rFonts w:asciiTheme="minorHAnsi" w:hAnsiTheme="minorHAnsi"/>
            <w:sz w:val="20"/>
            <w:szCs w:val="20"/>
          </w:rPr>
          <w:t>.</w:t>
        </w:r>
      </w:hyperlink>
      <w:r w:rsidRPr="00FA7831">
        <w:rPr>
          <w:rFonts w:asciiTheme="minorHAnsi" w:hAnsiTheme="minorHAnsi"/>
          <w:sz w:val="20"/>
          <w:szCs w:val="20"/>
        </w:rPr>
        <w:t xml:space="preserve"> sınıflarda uygulanacak yeni Fen Bilimleri Dersi Öğretim Programı’nın öğrenme çıktıları, süreç bileşenleri, beceriler, değerler</w:t>
      </w:r>
      <w:hyperlink r:id="rId47" w:history="1">
        <w:r w:rsidRPr="00FA7831">
          <w:rPr>
            <w:rStyle w:val="Kpr"/>
            <w:rFonts w:asciiTheme="minorHAnsi" w:hAnsiTheme="minorHAnsi"/>
            <w:sz w:val="20"/>
            <w:szCs w:val="20"/>
          </w:rPr>
          <w:t>,</w:t>
        </w:r>
      </w:hyperlink>
      <w:r w:rsidRPr="00FA7831">
        <w:rPr>
          <w:rFonts w:asciiTheme="minorHAnsi" w:hAnsiTheme="minorHAnsi"/>
          <w:sz w:val="20"/>
          <w:szCs w:val="20"/>
        </w:rPr>
        <w:t xml:space="preserve"> eğilimler, okuryazarlık becerileri ve farklılaştırma çalışmaları dikkate alınarak uygulanmasına,</w:t>
      </w:r>
    </w:p>
    <w:p w14:paraId="614E591B"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Eski programa göre hazırlanmış ders notu, sunum, çalışma kâğıdı, etkinlik ve soru arşivlerinin yeni öğrenme çıktılarına göre güncellenmesine; her ünite için uygulanabilir en az bir ortak deney, model, araştırma veya performans çalışması belirlenmesine,</w:t>
      </w:r>
    </w:p>
    <w:p w14:paraId="15BD4A3C"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Yedi ünite için belirlenen 138 ders saatinin yıllık planda esas alınmasına; kalan 6 ders saatinin okul temelli planlama kapsamında bilim şenliği, çevre projesi, laboratuvar çalışması, bilim merkezi gezisi veya disiplinler arası etkinliklerde değerlendirilmesine,</w:t>
      </w:r>
    </w:p>
    <w:p w14:paraId="19D5A914"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Öğrenci başarılarının sınıf, şube, ünite ve öğrenme çıktısı/kazanım düzeyinde düzenli olarak izlenmesine; eksik öğrenmeler için konu tekrarı, çalışma kâğıdı, akran desteği, bireysel çalışma ve etüt yapılmasına,</w:t>
      </w:r>
    </w:p>
    <w:p w14:paraId="34C43078"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 xml:space="preserve">Başarısı düşük, devamsızlık yapan veya motivasyon sorunu yaşayan öğrenciler için sınıf rehber öğretmeni, rehberlik servisi, okul yönetimi ve velilerle iş birliği yapılmasına; </w:t>
      </w:r>
      <w:proofErr w:type="spellStart"/>
      <w:r w:rsidRPr="00FA7831">
        <w:rPr>
          <w:rFonts w:asciiTheme="minorHAnsi" w:hAnsiTheme="minorHAnsi"/>
          <w:sz w:val="20"/>
          <w:szCs w:val="20"/>
        </w:rPr>
        <w:t>BEP’li</w:t>
      </w:r>
      <w:proofErr w:type="spellEnd"/>
      <w:r w:rsidRPr="00FA7831">
        <w:rPr>
          <w:rFonts w:asciiTheme="minorHAnsi" w:hAnsiTheme="minorHAnsi"/>
          <w:sz w:val="20"/>
          <w:szCs w:val="20"/>
        </w:rPr>
        <w:t xml:space="preserve"> öğrenciler için bireyselleştirilmiş çalışmalar hazırlanmasına,</w:t>
      </w:r>
    </w:p>
    <w:p w14:paraId="65843B04"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Fen Bilimleri dersinde her dönem iki yazılı sınav yapılmasına; sınavların Bakanlık tarafından ilan edilen sınav haftalarına, okul sınav takvimine ve yayımlanan konu-soru dağılım tablolarına uygun olarak gerçekleştirilmesine,</w:t>
      </w:r>
    </w:p>
    <w:p w14:paraId="1CD8F6FA"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Aynı sınıf düzeyinde birden fazla şube bulunması hâlinde yazılı sınavların okul genelinde ortak yapılmasına; soruların, ayrıntılı cevap anahtarlarının ve puanlama ölçütlerinin zümre öğretmenleri tarafından birlikte hazırlanmasına,</w:t>
      </w:r>
    </w:p>
    <w:p w14:paraId="4A878539"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Okulda yapılacak yazılı sınavların açık uçlu ve gerektiğinde kısa cevaplı sorulardan oluşturulmasına; sınavların yalnızca kısa cevaplı sorulardan hazırlanmamasına ve farklı bilişsel düzeyleri ölçen sorulara yer verilmesine,</w:t>
      </w:r>
    </w:p>
    <w:p w14:paraId="4C0EC295"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Her sınavdan sonra soru ve öğrenme çıktısı/kazanım analizi yapılmasına; eksik veya yanlış öğrenmeler için öğrencilere geri bildirim verilerek sınıf içi telafi çalışmaları uygulanmasına,</w:t>
      </w:r>
    </w:p>
    <w:p w14:paraId="6D4BB707"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Sekizinci sınıflarda MEB örnek sorularının ve geçmiş merkezî sınav sorularının incelenmesine; deneme sonuçlarının kazanım bazında değerlendirilerek öğrencilerin bilimsel muhakeme, grafik ve deney yorumlama, problem çözme ve zaman yönetimi becerilerinin geliştirilmesine,</w:t>
      </w:r>
    </w:p>
    <w:p w14:paraId="0CB96CC6" w14:textId="5EC55A6D"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Proje görevlerinin öğrencilerin ilgi ve yeteneklerine uygun olarak belirlenmesine; çalışmaların özgünlük, bilimsel doğruluk, kaynak kullanımı</w:t>
      </w:r>
      <w:hyperlink r:id="rId48" w:history="1">
        <w:r w:rsidRPr="005D35BA">
          <w:rPr>
            <w:rStyle w:val="Kpr"/>
            <w:rFonts w:asciiTheme="minorHAnsi" w:hAnsiTheme="minorHAnsi"/>
            <w:sz w:val="20"/>
            <w:szCs w:val="20"/>
          </w:rPr>
          <w:t>,</w:t>
        </w:r>
      </w:hyperlink>
      <w:r w:rsidRPr="00FA7831">
        <w:rPr>
          <w:rFonts w:asciiTheme="minorHAnsi" w:hAnsiTheme="minorHAnsi"/>
          <w:sz w:val="20"/>
          <w:szCs w:val="20"/>
        </w:rPr>
        <w:t xml:space="preserve"> süreç</w:t>
      </w:r>
      <w:hyperlink r:id="rId49" w:history="1">
        <w:r w:rsidRPr="00FA7831">
          <w:rPr>
            <w:rStyle w:val="Kpr"/>
            <w:rFonts w:asciiTheme="minorHAnsi" w:hAnsiTheme="minorHAnsi"/>
            <w:sz w:val="20"/>
            <w:szCs w:val="20"/>
          </w:rPr>
          <w:t>,</w:t>
        </w:r>
      </w:hyperlink>
      <w:r w:rsidRPr="00FA7831">
        <w:rPr>
          <w:rFonts w:asciiTheme="minorHAnsi" w:hAnsiTheme="minorHAnsi"/>
          <w:sz w:val="20"/>
          <w:szCs w:val="20"/>
        </w:rPr>
        <w:t xml:space="preserve"> sunum ve zamanında teslim ölçütlerine göre dereceli puanlama anahtarıyla değerlendirilmesine,</w:t>
      </w:r>
    </w:p>
    <w:p w14:paraId="408EAAB1"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TÜBİTAK 4006 Bilim Fuarı başvuru ve uygulama takviminin takip edilmesine; gönüllü öğrencilerin özgün ve uygulanabilir proje fikirlerinin danışman öğretmenler rehberliğinde geliştirilmesine,</w:t>
      </w:r>
    </w:p>
    <w:p w14:paraId="3C371C12"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lastRenderedPageBreak/>
        <w:t>Bakanlık, TÜBİTAK, valilik, kaymakamlık, belediye, üniversite ve diğer resmî kurumlar tarafından düzenlenen uygun yarışma ve projelerin takip edilmesine; öğrenci ve velilerin zamanında bilgilendirilerek katılımın desteklenmesine,</w:t>
      </w:r>
    </w:p>
    <w:p w14:paraId="293CBB3A"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Bilimsel rapor yazma, grafik ve veri analizi, dijital içerik hazırlama, model tasarlama, çevre, sürdürülebilirlik ve sağlıklı yaşam konularında ilgili ders zümreleri ve rehberlik servisiyle iş birliği yapılmasına,</w:t>
      </w:r>
    </w:p>
    <w:p w14:paraId="19E76E00" w14:textId="77777777"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Derslerde öğrenci merkezli ve araştırma-sorgulamaya dayalı yöntemlerin kullanılmasına; deney, gözlem, eğitsel oyun, proje, dijital materyal ve uygun okul dışı öğrenme ortamlarından yararlanılmasına,</w:t>
      </w:r>
    </w:p>
    <w:p w14:paraId="5E73A5E1" w14:textId="44F0B636" w:rsidR="00481B5E" w:rsidRPr="00FA7831" w:rsidRDefault="00481B5E" w:rsidP="00481B5E">
      <w:pPr>
        <w:numPr>
          <w:ilvl w:val="0"/>
          <w:numId w:val="19"/>
        </w:numPr>
        <w:rPr>
          <w:rFonts w:asciiTheme="minorHAnsi" w:hAnsiTheme="minorHAnsi"/>
          <w:sz w:val="20"/>
          <w:szCs w:val="20"/>
        </w:rPr>
      </w:pPr>
      <w:r w:rsidRPr="00FA7831">
        <w:rPr>
          <w:rFonts w:asciiTheme="minorHAnsi" w:hAnsiTheme="minorHAnsi"/>
          <w:sz w:val="20"/>
          <w:szCs w:val="20"/>
        </w:rPr>
        <w:t>Laboratuvar ve dersliklerde iş sağlığı ve güvenliği kurallarına uyulmasına; deneylerden önce öğrencilere güvenlik bilgilendirmesi yapılmasına</w:t>
      </w:r>
      <w:hyperlink r:id="rId50" w:history="1">
        <w:r w:rsidRPr="00FA7831">
          <w:rPr>
            <w:rStyle w:val="Kpr"/>
            <w:rFonts w:asciiTheme="minorHAnsi" w:hAnsiTheme="minorHAnsi"/>
            <w:sz w:val="20"/>
            <w:szCs w:val="20"/>
          </w:rPr>
          <w:t>,</w:t>
        </w:r>
      </w:hyperlink>
      <w:r w:rsidRPr="00FA7831">
        <w:rPr>
          <w:rFonts w:asciiTheme="minorHAnsi" w:hAnsiTheme="minorHAnsi"/>
          <w:sz w:val="20"/>
          <w:szCs w:val="20"/>
        </w:rPr>
        <w:t xml:space="preserve"> araç ve gereçlerin kontrol edilmesine, kimyasal maddelerin güvenli biçimde saklanmasına ve tespit edilen eksikliklerin okul yönetimine bildirilmesine</w:t>
      </w:r>
    </w:p>
    <w:p w14:paraId="15AF8534" w14:textId="77777777" w:rsidR="00481B5E" w:rsidRPr="00FA7831" w:rsidRDefault="00481B5E" w:rsidP="00481B5E">
      <w:pPr>
        <w:rPr>
          <w:rFonts w:asciiTheme="minorHAnsi" w:hAnsiTheme="minorHAnsi"/>
          <w:sz w:val="20"/>
          <w:szCs w:val="20"/>
        </w:rPr>
      </w:pPr>
      <w:proofErr w:type="gramStart"/>
      <w:r w:rsidRPr="00FA7831">
        <w:rPr>
          <w:rFonts w:asciiTheme="minorHAnsi" w:hAnsiTheme="minorHAnsi"/>
          <w:sz w:val="20"/>
          <w:szCs w:val="20"/>
        </w:rPr>
        <w:t>oy</w:t>
      </w:r>
      <w:proofErr w:type="gramEnd"/>
      <w:r w:rsidRPr="00FA7831">
        <w:rPr>
          <w:rFonts w:asciiTheme="minorHAnsi" w:hAnsiTheme="minorHAnsi"/>
          <w:sz w:val="20"/>
          <w:szCs w:val="20"/>
        </w:rPr>
        <w:t xml:space="preserve"> birliğiyle karar verildi.</w:t>
      </w:r>
    </w:p>
    <w:p w14:paraId="046A70B9" w14:textId="77777777" w:rsidR="00BD0868" w:rsidRPr="00FA7831" w:rsidRDefault="00481B5E" w:rsidP="0071356E">
      <w:pPr>
        <w:rPr>
          <w:rFonts w:asciiTheme="minorHAnsi" w:hAnsiTheme="minorHAnsi"/>
          <w:sz w:val="20"/>
          <w:szCs w:val="20"/>
        </w:rPr>
      </w:pPr>
      <w:r w:rsidRPr="00FA7831">
        <w:rPr>
          <w:rFonts w:asciiTheme="minorHAnsi" w:hAnsiTheme="minorHAnsi"/>
          <w:sz w:val="20"/>
          <w:szCs w:val="20"/>
        </w:rPr>
        <w:br/>
      </w:r>
    </w:p>
    <w:tbl>
      <w:tblPr>
        <w:tblStyle w:val="TabloKlavuzu"/>
        <w:tblW w:w="0" w:type="auto"/>
        <w:tblLook w:val="04A0" w:firstRow="1" w:lastRow="0" w:firstColumn="1" w:lastColumn="0" w:noHBand="0" w:noVBand="1"/>
      </w:tblPr>
      <w:tblGrid>
        <w:gridCol w:w="4743"/>
        <w:gridCol w:w="4744"/>
      </w:tblGrid>
      <w:tr w:rsidR="00BD0868" w:rsidRPr="00FA7831" w14:paraId="430AC37F" w14:textId="77777777" w:rsidTr="00BD0868">
        <w:trPr>
          <w:trHeight w:val="468"/>
        </w:trPr>
        <w:tc>
          <w:tcPr>
            <w:tcW w:w="4743" w:type="dxa"/>
          </w:tcPr>
          <w:p w14:paraId="21ADDB64" w14:textId="7CC12A3C" w:rsidR="00BD0868" w:rsidRPr="00FA7831" w:rsidRDefault="00BD0868" w:rsidP="000C6CDF">
            <w:pPr>
              <w:jc w:val="center"/>
              <w:rPr>
                <w:rFonts w:asciiTheme="minorHAnsi" w:hAnsiTheme="minorHAnsi"/>
                <w:b/>
                <w:bCs/>
                <w:sz w:val="20"/>
                <w:szCs w:val="20"/>
              </w:rPr>
            </w:pPr>
            <w:r w:rsidRPr="00FA7831">
              <w:rPr>
                <w:rFonts w:asciiTheme="minorHAnsi" w:hAnsiTheme="minorHAnsi"/>
                <w:b/>
                <w:bCs/>
                <w:sz w:val="20"/>
                <w:szCs w:val="20"/>
              </w:rPr>
              <w:t>ÖĞRETMENİN ADI SOYADI</w:t>
            </w:r>
          </w:p>
        </w:tc>
        <w:tc>
          <w:tcPr>
            <w:tcW w:w="4744" w:type="dxa"/>
          </w:tcPr>
          <w:p w14:paraId="25C649D2" w14:textId="1250A7A9" w:rsidR="00BD0868" w:rsidRPr="00FA7831" w:rsidRDefault="00BD0868" w:rsidP="000C6CDF">
            <w:pPr>
              <w:jc w:val="center"/>
              <w:rPr>
                <w:rFonts w:asciiTheme="minorHAnsi" w:hAnsiTheme="minorHAnsi"/>
                <w:b/>
                <w:bCs/>
                <w:sz w:val="20"/>
                <w:szCs w:val="20"/>
              </w:rPr>
            </w:pPr>
            <w:r w:rsidRPr="00FA7831">
              <w:rPr>
                <w:rFonts w:asciiTheme="minorHAnsi" w:hAnsiTheme="minorHAnsi"/>
                <w:b/>
                <w:bCs/>
                <w:sz w:val="20"/>
                <w:szCs w:val="20"/>
              </w:rPr>
              <w:t>İMZA</w:t>
            </w:r>
          </w:p>
        </w:tc>
      </w:tr>
      <w:tr w:rsidR="00BD0868" w:rsidRPr="00FA7831" w14:paraId="16C14D99" w14:textId="77777777" w:rsidTr="000440DD">
        <w:trPr>
          <w:trHeight w:val="561"/>
        </w:trPr>
        <w:tc>
          <w:tcPr>
            <w:tcW w:w="4743" w:type="dxa"/>
          </w:tcPr>
          <w:p w14:paraId="374ECA9A" w14:textId="77777777" w:rsidR="00BD0868" w:rsidRPr="00FA7831" w:rsidRDefault="00BD0868" w:rsidP="000440DD">
            <w:pPr>
              <w:rPr>
                <w:rFonts w:asciiTheme="minorHAnsi" w:hAnsiTheme="minorHAnsi"/>
                <w:sz w:val="20"/>
                <w:szCs w:val="20"/>
              </w:rPr>
            </w:pPr>
          </w:p>
        </w:tc>
        <w:tc>
          <w:tcPr>
            <w:tcW w:w="4744" w:type="dxa"/>
          </w:tcPr>
          <w:p w14:paraId="64BF3781" w14:textId="77777777" w:rsidR="00BD0868" w:rsidRPr="00FA7831" w:rsidRDefault="00BD0868" w:rsidP="000440DD">
            <w:pPr>
              <w:rPr>
                <w:rFonts w:asciiTheme="minorHAnsi" w:hAnsiTheme="minorHAnsi"/>
                <w:sz w:val="20"/>
                <w:szCs w:val="20"/>
              </w:rPr>
            </w:pPr>
          </w:p>
        </w:tc>
      </w:tr>
      <w:tr w:rsidR="00BD0868" w:rsidRPr="00FA7831" w14:paraId="2BADBD3E" w14:textId="77777777" w:rsidTr="000440DD">
        <w:trPr>
          <w:trHeight w:val="561"/>
        </w:trPr>
        <w:tc>
          <w:tcPr>
            <w:tcW w:w="4743" w:type="dxa"/>
          </w:tcPr>
          <w:p w14:paraId="10CA921E" w14:textId="77777777" w:rsidR="00BD0868" w:rsidRPr="00FA7831" w:rsidRDefault="00BD0868" w:rsidP="000440DD">
            <w:pPr>
              <w:rPr>
                <w:rFonts w:asciiTheme="minorHAnsi" w:hAnsiTheme="minorHAnsi"/>
                <w:sz w:val="20"/>
                <w:szCs w:val="20"/>
              </w:rPr>
            </w:pPr>
          </w:p>
        </w:tc>
        <w:tc>
          <w:tcPr>
            <w:tcW w:w="4744" w:type="dxa"/>
          </w:tcPr>
          <w:p w14:paraId="465450D4" w14:textId="77777777" w:rsidR="00BD0868" w:rsidRPr="00FA7831" w:rsidRDefault="00BD0868" w:rsidP="000440DD">
            <w:pPr>
              <w:rPr>
                <w:rFonts w:asciiTheme="minorHAnsi" w:hAnsiTheme="minorHAnsi"/>
                <w:sz w:val="20"/>
                <w:szCs w:val="20"/>
              </w:rPr>
            </w:pPr>
          </w:p>
        </w:tc>
      </w:tr>
      <w:tr w:rsidR="00BD0868" w:rsidRPr="00FA7831" w14:paraId="3CE9E4CF" w14:textId="77777777" w:rsidTr="000440DD">
        <w:trPr>
          <w:trHeight w:val="561"/>
        </w:trPr>
        <w:tc>
          <w:tcPr>
            <w:tcW w:w="4743" w:type="dxa"/>
          </w:tcPr>
          <w:p w14:paraId="4341C066" w14:textId="77777777" w:rsidR="00BD0868" w:rsidRPr="00FA7831" w:rsidRDefault="00BD0868" w:rsidP="000440DD">
            <w:pPr>
              <w:rPr>
                <w:rFonts w:asciiTheme="minorHAnsi" w:hAnsiTheme="minorHAnsi"/>
                <w:sz w:val="20"/>
                <w:szCs w:val="20"/>
              </w:rPr>
            </w:pPr>
          </w:p>
        </w:tc>
        <w:tc>
          <w:tcPr>
            <w:tcW w:w="4744" w:type="dxa"/>
          </w:tcPr>
          <w:p w14:paraId="4C7EF0D4" w14:textId="77777777" w:rsidR="00BD0868" w:rsidRPr="00FA7831" w:rsidRDefault="00BD0868" w:rsidP="000440DD">
            <w:pPr>
              <w:rPr>
                <w:rFonts w:asciiTheme="minorHAnsi" w:hAnsiTheme="minorHAnsi"/>
                <w:sz w:val="20"/>
                <w:szCs w:val="20"/>
              </w:rPr>
            </w:pPr>
          </w:p>
        </w:tc>
      </w:tr>
      <w:tr w:rsidR="00BD0868" w:rsidRPr="00FA7831" w14:paraId="39322970" w14:textId="77777777" w:rsidTr="000440DD">
        <w:trPr>
          <w:trHeight w:val="561"/>
        </w:trPr>
        <w:tc>
          <w:tcPr>
            <w:tcW w:w="4743" w:type="dxa"/>
          </w:tcPr>
          <w:p w14:paraId="73FBB356" w14:textId="77777777" w:rsidR="00BD0868" w:rsidRPr="00FA7831" w:rsidRDefault="00BD0868" w:rsidP="000440DD">
            <w:pPr>
              <w:rPr>
                <w:rFonts w:asciiTheme="minorHAnsi" w:hAnsiTheme="minorHAnsi"/>
                <w:sz w:val="20"/>
                <w:szCs w:val="20"/>
              </w:rPr>
            </w:pPr>
          </w:p>
        </w:tc>
        <w:tc>
          <w:tcPr>
            <w:tcW w:w="4744" w:type="dxa"/>
          </w:tcPr>
          <w:p w14:paraId="1A1BD7CA" w14:textId="77777777" w:rsidR="00BD0868" w:rsidRPr="00FA7831" w:rsidRDefault="00BD0868" w:rsidP="000440DD">
            <w:pPr>
              <w:rPr>
                <w:rFonts w:asciiTheme="minorHAnsi" w:hAnsiTheme="minorHAnsi"/>
                <w:sz w:val="20"/>
                <w:szCs w:val="20"/>
              </w:rPr>
            </w:pPr>
          </w:p>
        </w:tc>
      </w:tr>
      <w:tr w:rsidR="00BD0868" w:rsidRPr="00FA7831" w14:paraId="5BF0D51B" w14:textId="77777777" w:rsidTr="000440DD">
        <w:trPr>
          <w:trHeight w:val="561"/>
        </w:trPr>
        <w:tc>
          <w:tcPr>
            <w:tcW w:w="4743" w:type="dxa"/>
          </w:tcPr>
          <w:p w14:paraId="697F6792" w14:textId="77777777" w:rsidR="00BD0868" w:rsidRPr="00FA7831" w:rsidRDefault="00BD0868" w:rsidP="000440DD">
            <w:pPr>
              <w:rPr>
                <w:rFonts w:asciiTheme="minorHAnsi" w:hAnsiTheme="minorHAnsi"/>
                <w:sz w:val="20"/>
                <w:szCs w:val="20"/>
              </w:rPr>
            </w:pPr>
          </w:p>
        </w:tc>
        <w:tc>
          <w:tcPr>
            <w:tcW w:w="4744" w:type="dxa"/>
          </w:tcPr>
          <w:p w14:paraId="57B528F3" w14:textId="77777777" w:rsidR="00BD0868" w:rsidRPr="00FA7831" w:rsidRDefault="00BD0868" w:rsidP="000440DD">
            <w:pPr>
              <w:rPr>
                <w:rFonts w:asciiTheme="minorHAnsi" w:hAnsiTheme="minorHAnsi"/>
                <w:sz w:val="20"/>
                <w:szCs w:val="20"/>
              </w:rPr>
            </w:pPr>
          </w:p>
        </w:tc>
      </w:tr>
      <w:tr w:rsidR="00BD0868" w:rsidRPr="00FA7831" w14:paraId="1C30019F" w14:textId="77777777" w:rsidTr="000440DD">
        <w:trPr>
          <w:trHeight w:val="561"/>
        </w:trPr>
        <w:tc>
          <w:tcPr>
            <w:tcW w:w="4743" w:type="dxa"/>
          </w:tcPr>
          <w:p w14:paraId="12DDE1EC" w14:textId="77777777" w:rsidR="00BD0868" w:rsidRPr="00FA7831" w:rsidRDefault="00BD0868" w:rsidP="000440DD">
            <w:pPr>
              <w:rPr>
                <w:rFonts w:asciiTheme="minorHAnsi" w:hAnsiTheme="minorHAnsi"/>
                <w:sz w:val="20"/>
                <w:szCs w:val="20"/>
              </w:rPr>
            </w:pPr>
          </w:p>
        </w:tc>
        <w:tc>
          <w:tcPr>
            <w:tcW w:w="4744" w:type="dxa"/>
          </w:tcPr>
          <w:p w14:paraId="6530CCDC" w14:textId="77777777" w:rsidR="00BD0868" w:rsidRPr="00FA7831" w:rsidRDefault="00BD0868" w:rsidP="000440DD">
            <w:pPr>
              <w:rPr>
                <w:rFonts w:asciiTheme="minorHAnsi" w:hAnsiTheme="minorHAnsi"/>
                <w:sz w:val="20"/>
                <w:szCs w:val="20"/>
              </w:rPr>
            </w:pPr>
          </w:p>
        </w:tc>
      </w:tr>
      <w:tr w:rsidR="00BD0868" w:rsidRPr="00FA7831" w14:paraId="5E1D3252" w14:textId="77777777" w:rsidTr="000440DD">
        <w:trPr>
          <w:trHeight w:val="561"/>
        </w:trPr>
        <w:tc>
          <w:tcPr>
            <w:tcW w:w="4743" w:type="dxa"/>
          </w:tcPr>
          <w:p w14:paraId="06EEAD7E" w14:textId="77777777" w:rsidR="00BD0868" w:rsidRPr="00FA7831" w:rsidRDefault="00BD0868" w:rsidP="000440DD">
            <w:pPr>
              <w:rPr>
                <w:rFonts w:asciiTheme="minorHAnsi" w:hAnsiTheme="minorHAnsi"/>
                <w:sz w:val="20"/>
                <w:szCs w:val="20"/>
              </w:rPr>
            </w:pPr>
          </w:p>
        </w:tc>
        <w:tc>
          <w:tcPr>
            <w:tcW w:w="4744" w:type="dxa"/>
          </w:tcPr>
          <w:p w14:paraId="0D826303" w14:textId="77777777" w:rsidR="00BD0868" w:rsidRPr="00FA7831" w:rsidRDefault="00BD0868" w:rsidP="000440DD">
            <w:pPr>
              <w:rPr>
                <w:rFonts w:asciiTheme="minorHAnsi" w:hAnsiTheme="minorHAnsi"/>
                <w:sz w:val="20"/>
                <w:szCs w:val="20"/>
              </w:rPr>
            </w:pPr>
          </w:p>
        </w:tc>
      </w:tr>
      <w:tr w:rsidR="00BD0868" w:rsidRPr="00FA7831" w14:paraId="5D788D1D" w14:textId="77777777" w:rsidTr="000440DD">
        <w:trPr>
          <w:trHeight w:val="561"/>
        </w:trPr>
        <w:tc>
          <w:tcPr>
            <w:tcW w:w="4743" w:type="dxa"/>
          </w:tcPr>
          <w:p w14:paraId="28B446A7" w14:textId="77777777" w:rsidR="00BD0868" w:rsidRPr="00FA7831" w:rsidRDefault="00BD0868" w:rsidP="000440DD">
            <w:pPr>
              <w:rPr>
                <w:rFonts w:asciiTheme="minorHAnsi" w:hAnsiTheme="minorHAnsi"/>
                <w:sz w:val="20"/>
                <w:szCs w:val="20"/>
              </w:rPr>
            </w:pPr>
          </w:p>
        </w:tc>
        <w:tc>
          <w:tcPr>
            <w:tcW w:w="4744" w:type="dxa"/>
          </w:tcPr>
          <w:p w14:paraId="27074897" w14:textId="77777777" w:rsidR="00BD0868" w:rsidRPr="00FA7831" w:rsidRDefault="00BD0868" w:rsidP="000440DD">
            <w:pPr>
              <w:rPr>
                <w:rFonts w:asciiTheme="minorHAnsi" w:hAnsiTheme="minorHAnsi"/>
                <w:sz w:val="20"/>
                <w:szCs w:val="20"/>
              </w:rPr>
            </w:pPr>
          </w:p>
        </w:tc>
      </w:tr>
      <w:tr w:rsidR="00BD0868" w:rsidRPr="00FA7831" w14:paraId="11B608CB" w14:textId="77777777" w:rsidTr="000440DD">
        <w:trPr>
          <w:trHeight w:val="561"/>
        </w:trPr>
        <w:tc>
          <w:tcPr>
            <w:tcW w:w="4743" w:type="dxa"/>
          </w:tcPr>
          <w:p w14:paraId="3D3CB05B" w14:textId="77777777" w:rsidR="00BD0868" w:rsidRPr="00FA7831" w:rsidRDefault="00BD0868" w:rsidP="000440DD">
            <w:pPr>
              <w:rPr>
                <w:rFonts w:asciiTheme="minorHAnsi" w:hAnsiTheme="minorHAnsi"/>
                <w:sz w:val="20"/>
                <w:szCs w:val="20"/>
              </w:rPr>
            </w:pPr>
          </w:p>
        </w:tc>
        <w:tc>
          <w:tcPr>
            <w:tcW w:w="4744" w:type="dxa"/>
          </w:tcPr>
          <w:p w14:paraId="5C46584A" w14:textId="77777777" w:rsidR="00BD0868" w:rsidRPr="00FA7831" w:rsidRDefault="00BD0868" w:rsidP="000440DD">
            <w:pPr>
              <w:rPr>
                <w:rFonts w:asciiTheme="minorHAnsi" w:hAnsiTheme="minorHAnsi"/>
                <w:sz w:val="20"/>
                <w:szCs w:val="20"/>
              </w:rPr>
            </w:pPr>
          </w:p>
        </w:tc>
      </w:tr>
      <w:tr w:rsidR="00BD0868" w:rsidRPr="00FA7831" w14:paraId="66179125" w14:textId="77777777" w:rsidTr="000440DD">
        <w:trPr>
          <w:trHeight w:val="561"/>
        </w:trPr>
        <w:tc>
          <w:tcPr>
            <w:tcW w:w="4743" w:type="dxa"/>
          </w:tcPr>
          <w:p w14:paraId="7B47D09E" w14:textId="77777777" w:rsidR="00BD0868" w:rsidRPr="00FA7831" w:rsidRDefault="00BD0868" w:rsidP="000440DD">
            <w:pPr>
              <w:rPr>
                <w:rFonts w:asciiTheme="minorHAnsi" w:hAnsiTheme="minorHAnsi"/>
                <w:sz w:val="20"/>
                <w:szCs w:val="20"/>
              </w:rPr>
            </w:pPr>
          </w:p>
        </w:tc>
        <w:tc>
          <w:tcPr>
            <w:tcW w:w="4744" w:type="dxa"/>
          </w:tcPr>
          <w:p w14:paraId="0D1B2999" w14:textId="77777777" w:rsidR="00BD0868" w:rsidRPr="00FA7831" w:rsidRDefault="00BD0868" w:rsidP="000440DD">
            <w:pPr>
              <w:rPr>
                <w:rFonts w:asciiTheme="minorHAnsi" w:hAnsiTheme="minorHAnsi"/>
                <w:sz w:val="20"/>
                <w:szCs w:val="20"/>
              </w:rPr>
            </w:pPr>
          </w:p>
        </w:tc>
      </w:tr>
      <w:tr w:rsidR="00BD0868" w:rsidRPr="00FA7831" w14:paraId="761B9A6A" w14:textId="77777777" w:rsidTr="000440DD">
        <w:trPr>
          <w:trHeight w:val="561"/>
        </w:trPr>
        <w:tc>
          <w:tcPr>
            <w:tcW w:w="4743" w:type="dxa"/>
          </w:tcPr>
          <w:p w14:paraId="27774305" w14:textId="77777777" w:rsidR="00BD0868" w:rsidRPr="00FA7831" w:rsidRDefault="00BD0868" w:rsidP="000440DD">
            <w:pPr>
              <w:rPr>
                <w:rFonts w:asciiTheme="minorHAnsi" w:hAnsiTheme="minorHAnsi"/>
                <w:sz w:val="20"/>
                <w:szCs w:val="20"/>
              </w:rPr>
            </w:pPr>
          </w:p>
        </w:tc>
        <w:tc>
          <w:tcPr>
            <w:tcW w:w="4744" w:type="dxa"/>
          </w:tcPr>
          <w:p w14:paraId="2552D755" w14:textId="77777777" w:rsidR="00BD0868" w:rsidRPr="00FA7831" w:rsidRDefault="00BD0868" w:rsidP="000440DD">
            <w:pPr>
              <w:rPr>
                <w:rFonts w:asciiTheme="minorHAnsi" w:hAnsiTheme="minorHAnsi"/>
                <w:sz w:val="20"/>
                <w:szCs w:val="20"/>
              </w:rPr>
            </w:pPr>
          </w:p>
        </w:tc>
      </w:tr>
      <w:tr w:rsidR="00BD0868" w:rsidRPr="00FA7831" w14:paraId="11A6F603" w14:textId="77777777" w:rsidTr="000440DD">
        <w:trPr>
          <w:trHeight w:val="561"/>
        </w:trPr>
        <w:tc>
          <w:tcPr>
            <w:tcW w:w="4743" w:type="dxa"/>
          </w:tcPr>
          <w:p w14:paraId="69195D89" w14:textId="77777777" w:rsidR="00BD0868" w:rsidRPr="00FA7831" w:rsidRDefault="00BD0868" w:rsidP="000440DD">
            <w:pPr>
              <w:rPr>
                <w:rFonts w:asciiTheme="minorHAnsi" w:hAnsiTheme="minorHAnsi"/>
                <w:sz w:val="20"/>
                <w:szCs w:val="20"/>
              </w:rPr>
            </w:pPr>
          </w:p>
        </w:tc>
        <w:tc>
          <w:tcPr>
            <w:tcW w:w="4744" w:type="dxa"/>
          </w:tcPr>
          <w:p w14:paraId="0D264EBA" w14:textId="77777777" w:rsidR="00BD0868" w:rsidRPr="00FA7831" w:rsidRDefault="00BD0868" w:rsidP="000440DD">
            <w:pPr>
              <w:rPr>
                <w:rFonts w:asciiTheme="minorHAnsi" w:hAnsiTheme="minorHAnsi"/>
                <w:sz w:val="20"/>
                <w:szCs w:val="20"/>
              </w:rPr>
            </w:pPr>
          </w:p>
        </w:tc>
      </w:tr>
      <w:tr w:rsidR="00BD0868" w:rsidRPr="00FA7831" w14:paraId="22D02CF4" w14:textId="77777777" w:rsidTr="000440DD">
        <w:trPr>
          <w:trHeight w:val="561"/>
        </w:trPr>
        <w:tc>
          <w:tcPr>
            <w:tcW w:w="4743" w:type="dxa"/>
          </w:tcPr>
          <w:p w14:paraId="2150A1DF" w14:textId="77777777" w:rsidR="00BD0868" w:rsidRPr="00FA7831" w:rsidRDefault="00BD0868" w:rsidP="000440DD">
            <w:pPr>
              <w:rPr>
                <w:rFonts w:asciiTheme="minorHAnsi" w:hAnsiTheme="minorHAnsi"/>
                <w:sz w:val="20"/>
                <w:szCs w:val="20"/>
              </w:rPr>
            </w:pPr>
          </w:p>
        </w:tc>
        <w:tc>
          <w:tcPr>
            <w:tcW w:w="4744" w:type="dxa"/>
          </w:tcPr>
          <w:p w14:paraId="2D5EA441" w14:textId="77777777" w:rsidR="00BD0868" w:rsidRPr="00FA7831" w:rsidRDefault="00BD0868" w:rsidP="000440DD">
            <w:pPr>
              <w:rPr>
                <w:rFonts w:asciiTheme="minorHAnsi" w:hAnsiTheme="minorHAnsi"/>
                <w:sz w:val="20"/>
                <w:szCs w:val="20"/>
              </w:rPr>
            </w:pPr>
          </w:p>
        </w:tc>
      </w:tr>
      <w:tr w:rsidR="00BD0868" w:rsidRPr="00FA7831" w14:paraId="3C08F911" w14:textId="77777777" w:rsidTr="000440DD">
        <w:trPr>
          <w:trHeight w:val="561"/>
        </w:trPr>
        <w:tc>
          <w:tcPr>
            <w:tcW w:w="4743" w:type="dxa"/>
          </w:tcPr>
          <w:p w14:paraId="0561FED7" w14:textId="77777777" w:rsidR="00BD0868" w:rsidRPr="00FA7831" w:rsidRDefault="00BD0868" w:rsidP="000440DD">
            <w:pPr>
              <w:rPr>
                <w:rFonts w:asciiTheme="minorHAnsi" w:hAnsiTheme="minorHAnsi"/>
                <w:sz w:val="20"/>
                <w:szCs w:val="20"/>
              </w:rPr>
            </w:pPr>
          </w:p>
        </w:tc>
        <w:tc>
          <w:tcPr>
            <w:tcW w:w="4744" w:type="dxa"/>
          </w:tcPr>
          <w:p w14:paraId="1B7A407F" w14:textId="77777777" w:rsidR="00BD0868" w:rsidRPr="00FA7831" w:rsidRDefault="00BD0868" w:rsidP="000440DD">
            <w:pPr>
              <w:rPr>
                <w:rFonts w:asciiTheme="minorHAnsi" w:hAnsiTheme="minorHAnsi"/>
                <w:sz w:val="20"/>
                <w:szCs w:val="20"/>
              </w:rPr>
            </w:pPr>
          </w:p>
        </w:tc>
      </w:tr>
    </w:tbl>
    <w:p w14:paraId="6C58A26F" w14:textId="06444728" w:rsidR="0071356E" w:rsidRDefault="0071356E" w:rsidP="00BD0868">
      <w:pPr>
        <w:rPr>
          <w:rFonts w:asciiTheme="minorHAnsi" w:hAnsiTheme="minorHAnsi"/>
          <w:sz w:val="20"/>
          <w:szCs w:val="20"/>
        </w:rPr>
      </w:pPr>
    </w:p>
    <w:p w14:paraId="170002C5" w14:textId="77777777" w:rsidR="00E53CF9" w:rsidRPr="00FA7831" w:rsidRDefault="00E53CF9" w:rsidP="00E53CF9">
      <w:pPr>
        <w:tabs>
          <w:tab w:val="left" w:pos="284"/>
          <w:tab w:val="left" w:pos="426"/>
        </w:tabs>
        <w:spacing w:line="276" w:lineRule="auto"/>
        <w:jc w:val="center"/>
        <w:rPr>
          <w:rFonts w:asciiTheme="minorHAnsi" w:hAnsiTheme="minorHAnsi"/>
          <w:sz w:val="20"/>
          <w:szCs w:val="20"/>
        </w:rPr>
      </w:pPr>
    </w:p>
    <w:p w14:paraId="76770BFE" w14:textId="77777777" w:rsidR="00E53CF9" w:rsidRPr="00FA7831" w:rsidRDefault="00E53CF9" w:rsidP="00E53CF9">
      <w:pPr>
        <w:tabs>
          <w:tab w:val="left" w:pos="284"/>
          <w:tab w:val="left" w:pos="426"/>
        </w:tabs>
        <w:spacing w:line="276" w:lineRule="auto"/>
        <w:jc w:val="center"/>
        <w:rPr>
          <w:rFonts w:asciiTheme="minorHAnsi" w:hAnsiTheme="minorHAnsi"/>
          <w:sz w:val="20"/>
          <w:szCs w:val="20"/>
        </w:rPr>
      </w:pPr>
      <w:r w:rsidRPr="00FA7831">
        <w:rPr>
          <w:rFonts w:asciiTheme="minorHAnsi" w:hAnsiTheme="minorHAnsi"/>
          <w:sz w:val="20"/>
          <w:szCs w:val="20"/>
        </w:rPr>
        <w:t>UYGUNDUR</w:t>
      </w:r>
    </w:p>
    <w:p w14:paraId="5013F39A" w14:textId="77777777" w:rsidR="00E53CF9" w:rsidRPr="00FA7831" w:rsidRDefault="00E53CF9" w:rsidP="00E53CF9">
      <w:pPr>
        <w:tabs>
          <w:tab w:val="left" w:pos="284"/>
          <w:tab w:val="left" w:pos="426"/>
        </w:tabs>
        <w:jc w:val="center"/>
        <w:rPr>
          <w:rFonts w:asciiTheme="minorHAnsi" w:hAnsiTheme="minorHAnsi"/>
          <w:sz w:val="20"/>
          <w:szCs w:val="20"/>
        </w:rPr>
      </w:pPr>
    </w:p>
    <w:p w14:paraId="28753D2E" w14:textId="77777777" w:rsidR="00E53CF9" w:rsidRPr="00FA7831" w:rsidRDefault="00E53CF9" w:rsidP="00E53CF9">
      <w:pPr>
        <w:jc w:val="center"/>
        <w:rPr>
          <w:rFonts w:asciiTheme="minorHAnsi" w:hAnsiTheme="minorHAnsi"/>
          <w:sz w:val="20"/>
          <w:szCs w:val="20"/>
        </w:rPr>
      </w:pPr>
      <w:proofErr w:type="gramStart"/>
      <w:r w:rsidRPr="00FA7831">
        <w:rPr>
          <w:rFonts w:asciiTheme="minorHAnsi" w:hAnsiTheme="minorHAnsi"/>
          <w:sz w:val="20"/>
          <w:szCs w:val="20"/>
        </w:rPr>
        <w:t>…..</w:t>
      </w:r>
      <w:proofErr w:type="gramEnd"/>
      <w:r w:rsidRPr="00FA7831">
        <w:rPr>
          <w:rFonts w:asciiTheme="minorHAnsi" w:hAnsiTheme="minorHAnsi"/>
          <w:sz w:val="20"/>
          <w:szCs w:val="20"/>
        </w:rPr>
        <w:t>09.</w:t>
      </w:r>
      <w:proofErr w:type="gramStart"/>
      <w:r w:rsidRPr="00FA7831">
        <w:rPr>
          <w:rFonts w:asciiTheme="minorHAnsi" w:hAnsiTheme="minorHAnsi"/>
          <w:sz w:val="20"/>
          <w:szCs w:val="20"/>
        </w:rPr>
        <w:t>202..</w:t>
      </w:r>
      <w:proofErr w:type="gramEnd"/>
    </w:p>
    <w:p w14:paraId="34B8C635" w14:textId="77777777" w:rsidR="00E53CF9" w:rsidRPr="00FA7831" w:rsidRDefault="00E53CF9" w:rsidP="00E53CF9">
      <w:pPr>
        <w:tabs>
          <w:tab w:val="left" w:pos="284"/>
          <w:tab w:val="left" w:pos="426"/>
        </w:tabs>
        <w:spacing w:line="276" w:lineRule="auto"/>
        <w:jc w:val="center"/>
        <w:rPr>
          <w:rFonts w:asciiTheme="minorHAnsi" w:hAnsiTheme="minorHAnsi"/>
          <w:sz w:val="20"/>
          <w:szCs w:val="20"/>
        </w:rPr>
      </w:pPr>
      <w:r w:rsidRPr="00FA7831">
        <w:rPr>
          <w:rFonts w:asciiTheme="minorHAnsi" w:hAnsiTheme="minorHAnsi"/>
          <w:sz w:val="20"/>
          <w:szCs w:val="20"/>
        </w:rPr>
        <w:t>__________________</w:t>
      </w:r>
    </w:p>
    <w:p w14:paraId="2F98B772" w14:textId="77777777" w:rsidR="00E53CF9" w:rsidRPr="00FA7831" w:rsidRDefault="00E53CF9" w:rsidP="00E53CF9">
      <w:pPr>
        <w:tabs>
          <w:tab w:val="left" w:pos="284"/>
          <w:tab w:val="left" w:pos="426"/>
        </w:tabs>
        <w:spacing w:line="276" w:lineRule="auto"/>
        <w:jc w:val="center"/>
        <w:rPr>
          <w:rFonts w:asciiTheme="minorHAnsi" w:hAnsiTheme="minorHAnsi"/>
          <w:b/>
          <w:sz w:val="20"/>
          <w:szCs w:val="20"/>
        </w:rPr>
      </w:pPr>
      <w:r w:rsidRPr="00FA7831">
        <w:rPr>
          <w:rFonts w:asciiTheme="minorHAnsi" w:hAnsiTheme="minorHAnsi"/>
          <w:b/>
          <w:sz w:val="20"/>
          <w:szCs w:val="20"/>
        </w:rPr>
        <w:t>Okul Müdürü</w:t>
      </w:r>
    </w:p>
    <w:p w14:paraId="6CBD0CC4" w14:textId="77777777" w:rsidR="00E53CF9" w:rsidRPr="00FA7831" w:rsidRDefault="00E53CF9" w:rsidP="00BD0868">
      <w:pPr>
        <w:rPr>
          <w:rFonts w:asciiTheme="minorHAnsi" w:hAnsiTheme="minorHAnsi"/>
          <w:sz w:val="20"/>
          <w:szCs w:val="20"/>
        </w:rPr>
      </w:pPr>
    </w:p>
    <w:sectPr w:rsidR="00E53CF9" w:rsidRPr="00FA7831" w:rsidSect="00347300">
      <w:pgSz w:w="11906" w:h="16838"/>
      <w:pgMar w:top="1135" w:right="1133"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6CD"/>
    <w:multiLevelType w:val="multilevel"/>
    <w:tmpl w:val="94D4F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E7DD1"/>
    <w:multiLevelType w:val="multilevel"/>
    <w:tmpl w:val="3DF89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824D9"/>
    <w:multiLevelType w:val="multilevel"/>
    <w:tmpl w:val="AA70FD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612F5"/>
    <w:multiLevelType w:val="multilevel"/>
    <w:tmpl w:val="03680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216EC"/>
    <w:multiLevelType w:val="hybridMultilevel"/>
    <w:tmpl w:val="0BB67F22"/>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7B3C61"/>
    <w:multiLevelType w:val="multilevel"/>
    <w:tmpl w:val="16D0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9D24BA"/>
    <w:multiLevelType w:val="multilevel"/>
    <w:tmpl w:val="7D8AA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7F7867"/>
    <w:multiLevelType w:val="multilevel"/>
    <w:tmpl w:val="B38C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C32704"/>
    <w:multiLevelType w:val="multilevel"/>
    <w:tmpl w:val="1BF88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057F33"/>
    <w:multiLevelType w:val="hybridMultilevel"/>
    <w:tmpl w:val="BE044CB8"/>
    <w:lvl w:ilvl="0" w:tplc="66B0EC3E">
      <w:start w:val="6"/>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531DD8"/>
    <w:multiLevelType w:val="hybridMultilevel"/>
    <w:tmpl w:val="55AAD7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C70223"/>
    <w:multiLevelType w:val="multilevel"/>
    <w:tmpl w:val="56AC9520"/>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415F66"/>
    <w:multiLevelType w:val="multilevel"/>
    <w:tmpl w:val="25A80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DB1D6E"/>
    <w:multiLevelType w:val="multilevel"/>
    <w:tmpl w:val="658E4D64"/>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512F2B"/>
    <w:multiLevelType w:val="multilevel"/>
    <w:tmpl w:val="639E3384"/>
    <w:lvl w:ilvl="0">
      <w:start w:val="1"/>
      <w:numFmt w:val="decimal"/>
      <w:lvlText w:val="%1."/>
      <w:lvlJc w:val="left"/>
      <w:pPr>
        <w:tabs>
          <w:tab w:val="num" w:pos="720"/>
        </w:tabs>
        <w:ind w:left="720" w:hanging="360"/>
      </w:pPr>
    </w:lvl>
    <w:lvl w:ilvl="1">
      <w:start w:val="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285A36"/>
    <w:multiLevelType w:val="multilevel"/>
    <w:tmpl w:val="1C6CB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3B033E"/>
    <w:multiLevelType w:val="multilevel"/>
    <w:tmpl w:val="43069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B92972"/>
    <w:multiLevelType w:val="multilevel"/>
    <w:tmpl w:val="71343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FF0E1A"/>
    <w:multiLevelType w:val="hybridMultilevel"/>
    <w:tmpl w:val="6A7EC41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9" w15:restartNumberingAfterBreak="0">
    <w:nsid w:val="771F35F8"/>
    <w:multiLevelType w:val="multilevel"/>
    <w:tmpl w:val="65DC26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8674218">
    <w:abstractNumId w:val="19"/>
  </w:num>
  <w:num w:numId="2" w16cid:durableId="1311715080">
    <w:abstractNumId w:val="7"/>
  </w:num>
  <w:num w:numId="3" w16cid:durableId="229535308">
    <w:abstractNumId w:val="1"/>
  </w:num>
  <w:num w:numId="4" w16cid:durableId="1296174936">
    <w:abstractNumId w:val="8"/>
  </w:num>
  <w:num w:numId="5" w16cid:durableId="1082288755">
    <w:abstractNumId w:val="13"/>
  </w:num>
  <w:num w:numId="6" w16cid:durableId="1116174517">
    <w:abstractNumId w:val="0"/>
  </w:num>
  <w:num w:numId="7" w16cid:durableId="692922545">
    <w:abstractNumId w:val="2"/>
  </w:num>
  <w:num w:numId="8" w16cid:durableId="1881354960">
    <w:abstractNumId w:val="14"/>
  </w:num>
  <w:num w:numId="9" w16cid:durableId="1004085705">
    <w:abstractNumId w:val="5"/>
  </w:num>
  <w:num w:numId="10" w16cid:durableId="825782617">
    <w:abstractNumId w:val="15"/>
  </w:num>
  <w:num w:numId="11" w16cid:durableId="512573949">
    <w:abstractNumId w:val="12"/>
  </w:num>
  <w:num w:numId="12" w16cid:durableId="1987052858">
    <w:abstractNumId w:val="16"/>
  </w:num>
  <w:num w:numId="13" w16cid:durableId="1359232549">
    <w:abstractNumId w:val="6"/>
  </w:num>
  <w:num w:numId="14" w16cid:durableId="1707557537">
    <w:abstractNumId w:val="17"/>
  </w:num>
  <w:num w:numId="15" w16cid:durableId="817722877">
    <w:abstractNumId w:val="10"/>
  </w:num>
  <w:num w:numId="16" w16cid:durableId="1205363673">
    <w:abstractNumId w:val="11"/>
  </w:num>
  <w:num w:numId="17" w16cid:durableId="1247225204">
    <w:abstractNumId w:val="4"/>
  </w:num>
  <w:num w:numId="18" w16cid:durableId="1887371621">
    <w:abstractNumId w:val="18"/>
  </w:num>
  <w:num w:numId="19" w16cid:durableId="1981182334">
    <w:abstractNumId w:val="3"/>
  </w:num>
  <w:num w:numId="20" w16cid:durableId="1217668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00"/>
    <w:rsid w:val="00001295"/>
    <w:rsid w:val="00006CEF"/>
    <w:rsid w:val="00045CD3"/>
    <w:rsid w:val="00067404"/>
    <w:rsid w:val="00075426"/>
    <w:rsid w:val="000809BC"/>
    <w:rsid w:val="000920A7"/>
    <w:rsid w:val="00095A32"/>
    <w:rsid w:val="000C6CDF"/>
    <w:rsid w:val="000D4BBC"/>
    <w:rsid w:val="00116DE0"/>
    <w:rsid w:val="00121833"/>
    <w:rsid w:val="00166B5E"/>
    <w:rsid w:val="001B33EF"/>
    <w:rsid w:val="001D5CA2"/>
    <w:rsid w:val="001E5CC4"/>
    <w:rsid w:val="002343A3"/>
    <w:rsid w:val="002A7C46"/>
    <w:rsid w:val="00347300"/>
    <w:rsid w:val="00396DF7"/>
    <w:rsid w:val="00397060"/>
    <w:rsid w:val="003F0297"/>
    <w:rsid w:val="00420E82"/>
    <w:rsid w:val="00481B5E"/>
    <w:rsid w:val="00540A3B"/>
    <w:rsid w:val="00563CAD"/>
    <w:rsid w:val="005701FF"/>
    <w:rsid w:val="00574582"/>
    <w:rsid w:val="005B2094"/>
    <w:rsid w:val="005C6838"/>
    <w:rsid w:val="005D35BA"/>
    <w:rsid w:val="006214C4"/>
    <w:rsid w:val="00623F71"/>
    <w:rsid w:val="00650363"/>
    <w:rsid w:val="006A3355"/>
    <w:rsid w:val="006C2AE0"/>
    <w:rsid w:val="0071356E"/>
    <w:rsid w:val="007552A9"/>
    <w:rsid w:val="007D11ED"/>
    <w:rsid w:val="007F7BA9"/>
    <w:rsid w:val="00854F86"/>
    <w:rsid w:val="008708A6"/>
    <w:rsid w:val="00910A98"/>
    <w:rsid w:val="00932F01"/>
    <w:rsid w:val="00934365"/>
    <w:rsid w:val="00977244"/>
    <w:rsid w:val="00A31576"/>
    <w:rsid w:val="00AB5127"/>
    <w:rsid w:val="00AC1DCA"/>
    <w:rsid w:val="00AE0A0C"/>
    <w:rsid w:val="00B14AAA"/>
    <w:rsid w:val="00B35B65"/>
    <w:rsid w:val="00BD0868"/>
    <w:rsid w:val="00BD4ADE"/>
    <w:rsid w:val="00C61CD1"/>
    <w:rsid w:val="00C92844"/>
    <w:rsid w:val="00C95531"/>
    <w:rsid w:val="00D90B0D"/>
    <w:rsid w:val="00E53CF9"/>
    <w:rsid w:val="00EA745F"/>
    <w:rsid w:val="00F522EE"/>
    <w:rsid w:val="00F5449B"/>
    <w:rsid w:val="00FA7831"/>
    <w:rsid w:val="00FA7E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95D8E"/>
  <w15:chartTrackingRefBased/>
  <w15:docId w15:val="{F88E44D2-A74D-4755-9CD2-AF6790E0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CF9"/>
    <w:pPr>
      <w:spacing w:after="0" w:line="240" w:lineRule="auto"/>
    </w:pPr>
    <w:rPr>
      <w:rFonts w:ascii="Times New Roman" w:eastAsia="Times New Roman" w:hAnsi="Times New Roman" w:cs="Times New Roman"/>
      <w:kern w:val="0"/>
      <w:sz w:val="24"/>
      <w:szCs w:val="24"/>
      <w:lang w:eastAsia="tr-TR"/>
      <w14:ligatures w14:val="none"/>
    </w:rPr>
  </w:style>
  <w:style w:type="paragraph" w:styleId="Balk1">
    <w:name w:val="heading 1"/>
    <w:basedOn w:val="Normal"/>
    <w:next w:val="Normal"/>
    <w:link w:val="Balk1Char"/>
    <w:uiPriority w:val="9"/>
    <w:qFormat/>
    <w:rsid w:val="003473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473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4730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4730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4730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47300"/>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47300"/>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47300"/>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47300"/>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4730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4730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4730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4730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4730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4730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4730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4730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47300"/>
    <w:rPr>
      <w:rFonts w:eastAsiaTheme="majorEastAsia" w:cstheme="majorBidi"/>
      <w:color w:val="272727" w:themeColor="text1" w:themeTint="D8"/>
    </w:rPr>
  </w:style>
  <w:style w:type="paragraph" w:styleId="KonuBal">
    <w:name w:val="Title"/>
    <w:basedOn w:val="Normal"/>
    <w:next w:val="Normal"/>
    <w:link w:val="KonuBalChar"/>
    <w:uiPriority w:val="10"/>
    <w:qFormat/>
    <w:rsid w:val="00347300"/>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4730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4730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4730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4730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47300"/>
    <w:rPr>
      <w:i/>
      <w:iCs/>
      <w:color w:val="404040" w:themeColor="text1" w:themeTint="BF"/>
    </w:rPr>
  </w:style>
  <w:style w:type="paragraph" w:styleId="ListeParagraf">
    <w:name w:val="List Paragraph"/>
    <w:basedOn w:val="Normal"/>
    <w:uiPriority w:val="34"/>
    <w:qFormat/>
    <w:rsid w:val="00347300"/>
    <w:pPr>
      <w:ind w:left="720"/>
      <w:contextualSpacing/>
    </w:pPr>
  </w:style>
  <w:style w:type="character" w:styleId="GlVurgulama">
    <w:name w:val="Intense Emphasis"/>
    <w:basedOn w:val="VarsaylanParagrafYazTipi"/>
    <w:uiPriority w:val="21"/>
    <w:qFormat/>
    <w:rsid w:val="00347300"/>
    <w:rPr>
      <w:i/>
      <w:iCs/>
      <w:color w:val="0F4761" w:themeColor="accent1" w:themeShade="BF"/>
    </w:rPr>
  </w:style>
  <w:style w:type="paragraph" w:styleId="GlAlnt">
    <w:name w:val="Intense Quote"/>
    <w:basedOn w:val="Normal"/>
    <w:next w:val="Normal"/>
    <w:link w:val="GlAlntChar"/>
    <w:uiPriority w:val="30"/>
    <w:qFormat/>
    <w:rsid w:val="003473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47300"/>
    <w:rPr>
      <w:i/>
      <w:iCs/>
      <w:color w:val="0F4761" w:themeColor="accent1" w:themeShade="BF"/>
    </w:rPr>
  </w:style>
  <w:style w:type="character" w:styleId="GlBavuru">
    <w:name w:val="Intense Reference"/>
    <w:basedOn w:val="VarsaylanParagrafYazTipi"/>
    <w:uiPriority w:val="32"/>
    <w:qFormat/>
    <w:rsid w:val="00347300"/>
    <w:rPr>
      <w:b/>
      <w:bCs/>
      <w:smallCaps/>
      <w:color w:val="0F4761" w:themeColor="accent1" w:themeShade="BF"/>
      <w:spacing w:val="5"/>
    </w:rPr>
  </w:style>
  <w:style w:type="character" w:styleId="Kpr">
    <w:name w:val="Hyperlink"/>
    <w:basedOn w:val="VarsaylanParagrafYazTipi"/>
    <w:uiPriority w:val="99"/>
    <w:unhideWhenUsed/>
    <w:rsid w:val="00347300"/>
    <w:rPr>
      <w:color w:val="467886" w:themeColor="hyperlink"/>
      <w:u w:val="single"/>
    </w:rPr>
  </w:style>
  <w:style w:type="paragraph" w:styleId="NormalWeb">
    <w:name w:val="Normal (Web)"/>
    <w:basedOn w:val="Normal"/>
    <w:uiPriority w:val="99"/>
    <w:semiHidden/>
    <w:unhideWhenUsed/>
    <w:rsid w:val="00166B5E"/>
  </w:style>
  <w:style w:type="paragraph" w:styleId="AralkYok">
    <w:name w:val="No Spacing"/>
    <w:uiPriority w:val="1"/>
    <w:qFormat/>
    <w:rsid w:val="005B2094"/>
    <w:pPr>
      <w:spacing w:after="0" w:line="240" w:lineRule="auto"/>
    </w:pPr>
    <w:rPr>
      <w:rFonts w:ascii="Times New Roman" w:eastAsia="Times New Roman" w:hAnsi="Times New Roman" w:cs="Times New Roman"/>
      <w:kern w:val="0"/>
      <w:sz w:val="24"/>
      <w:szCs w:val="24"/>
      <w:lang w:eastAsia="tr-TR"/>
      <w14:ligatures w14:val="none"/>
    </w:rPr>
  </w:style>
  <w:style w:type="table" w:styleId="TabloKlavuzu">
    <w:name w:val="Table Grid"/>
    <w:basedOn w:val="NormalTablo"/>
    <w:uiPriority w:val="39"/>
    <w:rsid w:val="00BD0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0D4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fenusbilim.com/" TargetMode="External"/><Relationship Id="rId26" Type="http://schemas.openxmlformats.org/officeDocument/2006/relationships/hyperlink" Target="http://www.fenusbilim.com/" TargetMode="External"/><Relationship Id="rId39" Type="http://schemas.openxmlformats.org/officeDocument/2006/relationships/hyperlink" Target="http://www.fenusbilim.com/" TargetMode="External"/><Relationship Id="rId21" Type="http://schemas.openxmlformats.org/officeDocument/2006/relationships/hyperlink" Target="http://www.fenusbilim.com/" TargetMode="External"/><Relationship Id="rId34" Type="http://schemas.openxmlformats.org/officeDocument/2006/relationships/hyperlink" Target="http://www.fenusbilim.com/" TargetMode="External"/><Relationship Id="rId42" Type="http://schemas.openxmlformats.org/officeDocument/2006/relationships/hyperlink" Target="http://www.fenusbilim.com/" TargetMode="External"/><Relationship Id="rId47" Type="http://schemas.openxmlformats.org/officeDocument/2006/relationships/hyperlink" Target="http://www.fenusbilim.com/" TargetMode="External"/><Relationship Id="rId50" Type="http://schemas.openxmlformats.org/officeDocument/2006/relationships/hyperlink" Target="http://www.fenusbilim.com/" TargetMode="External"/><Relationship Id="rId7" Type="http://schemas.openxmlformats.org/officeDocument/2006/relationships/hyperlink" Target="http://www.fenusbilim.com" TargetMode="External"/><Relationship Id="rId2" Type="http://schemas.openxmlformats.org/officeDocument/2006/relationships/numbering" Target="numbering.xml"/><Relationship Id="rId16" Type="http://schemas.openxmlformats.org/officeDocument/2006/relationships/hyperlink" Target="http://www.fenusbilim.com/" TargetMode="External"/><Relationship Id="rId29" Type="http://schemas.openxmlformats.org/officeDocument/2006/relationships/hyperlink" Target="http://www.fenusbilim.com/" TargetMode="External"/><Relationship Id="rId11" Type="http://schemas.openxmlformats.org/officeDocument/2006/relationships/image" Target="media/image1.png"/><Relationship Id="rId24" Type="http://schemas.openxmlformats.org/officeDocument/2006/relationships/hyperlink" Target="http://www.fenusbilim.com/" TargetMode="External"/><Relationship Id="rId32" Type="http://schemas.openxmlformats.org/officeDocument/2006/relationships/hyperlink" Target="http://www.fenusbilim.com/" TargetMode="External"/><Relationship Id="rId37" Type="http://schemas.openxmlformats.org/officeDocument/2006/relationships/hyperlink" Target="http://www.fenusbilim.com/" TargetMode="External"/><Relationship Id="rId40" Type="http://schemas.openxmlformats.org/officeDocument/2006/relationships/hyperlink" Target="http://www.fenusbilim.com/" TargetMode="External"/><Relationship Id="rId45"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fenusbilim.com/" TargetMode="External"/><Relationship Id="rId28" Type="http://schemas.openxmlformats.org/officeDocument/2006/relationships/hyperlink" Target="http://www.fenusbilim.com/" TargetMode="External"/><Relationship Id="rId36" Type="http://schemas.openxmlformats.org/officeDocument/2006/relationships/hyperlink" Target="http://www.fenusbilim.com/" TargetMode="External"/><Relationship Id="rId49" Type="http://schemas.openxmlformats.org/officeDocument/2006/relationships/hyperlink" Target="http://www.fenusbilim.com/" TargetMode="External"/><Relationship Id="rId10" Type="http://schemas.openxmlformats.org/officeDocument/2006/relationships/hyperlink" Target="http://www.fenusbilim.com/" TargetMode="External"/><Relationship Id="rId19" Type="http://schemas.openxmlformats.org/officeDocument/2006/relationships/hyperlink" Target="http://www.fenusbilim.com/" TargetMode="External"/><Relationship Id="rId31" Type="http://schemas.openxmlformats.org/officeDocument/2006/relationships/hyperlink" Target="http://www.fenusbilim.com/" TargetMode="External"/><Relationship Id="rId44" Type="http://schemas.openxmlformats.org/officeDocument/2006/relationships/hyperlink" Target="http://www.fenusbilim.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microsoft.com/office/2007/relationships/hdphoto" Target="media/hdphoto1.wdp"/><Relationship Id="rId22" Type="http://schemas.openxmlformats.org/officeDocument/2006/relationships/hyperlink" Target="http://www.fenusbilim.com/" TargetMode="External"/><Relationship Id="rId27" Type="http://schemas.openxmlformats.org/officeDocument/2006/relationships/hyperlink" Target="http://www.fenusbilim.com/" TargetMode="External"/><Relationship Id="rId30" Type="http://schemas.openxmlformats.org/officeDocument/2006/relationships/hyperlink" Target="http://www.fenusbilim.com/" TargetMode="External"/><Relationship Id="rId35" Type="http://schemas.openxmlformats.org/officeDocument/2006/relationships/hyperlink" Target="http://www.fenusbilim.com/" TargetMode="External"/><Relationship Id="rId43" Type="http://schemas.openxmlformats.org/officeDocument/2006/relationships/hyperlink" Target="http://www.fenusbilim.com/" TargetMode="External"/><Relationship Id="rId48" Type="http://schemas.openxmlformats.org/officeDocument/2006/relationships/hyperlink" Target="http://www.fenusbilim.com/" TargetMode="External"/><Relationship Id="rId8" Type="http://schemas.openxmlformats.org/officeDocument/2006/relationships/hyperlink" Target="http://www.fenusbilim.com/"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www.fenusbilim.com/" TargetMode="External"/><Relationship Id="rId25" Type="http://schemas.openxmlformats.org/officeDocument/2006/relationships/hyperlink" Target="http://www.fenusbilim.com/" TargetMode="External"/><Relationship Id="rId33" Type="http://schemas.openxmlformats.org/officeDocument/2006/relationships/hyperlink" Target="http://www.fenusbilim.com/" TargetMode="External"/><Relationship Id="rId38" Type="http://schemas.openxmlformats.org/officeDocument/2006/relationships/hyperlink" Target="http://www.fenusbilim.com/" TargetMode="External"/><Relationship Id="rId46" Type="http://schemas.openxmlformats.org/officeDocument/2006/relationships/hyperlink" Target="http://www.fenusbilim.com/" TargetMode="External"/><Relationship Id="rId20" Type="http://schemas.openxmlformats.org/officeDocument/2006/relationships/hyperlink" Target="http://www.fenusbilim.com/" TargetMode="External"/><Relationship Id="rId41" Type="http://schemas.openxmlformats.org/officeDocument/2006/relationships/hyperlink" Target="http://www.fenusbilim.com/" TargetMode="External"/><Relationship Id="rId1" Type="http://schemas.openxmlformats.org/officeDocument/2006/relationships/customXml" Target="../customXml/item1.xml"/><Relationship Id="rId6"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6AFBA-7CA2-4A81-8956-7F3D59A8D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16</Pages>
  <Words>6287</Words>
  <Characters>35839</Characters>
  <Application>Microsoft Office Word</Application>
  <DocSecurity>0</DocSecurity>
  <Lines>298</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60</cp:revision>
  <dcterms:created xsi:type="dcterms:W3CDTF">2026-09-04T17:52:00Z</dcterms:created>
  <dcterms:modified xsi:type="dcterms:W3CDTF">2026-09-04T20:53:00Z</dcterms:modified>
</cp:coreProperties>
</file>