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8161" w14:textId="18BC7851" w:rsidR="009F6C5A" w:rsidRPr="00D30C02" w:rsidRDefault="009F6C5A" w:rsidP="0050415E">
      <w:pPr>
        <w:spacing w:line="240" w:lineRule="auto"/>
        <w:jc w:val="center"/>
        <w:rPr>
          <w:rFonts w:cstheme="minorHAnsi"/>
          <w:b/>
          <w:sz w:val="24"/>
          <w:szCs w:val="24"/>
        </w:rPr>
      </w:pPr>
      <w:r w:rsidRPr="00D30C02">
        <w:rPr>
          <w:rFonts w:cstheme="minorHAnsi"/>
          <w:b/>
          <w:sz w:val="24"/>
          <w:szCs w:val="24"/>
        </w:rPr>
        <w:t>202</w:t>
      </w:r>
      <w:r w:rsidR="007C0379">
        <w:rPr>
          <w:rFonts w:cstheme="minorHAnsi"/>
          <w:b/>
          <w:sz w:val="24"/>
          <w:szCs w:val="24"/>
        </w:rPr>
        <w:t>3</w:t>
      </w:r>
      <w:r w:rsidRPr="00D30C02">
        <w:rPr>
          <w:rFonts w:cstheme="minorHAnsi"/>
          <w:b/>
          <w:sz w:val="24"/>
          <w:szCs w:val="24"/>
        </w:rPr>
        <w:t>-202</w:t>
      </w:r>
      <w:r w:rsidR="007C0379">
        <w:rPr>
          <w:rFonts w:cstheme="minorHAnsi"/>
          <w:b/>
          <w:sz w:val="24"/>
          <w:szCs w:val="24"/>
        </w:rPr>
        <w:t>4</w:t>
      </w:r>
      <w:r w:rsidRPr="00D30C02">
        <w:rPr>
          <w:rFonts w:cstheme="minorHAnsi"/>
          <w:b/>
          <w:sz w:val="24"/>
          <w:szCs w:val="24"/>
        </w:rPr>
        <w:t xml:space="preserve"> EĞİTİM – ÖĞRETİM YILI ..............</w:t>
      </w:r>
      <w:r w:rsidR="00BA6B7A" w:rsidRPr="00D30C02">
        <w:rPr>
          <w:rFonts w:cstheme="minorHAnsi"/>
          <w:sz w:val="24"/>
          <w:szCs w:val="24"/>
        </w:rPr>
        <w:t xml:space="preserve"> </w:t>
      </w:r>
      <w:hyperlink r:id="rId5" w:history="1">
        <w:r w:rsidR="00BA6B7A" w:rsidRPr="00D30C02">
          <w:rPr>
            <w:rStyle w:val="Kpr"/>
            <w:rFonts w:cstheme="minorHAnsi"/>
            <w:b/>
            <w:color w:val="FF0000"/>
            <w:sz w:val="24"/>
            <w:szCs w:val="24"/>
          </w:rPr>
          <w:t>http://www.fenusbilim.com</w:t>
        </w:r>
      </w:hyperlink>
      <w:r w:rsidR="00BA6B7A" w:rsidRPr="00D30C02">
        <w:rPr>
          <w:rFonts w:cstheme="minorHAnsi"/>
          <w:b/>
          <w:color w:val="FF0000"/>
          <w:sz w:val="24"/>
          <w:szCs w:val="24"/>
        </w:rPr>
        <w:t xml:space="preserve"> </w:t>
      </w:r>
      <w:r w:rsidRPr="00D30C02">
        <w:rPr>
          <w:rFonts w:cstheme="minorHAnsi"/>
          <w:b/>
          <w:color w:val="FF0000"/>
          <w:sz w:val="24"/>
          <w:szCs w:val="24"/>
        </w:rPr>
        <w:t xml:space="preserve"> </w:t>
      </w:r>
      <w:r w:rsidRPr="00D30C02">
        <w:rPr>
          <w:rFonts w:cstheme="minorHAnsi"/>
          <w:b/>
          <w:sz w:val="24"/>
          <w:szCs w:val="24"/>
        </w:rPr>
        <w:t xml:space="preserve">OKULU 8. SINIF </w:t>
      </w:r>
      <w:hyperlink r:id="rId6" w:history="1">
        <w:r w:rsidR="00BA6B7A" w:rsidRPr="00D30C02">
          <w:rPr>
            <w:rStyle w:val="Kpr"/>
            <w:rFonts w:cstheme="minorHAnsi"/>
            <w:b/>
            <w:bCs/>
            <w:color w:val="auto"/>
            <w:sz w:val="24"/>
            <w:szCs w:val="24"/>
            <w:u w:val="none"/>
          </w:rPr>
          <w:t>SEÇMELİ BİLİM UYGULAMALARI</w:t>
        </w:r>
      </w:hyperlink>
      <w:r w:rsidR="00BA6B7A" w:rsidRPr="00D30C02">
        <w:rPr>
          <w:rFonts w:cstheme="minorHAnsi"/>
          <w:b/>
          <w:bCs/>
          <w:sz w:val="24"/>
          <w:szCs w:val="24"/>
        </w:rPr>
        <w:t xml:space="preserve"> DERSİ </w:t>
      </w:r>
      <w:r w:rsidRPr="00D30C02">
        <w:rPr>
          <w:rFonts w:cstheme="minorHAnsi"/>
          <w:b/>
          <w:sz w:val="24"/>
          <w:szCs w:val="24"/>
        </w:rPr>
        <w:t>GÜNLÜK DERS PLÂNI</w:t>
      </w:r>
    </w:p>
    <w:p w14:paraId="375934FD" w14:textId="77777777" w:rsidR="009F6C5A" w:rsidRPr="00D30C02" w:rsidRDefault="009F6C5A" w:rsidP="0050415E">
      <w:pPr>
        <w:spacing w:line="240" w:lineRule="auto"/>
        <w:rPr>
          <w:rFonts w:cstheme="minorHAnsi"/>
          <w:b/>
          <w:sz w:val="24"/>
          <w:szCs w:val="24"/>
        </w:rPr>
      </w:pPr>
      <w:r w:rsidRPr="00D30C02">
        <w:rPr>
          <w:rFonts w:cstheme="minorHAnsi"/>
          <w:b/>
          <w:sz w:val="24"/>
          <w:szCs w:val="24"/>
        </w:rPr>
        <w:t>I.BÖLÜM</w:t>
      </w:r>
    </w:p>
    <w:tbl>
      <w:tblPr>
        <w:tblStyle w:val="TabloKlavuzu"/>
        <w:tblW w:w="0" w:type="auto"/>
        <w:jc w:val="center"/>
        <w:tblLook w:val="04A0" w:firstRow="1" w:lastRow="0" w:firstColumn="1" w:lastColumn="0" w:noHBand="0" w:noVBand="1"/>
      </w:tblPr>
      <w:tblGrid>
        <w:gridCol w:w="1838"/>
        <w:gridCol w:w="5157"/>
        <w:gridCol w:w="3461"/>
      </w:tblGrid>
      <w:tr w:rsidR="005F092B" w:rsidRPr="00D30C02" w14:paraId="50800849" w14:textId="77777777" w:rsidTr="00F4473D">
        <w:trPr>
          <w:jc w:val="center"/>
        </w:trPr>
        <w:tc>
          <w:tcPr>
            <w:tcW w:w="1838" w:type="dxa"/>
          </w:tcPr>
          <w:p w14:paraId="7452A413"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Dersin Adı:</w:t>
            </w:r>
          </w:p>
        </w:tc>
        <w:tc>
          <w:tcPr>
            <w:tcW w:w="5157" w:type="dxa"/>
          </w:tcPr>
          <w:p w14:paraId="216D68C3" w14:textId="4CDF26CF" w:rsidR="009F6C5A" w:rsidRPr="00D30C02" w:rsidRDefault="002E0B4F" w:rsidP="0050415E">
            <w:pPr>
              <w:spacing w:line="240" w:lineRule="auto"/>
              <w:rPr>
                <w:rFonts w:cstheme="minorHAnsi"/>
                <w:sz w:val="24"/>
                <w:szCs w:val="24"/>
              </w:rPr>
            </w:pPr>
            <w:hyperlink r:id="rId7" w:history="1">
              <w:r w:rsidR="00BA6B7A" w:rsidRPr="00D30C02">
                <w:rPr>
                  <w:rStyle w:val="Kpr"/>
                  <w:rFonts w:cstheme="minorHAnsi"/>
                  <w:color w:val="auto"/>
                  <w:sz w:val="24"/>
                  <w:szCs w:val="24"/>
                  <w:u w:val="none"/>
                </w:rPr>
                <w:t>Seçmeli Bilim Uygulamaları</w:t>
              </w:r>
            </w:hyperlink>
          </w:p>
        </w:tc>
        <w:tc>
          <w:tcPr>
            <w:tcW w:w="3461" w:type="dxa"/>
          </w:tcPr>
          <w:p w14:paraId="7D58BE0E" w14:textId="7B7DFCE5" w:rsidR="009F6C5A" w:rsidRPr="00D30C02" w:rsidRDefault="002E0B4F" w:rsidP="0050415E">
            <w:pPr>
              <w:spacing w:line="240" w:lineRule="auto"/>
              <w:rPr>
                <w:rFonts w:cstheme="minorHAnsi"/>
                <w:sz w:val="24"/>
                <w:szCs w:val="24"/>
              </w:rPr>
            </w:pPr>
            <w:hyperlink r:id="rId8" w:history="1">
              <w:r w:rsidR="0073057E" w:rsidRPr="00D30C02">
                <w:rPr>
                  <w:rStyle w:val="Kpr"/>
                  <w:rFonts w:cstheme="minorHAnsi"/>
                  <w:sz w:val="24"/>
                  <w:szCs w:val="24"/>
                  <w:u w:val="none"/>
                </w:rPr>
                <w:t>1</w:t>
              </w:r>
              <w:r w:rsidR="007C0379">
                <w:rPr>
                  <w:rStyle w:val="Kpr"/>
                  <w:rFonts w:cstheme="minorHAnsi"/>
                  <w:sz w:val="24"/>
                  <w:szCs w:val="24"/>
                  <w:u w:val="none"/>
                </w:rPr>
                <w:t>8</w:t>
              </w:r>
              <w:r w:rsidR="0073057E" w:rsidRPr="00D30C02">
                <w:rPr>
                  <w:rStyle w:val="Kpr"/>
                  <w:rFonts w:cstheme="minorHAnsi"/>
                  <w:sz w:val="24"/>
                  <w:szCs w:val="24"/>
                  <w:u w:val="none"/>
                </w:rPr>
                <w:t>-2</w:t>
              </w:r>
              <w:r w:rsidR="007C0379">
                <w:rPr>
                  <w:rStyle w:val="Kpr"/>
                  <w:rFonts w:cstheme="minorHAnsi"/>
                  <w:sz w:val="24"/>
                  <w:szCs w:val="24"/>
                  <w:u w:val="none"/>
                </w:rPr>
                <w:t>4</w:t>
              </w:r>
              <w:r w:rsidR="00A05E96" w:rsidRPr="00D30C02">
                <w:rPr>
                  <w:rStyle w:val="Kpr"/>
                  <w:rFonts w:cstheme="minorHAnsi"/>
                  <w:sz w:val="24"/>
                  <w:szCs w:val="24"/>
                  <w:u w:val="none"/>
                </w:rPr>
                <w:t xml:space="preserve"> Eylül </w:t>
              </w:r>
              <w:r w:rsidR="009F6C5A" w:rsidRPr="00D30C02">
                <w:rPr>
                  <w:rStyle w:val="Kpr"/>
                  <w:rFonts w:cstheme="minorHAnsi"/>
                  <w:sz w:val="24"/>
                  <w:szCs w:val="24"/>
                  <w:u w:val="none"/>
                </w:rPr>
                <w:t>20</w:t>
              </w:r>
              <w:r w:rsidR="0073057E" w:rsidRPr="00D30C02">
                <w:rPr>
                  <w:rStyle w:val="Kpr"/>
                  <w:rFonts w:cstheme="minorHAnsi"/>
                  <w:sz w:val="24"/>
                  <w:szCs w:val="24"/>
                  <w:u w:val="none"/>
                </w:rPr>
                <w:t>2</w:t>
              </w:r>
            </w:hyperlink>
            <w:r w:rsidR="007C0379">
              <w:rPr>
                <w:rStyle w:val="Kpr"/>
                <w:rFonts w:cstheme="minorHAnsi"/>
                <w:sz w:val="24"/>
                <w:szCs w:val="24"/>
                <w:u w:val="none"/>
              </w:rPr>
              <w:t>3</w:t>
            </w:r>
          </w:p>
        </w:tc>
      </w:tr>
      <w:tr w:rsidR="005F092B" w:rsidRPr="00D30C02" w14:paraId="4E9979CC" w14:textId="77777777" w:rsidTr="00F4473D">
        <w:trPr>
          <w:jc w:val="center"/>
        </w:trPr>
        <w:tc>
          <w:tcPr>
            <w:tcW w:w="1838" w:type="dxa"/>
          </w:tcPr>
          <w:p w14:paraId="5ACAB342"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Sınıf:</w:t>
            </w:r>
          </w:p>
        </w:tc>
        <w:tc>
          <w:tcPr>
            <w:tcW w:w="8618" w:type="dxa"/>
            <w:gridSpan w:val="2"/>
          </w:tcPr>
          <w:p w14:paraId="2D4BC38B" w14:textId="77777777" w:rsidR="009F6C5A" w:rsidRPr="00D30C02" w:rsidRDefault="009F6C5A" w:rsidP="0050415E">
            <w:pPr>
              <w:spacing w:line="240" w:lineRule="auto"/>
              <w:rPr>
                <w:rFonts w:cstheme="minorHAnsi"/>
                <w:sz w:val="24"/>
                <w:szCs w:val="24"/>
              </w:rPr>
            </w:pPr>
            <w:r w:rsidRPr="00D30C02">
              <w:rPr>
                <w:rFonts w:cstheme="minorHAnsi"/>
                <w:sz w:val="24"/>
                <w:szCs w:val="24"/>
              </w:rPr>
              <w:t>8.Sınıf</w:t>
            </w:r>
          </w:p>
        </w:tc>
      </w:tr>
      <w:tr w:rsidR="005F092B" w:rsidRPr="00D30C02" w14:paraId="5BA5A622" w14:textId="77777777" w:rsidTr="00F4473D">
        <w:trPr>
          <w:jc w:val="center"/>
        </w:trPr>
        <w:tc>
          <w:tcPr>
            <w:tcW w:w="1838" w:type="dxa"/>
          </w:tcPr>
          <w:p w14:paraId="795114F3" w14:textId="77777777" w:rsidR="001255F1" w:rsidRPr="00D30C02" w:rsidRDefault="001255F1" w:rsidP="0050415E">
            <w:pPr>
              <w:spacing w:line="240" w:lineRule="auto"/>
              <w:jc w:val="right"/>
              <w:rPr>
                <w:rFonts w:cstheme="minorHAnsi"/>
                <w:b/>
                <w:sz w:val="24"/>
                <w:szCs w:val="24"/>
              </w:rPr>
            </w:pPr>
            <w:r w:rsidRPr="00D30C02">
              <w:rPr>
                <w:rFonts w:cstheme="minorHAnsi"/>
                <w:b/>
                <w:sz w:val="24"/>
                <w:szCs w:val="24"/>
              </w:rPr>
              <w:t>Konu:</w:t>
            </w:r>
          </w:p>
        </w:tc>
        <w:tc>
          <w:tcPr>
            <w:tcW w:w="8618" w:type="dxa"/>
            <w:gridSpan w:val="2"/>
          </w:tcPr>
          <w:p w14:paraId="369DB7EC" w14:textId="2DB0B17C" w:rsidR="001255F1" w:rsidRPr="00D30C02" w:rsidRDefault="009741D0" w:rsidP="0050415E">
            <w:pPr>
              <w:spacing w:line="240" w:lineRule="auto"/>
              <w:rPr>
                <w:rFonts w:cstheme="minorHAnsi"/>
                <w:sz w:val="24"/>
                <w:szCs w:val="24"/>
              </w:rPr>
            </w:pPr>
            <w:r w:rsidRPr="00D30C02">
              <w:rPr>
                <w:rFonts w:cstheme="minorHAnsi"/>
                <w:sz w:val="24"/>
                <w:szCs w:val="24"/>
              </w:rPr>
              <w:t>Karadelikler</w:t>
            </w:r>
          </w:p>
        </w:tc>
      </w:tr>
      <w:tr w:rsidR="005F092B" w:rsidRPr="00D30C02" w14:paraId="03998EE4" w14:textId="77777777" w:rsidTr="00F4473D">
        <w:trPr>
          <w:jc w:val="center"/>
        </w:trPr>
        <w:tc>
          <w:tcPr>
            <w:tcW w:w="1838" w:type="dxa"/>
          </w:tcPr>
          <w:p w14:paraId="7CE3588A"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Önerilen Ders Saati:</w:t>
            </w:r>
          </w:p>
        </w:tc>
        <w:tc>
          <w:tcPr>
            <w:tcW w:w="8618" w:type="dxa"/>
            <w:gridSpan w:val="2"/>
          </w:tcPr>
          <w:p w14:paraId="38C89F71" w14:textId="566034F2" w:rsidR="009F6C5A" w:rsidRPr="00D30C02" w:rsidRDefault="00282A74" w:rsidP="0050415E">
            <w:pPr>
              <w:spacing w:line="240" w:lineRule="auto"/>
              <w:rPr>
                <w:rFonts w:cstheme="minorHAnsi"/>
                <w:sz w:val="24"/>
                <w:szCs w:val="24"/>
              </w:rPr>
            </w:pPr>
            <w:r w:rsidRPr="00D30C02">
              <w:rPr>
                <w:rFonts w:cstheme="minorHAnsi"/>
                <w:sz w:val="24"/>
                <w:szCs w:val="24"/>
              </w:rPr>
              <w:t>2</w:t>
            </w:r>
            <w:r w:rsidR="009F6C5A" w:rsidRPr="00D30C02">
              <w:rPr>
                <w:rFonts w:cstheme="minorHAnsi"/>
                <w:sz w:val="24"/>
                <w:szCs w:val="24"/>
              </w:rPr>
              <w:t xml:space="preserve"> Saat</w:t>
            </w:r>
          </w:p>
        </w:tc>
      </w:tr>
    </w:tbl>
    <w:p w14:paraId="350B7654" w14:textId="77777777" w:rsidR="009F6C5A" w:rsidRPr="00D30C02" w:rsidRDefault="009F6C5A" w:rsidP="0050415E">
      <w:pPr>
        <w:spacing w:line="240" w:lineRule="auto"/>
        <w:rPr>
          <w:rFonts w:cstheme="minorHAnsi"/>
          <w:b/>
          <w:sz w:val="24"/>
          <w:szCs w:val="24"/>
        </w:rPr>
      </w:pPr>
      <w:r w:rsidRPr="00D30C02">
        <w:rPr>
          <w:rFonts w:cstheme="minorHAnsi"/>
          <w:b/>
          <w:sz w:val="24"/>
          <w:szCs w:val="24"/>
        </w:rPr>
        <w:t>II.BÖLÜM</w:t>
      </w:r>
    </w:p>
    <w:tbl>
      <w:tblPr>
        <w:tblStyle w:val="TabloKlavuzu"/>
        <w:tblW w:w="0" w:type="auto"/>
        <w:jc w:val="center"/>
        <w:tblLook w:val="04A0" w:firstRow="1" w:lastRow="0" w:firstColumn="1" w:lastColumn="0" w:noHBand="0" w:noVBand="1"/>
      </w:tblPr>
      <w:tblGrid>
        <w:gridCol w:w="2122"/>
        <w:gridCol w:w="28"/>
        <w:gridCol w:w="8306"/>
      </w:tblGrid>
      <w:tr w:rsidR="005F092B" w:rsidRPr="00D30C02" w14:paraId="3E305B57" w14:textId="77777777" w:rsidTr="00F4473D">
        <w:trPr>
          <w:trHeight w:val="733"/>
          <w:jc w:val="center"/>
        </w:trPr>
        <w:tc>
          <w:tcPr>
            <w:tcW w:w="2150" w:type="dxa"/>
            <w:gridSpan w:val="2"/>
            <w:vAlign w:val="center"/>
          </w:tcPr>
          <w:p w14:paraId="13C74285" w14:textId="77777777" w:rsidR="00403504" w:rsidRPr="00D30C02" w:rsidRDefault="00403504" w:rsidP="0050415E">
            <w:pPr>
              <w:spacing w:line="240" w:lineRule="auto"/>
              <w:jc w:val="right"/>
              <w:rPr>
                <w:rFonts w:cstheme="minorHAnsi"/>
                <w:b/>
                <w:sz w:val="24"/>
                <w:szCs w:val="24"/>
              </w:rPr>
            </w:pPr>
            <w:r w:rsidRPr="00D30C02">
              <w:rPr>
                <w:rFonts w:cstheme="minorHAnsi"/>
                <w:b/>
                <w:sz w:val="24"/>
                <w:szCs w:val="24"/>
              </w:rPr>
              <w:t>Öğrenci Kazanımları/Hedef ve Davranışlar:</w:t>
            </w:r>
          </w:p>
        </w:tc>
        <w:tc>
          <w:tcPr>
            <w:tcW w:w="8306" w:type="dxa"/>
            <w:vAlign w:val="center"/>
          </w:tcPr>
          <w:p w14:paraId="38DB5BF8" w14:textId="218AD9DE" w:rsidR="00C030E1" w:rsidRPr="00D30C02" w:rsidRDefault="00C030E1" w:rsidP="0050415E">
            <w:pPr>
              <w:spacing w:line="240" w:lineRule="auto"/>
              <w:rPr>
                <w:rFonts w:cstheme="minorHAnsi"/>
                <w:sz w:val="24"/>
                <w:szCs w:val="24"/>
              </w:rPr>
            </w:pPr>
            <w:r w:rsidRPr="00D30C02">
              <w:rPr>
                <w:rFonts w:cstheme="minorHAnsi"/>
                <w:sz w:val="24"/>
                <w:szCs w:val="24"/>
              </w:rPr>
              <w:t xml:space="preserve">SBU.5.1. Bilgi </w:t>
            </w:r>
            <w:hyperlink r:id="rId9" w:history="1">
              <w:r w:rsidRPr="00D30C02">
                <w:rPr>
                  <w:rStyle w:val="Kpr"/>
                  <w:rFonts w:cstheme="minorHAnsi"/>
                  <w:sz w:val="24"/>
                  <w:szCs w:val="24"/>
                  <w:u w:val="none"/>
                </w:rPr>
                <w:t>türleri arasındaki farkları açıklar.</w:t>
              </w:r>
            </w:hyperlink>
          </w:p>
          <w:p w14:paraId="2F99E699" w14:textId="274A6DA4" w:rsidR="00403504" w:rsidRPr="00D30C02" w:rsidRDefault="00403504" w:rsidP="0050415E">
            <w:pPr>
              <w:spacing w:line="240" w:lineRule="auto"/>
              <w:rPr>
                <w:rFonts w:cstheme="minorHAnsi"/>
                <w:sz w:val="24"/>
                <w:szCs w:val="24"/>
              </w:rPr>
            </w:pPr>
          </w:p>
        </w:tc>
      </w:tr>
      <w:tr w:rsidR="005F092B" w:rsidRPr="00D30C02" w14:paraId="4C6C06BA" w14:textId="77777777" w:rsidTr="00F4473D">
        <w:trPr>
          <w:trHeight w:val="900"/>
          <w:jc w:val="center"/>
        </w:trPr>
        <w:tc>
          <w:tcPr>
            <w:tcW w:w="2150" w:type="dxa"/>
            <w:gridSpan w:val="2"/>
            <w:vAlign w:val="center"/>
          </w:tcPr>
          <w:p w14:paraId="602CF7B0" w14:textId="77777777" w:rsidR="00403504" w:rsidRPr="00D30C02" w:rsidRDefault="00403504" w:rsidP="0050415E">
            <w:pPr>
              <w:spacing w:line="240" w:lineRule="auto"/>
              <w:jc w:val="right"/>
              <w:rPr>
                <w:rFonts w:cstheme="minorHAnsi"/>
                <w:b/>
                <w:sz w:val="24"/>
                <w:szCs w:val="24"/>
              </w:rPr>
            </w:pPr>
            <w:r w:rsidRPr="00D30C02">
              <w:rPr>
                <w:rFonts w:cstheme="minorHAnsi"/>
                <w:b/>
                <w:sz w:val="24"/>
                <w:szCs w:val="24"/>
              </w:rPr>
              <w:t>Ünite Kavramları ve Sembolleri:</w:t>
            </w:r>
          </w:p>
        </w:tc>
        <w:tc>
          <w:tcPr>
            <w:tcW w:w="8306" w:type="dxa"/>
            <w:vAlign w:val="center"/>
          </w:tcPr>
          <w:p w14:paraId="38270809" w14:textId="5264109C" w:rsidR="00403504" w:rsidRPr="00D30C02" w:rsidRDefault="00403504" w:rsidP="0050415E">
            <w:pPr>
              <w:spacing w:line="240" w:lineRule="auto"/>
              <w:rPr>
                <w:rFonts w:cstheme="minorHAnsi"/>
                <w:sz w:val="24"/>
                <w:szCs w:val="24"/>
              </w:rPr>
            </w:pPr>
          </w:p>
        </w:tc>
      </w:tr>
      <w:tr w:rsidR="005F092B" w:rsidRPr="00D30C02" w14:paraId="70766BFE" w14:textId="77777777" w:rsidTr="00F4473D">
        <w:trPr>
          <w:trHeight w:val="629"/>
          <w:jc w:val="center"/>
        </w:trPr>
        <w:tc>
          <w:tcPr>
            <w:tcW w:w="2150" w:type="dxa"/>
            <w:gridSpan w:val="2"/>
            <w:vAlign w:val="center"/>
          </w:tcPr>
          <w:p w14:paraId="674AF605" w14:textId="77777777" w:rsidR="00403504" w:rsidRPr="00D30C02" w:rsidRDefault="00403504" w:rsidP="0050415E">
            <w:pPr>
              <w:spacing w:line="240" w:lineRule="auto"/>
              <w:jc w:val="right"/>
              <w:rPr>
                <w:rFonts w:cstheme="minorHAnsi"/>
                <w:b/>
                <w:sz w:val="24"/>
                <w:szCs w:val="24"/>
              </w:rPr>
            </w:pPr>
            <w:r w:rsidRPr="00D30C02">
              <w:rPr>
                <w:rFonts w:cstheme="minorHAnsi"/>
                <w:b/>
                <w:sz w:val="24"/>
                <w:szCs w:val="24"/>
              </w:rPr>
              <w:t>Uygulanacak Yöntem ve Teknikler:</w:t>
            </w:r>
          </w:p>
        </w:tc>
        <w:tc>
          <w:tcPr>
            <w:tcW w:w="8306" w:type="dxa"/>
            <w:vAlign w:val="center"/>
          </w:tcPr>
          <w:p w14:paraId="41CCFF99" w14:textId="1D664D89" w:rsidR="00403504" w:rsidRPr="00D30C02" w:rsidRDefault="00403504" w:rsidP="0050415E">
            <w:pPr>
              <w:spacing w:line="240" w:lineRule="auto"/>
              <w:rPr>
                <w:rFonts w:cstheme="minorHAnsi"/>
                <w:sz w:val="24"/>
                <w:szCs w:val="24"/>
              </w:rPr>
            </w:pPr>
            <w:r w:rsidRPr="00D30C02">
              <w:rPr>
                <w:rFonts w:cstheme="minorHAnsi"/>
                <w:sz w:val="24"/>
                <w:szCs w:val="24"/>
              </w:rPr>
              <w:t>Anlatım, Soru Cevap, Grup Çalışması</w:t>
            </w:r>
          </w:p>
        </w:tc>
      </w:tr>
      <w:tr w:rsidR="005F092B" w:rsidRPr="00D30C02" w14:paraId="17EB23D7" w14:textId="77777777" w:rsidTr="00F4473D">
        <w:trPr>
          <w:trHeight w:val="755"/>
          <w:jc w:val="center"/>
        </w:trPr>
        <w:tc>
          <w:tcPr>
            <w:tcW w:w="2150" w:type="dxa"/>
            <w:gridSpan w:val="2"/>
            <w:vAlign w:val="center"/>
          </w:tcPr>
          <w:p w14:paraId="0A19E032" w14:textId="77777777" w:rsidR="00403504" w:rsidRPr="00D30C02" w:rsidRDefault="00403504" w:rsidP="0050415E">
            <w:pPr>
              <w:spacing w:line="240" w:lineRule="auto"/>
              <w:jc w:val="right"/>
              <w:rPr>
                <w:rFonts w:cstheme="minorHAnsi"/>
                <w:b/>
                <w:sz w:val="24"/>
                <w:szCs w:val="24"/>
              </w:rPr>
            </w:pPr>
            <w:r w:rsidRPr="00D30C02">
              <w:rPr>
                <w:rFonts w:cstheme="minorHAnsi"/>
                <w:b/>
                <w:sz w:val="24"/>
                <w:szCs w:val="24"/>
              </w:rPr>
              <w:t>Kullanılacak Araç – Gereçler:</w:t>
            </w:r>
          </w:p>
        </w:tc>
        <w:tc>
          <w:tcPr>
            <w:tcW w:w="8306" w:type="dxa"/>
            <w:vAlign w:val="center"/>
          </w:tcPr>
          <w:p w14:paraId="1DBA8774" w14:textId="77777777" w:rsidR="00403504" w:rsidRPr="00D30C02" w:rsidRDefault="00403504" w:rsidP="0050415E">
            <w:pPr>
              <w:spacing w:line="240" w:lineRule="auto"/>
              <w:rPr>
                <w:rFonts w:cstheme="minorHAnsi"/>
                <w:sz w:val="24"/>
                <w:szCs w:val="24"/>
              </w:rPr>
            </w:pPr>
          </w:p>
        </w:tc>
      </w:tr>
      <w:tr w:rsidR="005F092B" w:rsidRPr="00D30C02" w14:paraId="574BC767" w14:textId="77777777" w:rsidTr="00F4473D">
        <w:trPr>
          <w:trHeight w:val="755"/>
          <w:jc w:val="center"/>
        </w:trPr>
        <w:tc>
          <w:tcPr>
            <w:tcW w:w="2150" w:type="dxa"/>
            <w:gridSpan w:val="2"/>
            <w:vAlign w:val="center"/>
          </w:tcPr>
          <w:p w14:paraId="32CAB983" w14:textId="77777777" w:rsidR="00403504" w:rsidRPr="00D30C02" w:rsidRDefault="00403504" w:rsidP="0050415E">
            <w:pPr>
              <w:spacing w:line="240" w:lineRule="auto"/>
              <w:jc w:val="right"/>
              <w:rPr>
                <w:rFonts w:cstheme="minorHAnsi"/>
                <w:b/>
                <w:sz w:val="24"/>
                <w:szCs w:val="24"/>
              </w:rPr>
            </w:pPr>
            <w:r w:rsidRPr="00D30C02">
              <w:rPr>
                <w:rFonts w:cstheme="minorHAnsi"/>
                <w:b/>
                <w:sz w:val="24"/>
                <w:szCs w:val="24"/>
              </w:rPr>
              <w:t>Açıklamalar:</w:t>
            </w:r>
          </w:p>
        </w:tc>
        <w:tc>
          <w:tcPr>
            <w:tcW w:w="8306" w:type="dxa"/>
            <w:vAlign w:val="center"/>
          </w:tcPr>
          <w:p w14:paraId="263B983B" w14:textId="3F002527" w:rsidR="00403504" w:rsidRPr="00D30C02" w:rsidRDefault="002E0B4F" w:rsidP="0050415E">
            <w:pPr>
              <w:spacing w:line="240" w:lineRule="auto"/>
              <w:rPr>
                <w:rFonts w:cstheme="minorHAnsi"/>
                <w:sz w:val="24"/>
                <w:szCs w:val="24"/>
              </w:rPr>
            </w:pPr>
            <w:r w:rsidRPr="00D30C02">
              <w:rPr>
                <w:rFonts w:cstheme="minorHAnsi"/>
                <w:sz w:val="24"/>
                <w:szCs w:val="24"/>
              </w:rPr>
              <w:t>Bilimsel bilgi, sanatsal bilgi, teknik bilgi ve gündelik bilgiye değinilir.</w:t>
            </w:r>
          </w:p>
        </w:tc>
      </w:tr>
      <w:tr w:rsidR="005F092B" w:rsidRPr="00D30C02" w14:paraId="12DBDE52" w14:textId="77777777" w:rsidTr="00F4473D">
        <w:trPr>
          <w:trHeight w:val="613"/>
          <w:jc w:val="center"/>
        </w:trPr>
        <w:tc>
          <w:tcPr>
            <w:tcW w:w="2150" w:type="dxa"/>
            <w:gridSpan w:val="2"/>
            <w:vAlign w:val="center"/>
          </w:tcPr>
          <w:p w14:paraId="112DAE8F"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Yapılacak Etkinlikler:</w:t>
            </w:r>
          </w:p>
        </w:tc>
        <w:tc>
          <w:tcPr>
            <w:tcW w:w="8306" w:type="dxa"/>
            <w:vAlign w:val="center"/>
          </w:tcPr>
          <w:p w14:paraId="208E6C42" w14:textId="022D0056" w:rsidR="009F6C5A" w:rsidRPr="00D30C02" w:rsidRDefault="002E0B4F" w:rsidP="0050415E">
            <w:pPr>
              <w:spacing w:line="240" w:lineRule="auto"/>
              <w:rPr>
                <w:rFonts w:cstheme="minorHAnsi"/>
                <w:sz w:val="24"/>
                <w:szCs w:val="24"/>
              </w:rPr>
            </w:pPr>
            <w:r w:rsidRPr="00D30C02">
              <w:rPr>
                <w:rFonts w:cstheme="minorHAnsi"/>
                <w:sz w:val="24"/>
                <w:szCs w:val="24"/>
              </w:rPr>
              <w:t xml:space="preserve">2. Karadeliklerin nasıl </w:t>
            </w:r>
            <w:hyperlink r:id="rId10" w:history="1">
              <w:r w:rsidRPr="00D30C02">
                <w:rPr>
                  <w:rStyle w:val="Kpr"/>
                  <w:rFonts w:cstheme="minorHAnsi"/>
                  <w:sz w:val="24"/>
                  <w:szCs w:val="24"/>
                  <w:u w:val="none"/>
                </w:rPr>
                <w:t>oluştuğunu açıklama.</w:t>
              </w:r>
            </w:hyperlink>
          </w:p>
        </w:tc>
      </w:tr>
      <w:tr w:rsidR="005F092B" w:rsidRPr="00D30C02" w14:paraId="5E2840E8" w14:textId="77777777" w:rsidTr="00D206A9">
        <w:trPr>
          <w:trHeight w:val="1619"/>
          <w:jc w:val="center"/>
        </w:trPr>
        <w:tc>
          <w:tcPr>
            <w:tcW w:w="2122" w:type="dxa"/>
            <w:vAlign w:val="center"/>
          </w:tcPr>
          <w:p w14:paraId="17ECA810" w14:textId="77777777" w:rsidR="009F6C5A" w:rsidRPr="00D30C02" w:rsidRDefault="009F6C5A" w:rsidP="0050415E">
            <w:pPr>
              <w:spacing w:line="240" w:lineRule="auto"/>
              <w:jc w:val="center"/>
              <w:rPr>
                <w:rFonts w:cstheme="minorHAnsi"/>
                <w:b/>
                <w:sz w:val="24"/>
                <w:szCs w:val="24"/>
              </w:rPr>
            </w:pPr>
            <w:r w:rsidRPr="00D30C02">
              <w:rPr>
                <w:rFonts w:cstheme="minorHAnsi"/>
                <w:b/>
                <w:sz w:val="24"/>
                <w:szCs w:val="24"/>
              </w:rPr>
              <w:t>Özet:</w:t>
            </w:r>
          </w:p>
        </w:tc>
        <w:tc>
          <w:tcPr>
            <w:tcW w:w="8334" w:type="dxa"/>
            <w:gridSpan w:val="2"/>
            <w:vAlign w:val="center"/>
          </w:tcPr>
          <w:p w14:paraId="376CE09A" w14:textId="77777777" w:rsidR="004C4E8A" w:rsidRPr="00D30C02" w:rsidRDefault="004C4E8A" w:rsidP="0050415E">
            <w:pPr>
              <w:pStyle w:val="Balk1"/>
              <w:shd w:val="clear" w:color="auto" w:fill="FFFFFF"/>
              <w:spacing w:before="0" w:after="120" w:line="240" w:lineRule="auto"/>
              <w:jc w:val="center"/>
              <w:rPr>
                <w:rFonts w:asciiTheme="minorHAnsi" w:hAnsiTheme="minorHAnsi" w:cstheme="minorHAnsi"/>
                <w:b/>
                <w:bCs/>
                <w:color w:val="auto"/>
              </w:rPr>
            </w:pPr>
            <w:r w:rsidRPr="00D30C02">
              <w:rPr>
                <w:rFonts w:asciiTheme="minorHAnsi" w:hAnsiTheme="minorHAnsi" w:cstheme="minorHAnsi"/>
                <w:b/>
                <w:bCs/>
                <w:color w:val="auto"/>
              </w:rPr>
              <w:t>BİLGİ TÜRLERİ</w:t>
            </w:r>
          </w:p>
          <w:p w14:paraId="2BA9F3F3" w14:textId="4BEBFD9A" w:rsidR="004C4E8A" w:rsidRPr="00D30C02" w:rsidRDefault="004C4E8A" w:rsidP="004C4E8A">
            <w:pPr>
              <w:pStyle w:val="Balk1"/>
              <w:shd w:val="clear" w:color="auto" w:fill="FFFFFF"/>
              <w:spacing w:before="0" w:after="120" w:line="240" w:lineRule="auto"/>
              <w:rPr>
                <w:rFonts w:asciiTheme="minorHAnsi" w:hAnsiTheme="minorHAnsi" w:cstheme="minorHAnsi"/>
                <w:color w:val="auto"/>
                <w:sz w:val="24"/>
                <w:szCs w:val="24"/>
              </w:rPr>
            </w:pPr>
            <w:r w:rsidRPr="00D30C02">
              <w:rPr>
                <w:rFonts w:asciiTheme="minorHAnsi" w:hAnsiTheme="minorHAnsi" w:cstheme="minorHAnsi"/>
                <w:color w:val="auto"/>
                <w:sz w:val="24"/>
                <w:szCs w:val="24"/>
              </w:rPr>
              <w:t xml:space="preserve"> İnsan, kendi dışındaki varlıkları ve kendini tanımaya ve bilmeye çalışan tek varlık türü olarak bilgi nesneleriyle farklı tarzlarda ilişkiye girer ve farklı bilgiler elde eder.</w:t>
            </w:r>
          </w:p>
          <w:p w14:paraId="5D5B2C80" w14:textId="77777777" w:rsidR="00650CA1" w:rsidRPr="00D30C02" w:rsidRDefault="00AA1921" w:rsidP="00650CA1">
            <w:pPr>
              <w:pStyle w:val="ListeParagraf"/>
              <w:numPr>
                <w:ilvl w:val="0"/>
                <w:numId w:val="3"/>
              </w:numPr>
              <w:rPr>
                <w:rFonts w:cstheme="minorHAnsi"/>
              </w:rPr>
            </w:pPr>
            <w:r w:rsidRPr="00D30C02">
              <w:rPr>
                <w:rFonts w:cstheme="minorHAnsi"/>
                <w:b/>
                <w:bCs/>
              </w:rPr>
              <w:t>Gündelik Bilgi:</w:t>
            </w:r>
            <w:r w:rsidRPr="00D30C02">
              <w:rPr>
                <w:rFonts w:cstheme="minorHAnsi"/>
              </w:rPr>
              <w:t xml:space="preserve"> İnsanın günlük yaşamında kullandığı pratik bilgilerdir. Kişinin öznel algı ve yargılarına dayanır. Öznel genellemelerin sonucudur. Deneme – yanılma, bilinçsiz gözlem ve genellemelerin ürünüdür. </w:t>
            </w:r>
          </w:p>
          <w:p w14:paraId="6134D601" w14:textId="27AF6358" w:rsidR="00650CA1" w:rsidRPr="00D30C02" w:rsidRDefault="00AA1921" w:rsidP="00650CA1">
            <w:pPr>
              <w:pStyle w:val="ListeParagraf"/>
              <w:numPr>
                <w:ilvl w:val="0"/>
                <w:numId w:val="3"/>
              </w:numPr>
              <w:rPr>
                <w:rFonts w:cstheme="minorHAnsi"/>
              </w:rPr>
            </w:pPr>
            <w:r w:rsidRPr="00D30C02">
              <w:rPr>
                <w:rFonts w:cstheme="minorHAnsi"/>
                <w:b/>
                <w:bCs/>
              </w:rPr>
              <w:t xml:space="preserve">Dinsel </w:t>
            </w:r>
            <w:hyperlink r:id="rId11" w:history="1">
              <w:r w:rsidRPr="00D30C02">
                <w:rPr>
                  <w:rStyle w:val="Kpr"/>
                  <w:rFonts w:cstheme="minorHAnsi"/>
                  <w:b/>
                  <w:bCs/>
                  <w:u w:val="none"/>
                </w:rPr>
                <w:t>Bilgi</w:t>
              </w:r>
            </w:hyperlink>
            <w:r w:rsidRPr="00D30C02">
              <w:rPr>
                <w:rFonts w:cstheme="minorHAnsi"/>
                <w:b/>
                <w:bCs/>
              </w:rPr>
              <w:t>:</w:t>
            </w:r>
            <w:r w:rsidRPr="00D30C02">
              <w:rPr>
                <w:rFonts w:cstheme="minorHAnsi"/>
              </w:rPr>
              <w:t xml:space="preserve"> Özne ve nesne arasındaki bağ, ilahi bir varlık tarafından belirlenen bir inanç sistemine dayanarak elde ediliyorsa bu tür bilgi dinsel bilgidir. Dinsel bilgi, belirli bir din temeli üzerine evreni, insanı ve toplumu açıklayan “değişmezlik” ve “kesinlik” nitelikleriyle örtüştürülen bilgi türüdür. </w:t>
            </w:r>
          </w:p>
          <w:p w14:paraId="07343E6E" w14:textId="7A8C24DE" w:rsidR="00650CA1" w:rsidRPr="00D30C02" w:rsidRDefault="00AA1921" w:rsidP="00650CA1">
            <w:pPr>
              <w:pStyle w:val="ListeParagraf"/>
              <w:numPr>
                <w:ilvl w:val="0"/>
                <w:numId w:val="3"/>
              </w:numPr>
              <w:rPr>
                <w:rFonts w:cstheme="minorHAnsi"/>
              </w:rPr>
            </w:pPr>
            <w:r w:rsidRPr="00D30C02">
              <w:rPr>
                <w:rFonts w:cstheme="minorHAnsi"/>
                <w:b/>
                <w:bCs/>
              </w:rPr>
              <w:t>Teknik Bilgi:</w:t>
            </w:r>
            <w:r w:rsidRPr="00D30C02">
              <w:rPr>
                <w:rFonts w:cstheme="minorHAnsi"/>
              </w:rPr>
              <w:t xml:space="preserve"> Alet ya da gereç </w:t>
            </w:r>
            <w:hyperlink r:id="rId12" w:history="1">
              <w:r w:rsidRPr="00D30C02">
                <w:rPr>
                  <w:rStyle w:val="Kpr"/>
                  <w:rFonts w:cstheme="minorHAnsi"/>
                  <w:u w:val="none"/>
                </w:rPr>
                <w:t>yapma</w:t>
              </w:r>
            </w:hyperlink>
            <w:r w:rsidRPr="00D30C02">
              <w:rPr>
                <w:rFonts w:cstheme="minorHAnsi"/>
              </w:rPr>
              <w:t xml:space="preserve"> bilgisine teknik bilgi denir. Yunanlılara göre teknik , doğada olmayan fakat insanın kendi aklı sayesinde doğadan aldığı malzemeyi kendi hayatını kolaylaştıracak alete çevirmesidir. O halde, teknik, teorik bir bilgi olmaktan çok bir şeyin pratik kullanıma dönüştürülme bilgisidir. </w:t>
            </w:r>
          </w:p>
          <w:p w14:paraId="1742769F" w14:textId="77777777" w:rsidR="00650CA1" w:rsidRPr="00D30C02" w:rsidRDefault="00AA1921" w:rsidP="00650CA1">
            <w:pPr>
              <w:pStyle w:val="ListeParagraf"/>
              <w:numPr>
                <w:ilvl w:val="0"/>
                <w:numId w:val="3"/>
              </w:numPr>
              <w:rPr>
                <w:rFonts w:cstheme="minorHAnsi"/>
              </w:rPr>
            </w:pPr>
            <w:r w:rsidRPr="00D30C02">
              <w:rPr>
                <w:rFonts w:cstheme="minorHAnsi"/>
                <w:b/>
                <w:bCs/>
              </w:rPr>
              <w:t>Sanatsal Bilgi:</w:t>
            </w:r>
            <w:r w:rsidRPr="00D30C02">
              <w:rPr>
                <w:rFonts w:cstheme="minorHAnsi"/>
              </w:rPr>
              <w:t xml:space="preserve"> Beceri, yaratma ve üretim etkinliği olarak ortaya çıkar ve yarar amacından ziyade, güzellik duygusuna hizmet eder. “Sanat bilgisi, güzelliğin ortaya konulması sırasında çıkan bilgidir.” Sanatçı, nesneye yönelerek onda gördüğü bir </w:t>
            </w:r>
            <w:r w:rsidRPr="00D30C02">
              <w:rPr>
                <w:rFonts w:cstheme="minorHAnsi"/>
              </w:rPr>
              <w:lastRenderedPageBreak/>
              <w:t>şeyi elindeki malzemede ifade etmeye çalışır. Bu noktada Özne (sanatçı) – Nesne (sanat eseri) ilişkisi problemli bir hâl alabilir, çünkü sanatçının doğadaki nesneleri</w:t>
            </w:r>
            <w:r w:rsidR="00650CA1" w:rsidRPr="00D30C02">
              <w:rPr>
                <w:rFonts w:cstheme="minorHAnsi"/>
              </w:rPr>
              <w:t xml:space="preserve"> kullanmasına karşılık, doğada olmayan bir güzelliği eserinde açığa çıkarması durumunda sanat eserinin ifade / temsil olup olmadığı sorunsallaşır. </w:t>
            </w:r>
          </w:p>
          <w:p w14:paraId="6D9EDA1C" w14:textId="66286AF1" w:rsidR="00650CA1" w:rsidRPr="00D30C02" w:rsidRDefault="002E0B4F" w:rsidP="00650CA1">
            <w:pPr>
              <w:pStyle w:val="ListeParagraf"/>
              <w:numPr>
                <w:ilvl w:val="0"/>
                <w:numId w:val="3"/>
              </w:numPr>
              <w:rPr>
                <w:rFonts w:cstheme="minorHAnsi"/>
              </w:rPr>
            </w:pPr>
            <w:hyperlink r:id="rId13" w:history="1">
              <w:r w:rsidR="00650CA1" w:rsidRPr="00D30C02">
                <w:rPr>
                  <w:rStyle w:val="Kpr"/>
                  <w:rFonts w:cstheme="minorHAnsi"/>
                  <w:b/>
                  <w:bCs/>
                  <w:u w:val="none"/>
                </w:rPr>
                <w:t>Bilimsel Bilgi:</w:t>
              </w:r>
              <w:r w:rsidR="00650CA1" w:rsidRPr="00D30C02">
                <w:rPr>
                  <w:rStyle w:val="Kpr"/>
                  <w:rFonts w:cstheme="minorHAnsi"/>
                  <w:u w:val="none"/>
                </w:rPr>
                <w:t xml:space="preserve"> Nesnenin, yöntemli, sistemli, düzenli, tutarlı ve geçerli, kanıtlanabilir ve denetlenebilir bilgisine bilimsel bilgi denir. Kısacası, bilimsel bilgi, sistemli-pozitif bilgidir.</w:t>
              </w:r>
            </w:hyperlink>
          </w:p>
          <w:p w14:paraId="4266BEAF" w14:textId="7B2C2505" w:rsidR="00650CA1" w:rsidRPr="00D30C02" w:rsidRDefault="004B0E2A" w:rsidP="00650CA1">
            <w:pPr>
              <w:pStyle w:val="ListeParagraf"/>
              <w:numPr>
                <w:ilvl w:val="0"/>
                <w:numId w:val="3"/>
              </w:numPr>
              <w:rPr>
                <w:rFonts w:cstheme="minorHAnsi"/>
              </w:rPr>
            </w:pPr>
            <w:r w:rsidRPr="00D30C02">
              <w:rPr>
                <w:rFonts w:cstheme="minorHAnsi"/>
                <w:b/>
                <w:bCs/>
              </w:rPr>
              <w:t>Felsefi Bilgi:</w:t>
            </w:r>
            <w:r w:rsidRPr="00D30C02">
              <w:rPr>
                <w:rFonts w:cstheme="minorHAnsi"/>
              </w:rPr>
              <w:t xml:space="preserve"> “BİLGİ TÜRLERİ” YAKLAŞIMININ AÇIĞA ÇIKARDIĞI PROBLEM: Farklı “türlerden” söz etmek olanaklıysa ve her biri ‘bilgi’ adını alıyorsa bunları ortaklaştıran bir nitelik olmalıdır. Bu değişmez nitelik nedir? Böylesi bir nitelik yoksa, farklı türler neden aynı sözcüğü kendileri için kullanmaktadır?</w:t>
            </w:r>
          </w:p>
          <w:p w14:paraId="5BE905BB" w14:textId="531A1BD1" w:rsidR="00E80E63" w:rsidRPr="00D30C02" w:rsidRDefault="007E0616" w:rsidP="0050415E">
            <w:pPr>
              <w:pStyle w:val="Balk1"/>
              <w:shd w:val="clear" w:color="auto" w:fill="FFFFFF"/>
              <w:spacing w:before="0" w:after="120" w:line="240" w:lineRule="auto"/>
              <w:jc w:val="center"/>
              <w:rPr>
                <w:rFonts w:asciiTheme="minorHAnsi" w:eastAsia="Times New Roman" w:hAnsiTheme="minorHAnsi" w:cstheme="minorHAnsi"/>
                <w:b/>
                <w:bCs/>
                <w:color w:val="auto"/>
                <w:sz w:val="24"/>
                <w:szCs w:val="24"/>
              </w:rPr>
            </w:pPr>
            <w:r w:rsidRPr="00D30C02">
              <w:rPr>
                <w:rFonts w:asciiTheme="minorHAnsi" w:hAnsiTheme="minorHAnsi" w:cstheme="minorHAnsi"/>
                <w:noProof/>
                <w:color w:val="auto"/>
                <w:sz w:val="24"/>
                <w:szCs w:val="24"/>
              </w:rPr>
              <w:drawing>
                <wp:anchor distT="0" distB="0" distL="114300" distR="114300" simplePos="0" relativeHeight="251658240" behindDoc="0" locked="0" layoutInCell="1" allowOverlap="1" wp14:anchorId="73DD443D" wp14:editId="41FE8745">
                  <wp:simplePos x="0" y="0"/>
                  <wp:positionH relativeFrom="column">
                    <wp:posOffset>2049145</wp:posOffset>
                  </wp:positionH>
                  <wp:positionV relativeFrom="paragraph">
                    <wp:posOffset>328930</wp:posOffset>
                  </wp:positionV>
                  <wp:extent cx="3171190" cy="1783080"/>
                  <wp:effectExtent l="0" t="0" r="0" b="762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71190" cy="1783080"/>
                          </a:xfrm>
                          <a:prstGeom prst="rect">
                            <a:avLst/>
                          </a:prstGeom>
                          <a:noFill/>
                        </pic:spPr>
                      </pic:pic>
                    </a:graphicData>
                  </a:graphic>
                  <wp14:sizeRelH relativeFrom="page">
                    <wp14:pctWidth>0</wp14:pctWidth>
                  </wp14:sizeRelH>
                  <wp14:sizeRelV relativeFrom="page">
                    <wp14:pctHeight>0</wp14:pctHeight>
                  </wp14:sizeRelV>
                </wp:anchor>
              </w:drawing>
            </w:r>
            <w:r w:rsidR="00E80E63" w:rsidRPr="00D30C02">
              <w:rPr>
                <w:rFonts w:asciiTheme="minorHAnsi" w:hAnsiTheme="minorHAnsi" w:cstheme="minorHAnsi"/>
                <w:b/>
                <w:bCs/>
                <w:color w:val="auto"/>
                <w:sz w:val="24"/>
                <w:szCs w:val="24"/>
              </w:rPr>
              <w:t>KARA DELİK NEDİR? KARA DELİK NASIL OLUŞUR?</w:t>
            </w:r>
          </w:p>
          <w:p w14:paraId="158DC8D4" w14:textId="3B6CEBDE" w:rsidR="00E80E63" w:rsidRPr="00D30C02" w:rsidRDefault="00E80E63" w:rsidP="0050415E">
            <w:pPr>
              <w:pStyle w:val="Balk2"/>
              <w:shd w:val="clear" w:color="auto" w:fill="FFFFFF"/>
              <w:spacing w:before="0" w:after="120" w:line="240" w:lineRule="auto"/>
              <w:rPr>
                <w:rFonts w:asciiTheme="minorHAnsi" w:hAnsiTheme="minorHAnsi" w:cstheme="minorHAnsi"/>
                <w:color w:val="auto"/>
                <w:sz w:val="24"/>
                <w:szCs w:val="24"/>
              </w:rPr>
            </w:pPr>
            <w:r w:rsidRPr="00D30C02">
              <w:rPr>
                <w:rFonts w:asciiTheme="minorHAnsi" w:hAnsiTheme="minorHAnsi" w:cstheme="minorHAnsi"/>
                <w:color w:val="auto"/>
                <w:sz w:val="24"/>
                <w:szCs w:val="24"/>
              </w:rPr>
              <w:t>Kara Deliklerle İlgili Bilmeniz Gereken Her Şey...</w:t>
            </w:r>
          </w:p>
          <w:p w14:paraId="7297708B" w14:textId="69479F27" w:rsidR="00F3553E" w:rsidRPr="00D30C02" w:rsidRDefault="00F3553E" w:rsidP="0050415E">
            <w:pPr>
              <w:pStyle w:val="NormalWeb"/>
              <w:shd w:val="clear" w:color="auto" w:fill="FFFFFF"/>
              <w:spacing w:before="0" w:beforeAutospacing="0" w:after="0" w:afterAutospacing="0"/>
              <w:rPr>
                <w:rFonts w:asciiTheme="minorHAnsi" w:hAnsiTheme="minorHAnsi" w:cstheme="minorHAnsi"/>
              </w:rPr>
            </w:pPr>
            <w:r w:rsidRPr="00D30C02">
              <w:rPr>
                <w:rFonts w:asciiTheme="minorHAnsi" w:hAnsiTheme="minorHAnsi" w:cstheme="minorHAnsi"/>
              </w:rPr>
              <w:t xml:space="preserve">Kara delikler, uzayda yol alan hiçbir madde veya radyasyonun kaçamayacağı kadar büyük </w:t>
            </w:r>
            <w:r w:rsidRPr="00D30C02">
              <w:rPr>
                <w:rStyle w:val="dictionary-tooltip"/>
                <w:rFonts w:asciiTheme="minorHAnsi" w:hAnsiTheme="minorHAnsi" w:cstheme="minorHAnsi"/>
              </w:rPr>
              <w:t>kütleçekim</w:t>
            </w:r>
            <w:r w:rsidRPr="00D30C02">
              <w:rPr>
                <w:rFonts w:asciiTheme="minorHAnsi" w:hAnsiTheme="minorHAnsi" w:cstheme="minorHAnsi"/>
              </w:rPr>
              <w:t xml:space="preserve"> alanlarıdır. Aslınd</w:t>
            </w:r>
            <w:hyperlink r:id="rId15" w:history="1">
              <w:r w:rsidRPr="00D30C02">
                <w:rPr>
                  <w:rStyle w:val="Kpr"/>
                  <w:rFonts w:asciiTheme="minorHAnsi" w:hAnsiTheme="minorHAnsi" w:cstheme="minorHAnsi"/>
                  <w:u w:val="none"/>
                </w:rPr>
                <w:t>a kara</w:t>
              </w:r>
            </w:hyperlink>
            <w:r w:rsidRPr="00D30C02">
              <w:rPr>
                <w:rFonts w:asciiTheme="minorHAnsi" w:hAnsiTheme="minorHAnsi" w:cstheme="minorHAnsi"/>
              </w:rPr>
              <w:t xml:space="preserve"> delikler, ölü yıldızlardır; çünkü büyük kütleli bir yıldızın yakıtı bittiğinde, kendi üzerine çöker ve bir kara delik oluşturur.</w:t>
            </w:r>
          </w:p>
          <w:p w14:paraId="36C586DF" w14:textId="77777777" w:rsidR="00F3553E" w:rsidRPr="00D30C02" w:rsidRDefault="00F3553E" w:rsidP="0050415E">
            <w:pPr>
              <w:pStyle w:val="Balk2"/>
              <w:shd w:val="clear" w:color="auto" w:fill="FFFFFF"/>
              <w:spacing w:before="600" w:line="240" w:lineRule="auto"/>
              <w:rPr>
                <w:rFonts w:asciiTheme="minorHAnsi" w:hAnsiTheme="minorHAnsi" w:cstheme="minorHAnsi"/>
                <w:b/>
                <w:bCs/>
                <w:color w:val="auto"/>
                <w:sz w:val="24"/>
                <w:szCs w:val="24"/>
              </w:rPr>
            </w:pPr>
            <w:r w:rsidRPr="00D30C02">
              <w:rPr>
                <w:rFonts w:asciiTheme="minorHAnsi" w:hAnsiTheme="minorHAnsi" w:cstheme="minorHAnsi"/>
                <w:b/>
                <w:bCs/>
                <w:color w:val="auto"/>
                <w:sz w:val="24"/>
                <w:szCs w:val="24"/>
              </w:rPr>
              <w:t>Kara Delik Nasıl Oluşur?</w:t>
            </w:r>
          </w:p>
          <w:p w14:paraId="52D3F4F3" w14:textId="5E6B16A7" w:rsidR="00F3553E" w:rsidRPr="00D30C02" w:rsidRDefault="00F3553E" w:rsidP="0050415E">
            <w:pPr>
              <w:pStyle w:val="NormalWeb"/>
              <w:shd w:val="clear" w:color="auto" w:fill="FFFFFF"/>
              <w:spacing w:before="300" w:beforeAutospacing="0" w:after="0" w:afterAutospacing="0"/>
              <w:rPr>
                <w:rFonts w:asciiTheme="minorHAnsi" w:hAnsiTheme="minorHAnsi" w:cstheme="minorHAnsi"/>
              </w:rPr>
            </w:pPr>
            <w:r w:rsidRPr="00D30C02">
              <w:rPr>
                <w:rFonts w:asciiTheme="minorHAnsi" w:hAnsiTheme="minorHAnsi" w:cstheme="minorHAnsi"/>
              </w:rPr>
              <w:t xml:space="preserve">Bir yıldızı, devasa bir termonükleer reaktör olarak düşünebilirsiniz. Bu reaktörün yakıtı, yıldızın çekirdeğinde süregelen </w:t>
            </w:r>
            <w:r w:rsidRPr="00D30C02">
              <w:rPr>
                <w:rStyle w:val="Gl"/>
                <w:rFonts w:asciiTheme="minorHAnsi" w:eastAsiaTheme="majorEastAsia" w:hAnsiTheme="minorHAnsi" w:cstheme="minorHAnsi"/>
              </w:rPr>
              <w:t>füzyon</w:t>
            </w:r>
            <w:r w:rsidR="005F092B" w:rsidRPr="00D30C02">
              <w:rPr>
                <w:rStyle w:val="Gl"/>
                <w:rFonts w:asciiTheme="minorHAnsi" w:eastAsiaTheme="majorEastAsia" w:hAnsiTheme="minorHAnsi" w:cstheme="minorHAnsi"/>
              </w:rPr>
              <w:t xml:space="preserve"> (</w:t>
            </w:r>
            <w:r w:rsidR="002F6229" w:rsidRPr="00D30C02">
              <w:rPr>
                <w:rStyle w:val="Gl"/>
                <w:rFonts w:asciiTheme="minorHAnsi" w:eastAsiaTheme="majorEastAsia" w:hAnsiTheme="minorHAnsi" w:cstheme="minorHAnsi"/>
              </w:rPr>
              <w:t xml:space="preserve"> birleşim )</w:t>
            </w:r>
            <w:r w:rsidRPr="00D30C02">
              <w:rPr>
                <w:rStyle w:val="Gl"/>
                <w:rFonts w:asciiTheme="minorHAnsi" w:eastAsiaTheme="majorEastAsia" w:hAnsiTheme="minorHAnsi" w:cstheme="minorHAnsi"/>
              </w:rPr>
              <w:t xml:space="preserve"> tepkimeleri</w:t>
            </w:r>
            <w:r w:rsidRPr="00D30C02">
              <w:rPr>
                <w:rFonts w:asciiTheme="minorHAnsi" w:hAnsiTheme="minorHAnsi" w:cstheme="minorHAnsi"/>
              </w:rPr>
              <w:t xml:space="preserve">dir. Bu tip tepkimede, hidrojen gibi daha küçük atom numarasına sahip elementler, birbirine kaynayarak helyum gibi daha büyük atom numaralı elementlere dönüşürler. Bu kaynaşma sırasında etrafa bol miktarda enerji saçılır. Bu enerji, yıldızın içindeki atomları dışarıya doğru iter. </w:t>
            </w:r>
          </w:p>
          <w:p w14:paraId="6FAF27EB" w14:textId="5A2C2667" w:rsidR="00D206A9" w:rsidRPr="00D30C02" w:rsidRDefault="00F3553E" w:rsidP="0050415E">
            <w:pPr>
              <w:spacing w:line="240" w:lineRule="auto"/>
              <w:rPr>
                <w:rFonts w:cstheme="minorHAnsi"/>
                <w:sz w:val="24"/>
                <w:szCs w:val="24"/>
                <w:shd w:val="clear" w:color="auto" w:fill="FFFFFF"/>
              </w:rPr>
            </w:pPr>
            <w:r w:rsidRPr="00D30C02">
              <w:rPr>
                <w:rFonts w:cstheme="minorHAnsi"/>
                <w:sz w:val="24"/>
                <w:szCs w:val="24"/>
                <w:shd w:val="clear" w:color="auto" w:fill="FFFFFF"/>
              </w:rPr>
              <w:t xml:space="preserve">Ancak atomların etrafa saçılarak yıldızın dağılmamasına neden olan bir diğer kuvvet vardır: </w:t>
            </w:r>
            <w:r w:rsidRPr="00D30C02">
              <w:rPr>
                <w:rStyle w:val="Gl"/>
                <w:rFonts w:cstheme="minorHAnsi"/>
                <w:sz w:val="24"/>
                <w:szCs w:val="24"/>
                <w:shd w:val="clear" w:color="auto" w:fill="FFFFFF"/>
              </w:rPr>
              <w:t xml:space="preserve">kütleçekimi. </w:t>
            </w:r>
            <w:r w:rsidRPr="00D30C02">
              <w:rPr>
                <w:rFonts w:cstheme="minorHAnsi"/>
                <w:sz w:val="24"/>
                <w:szCs w:val="24"/>
                <w:shd w:val="clear" w:color="auto" w:fill="FFFFFF"/>
              </w:rPr>
              <w:t xml:space="preserve">Atomlar arası içe doğru olan çekim kuvveti, bu </w:t>
            </w:r>
            <w:r w:rsidRPr="00D30C02">
              <w:rPr>
                <w:rStyle w:val="dictionary-tooltip"/>
                <w:rFonts w:cstheme="minorHAnsi"/>
                <w:sz w:val="24"/>
                <w:szCs w:val="24"/>
                <w:shd w:val="clear" w:color="auto" w:fill="FFFFFF"/>
              </w:rPr>
              <w:t>füzyon</w:t>
            </w:r>
            <w:r w:rsidRPr="00D30C02">
              <w:rPr>
                <w:rFonts w:cstheme="minorHAnsi"/>
                <w:sz w:val="24"/>
                <w:szCs w:val="24"/>
                <w:shd w:val="clear" w:color="auto" w:fill="FFFFFF"/>
              </w:rPr>
              <w:t xml:space="preserve"> tepkimesinin dışa doğru olan kuvvetini dengeler. Böylece yıldız, </w:t>
            </w:r>
            <w:hyperlink r:id="rId16" w:history="1">
              <w:r w:rsidRPr="00D30C02">
                <w:rPr>
                  <w:rStyle w:val="Kpr"/>
                  <w:rFonts w:cstheme="minorHAnsi"/>
                  <w:sz w:val="24"/>
                  <w:szCs w:val="24"/>
                  <w:u w:val="none"/>
                  <w:shd w:val="clear" w:color="auto" w:fill="FFFFFF"/>
                </w:rPr>
                <w:t>hidrostatik denge</w:t>
              </w:r>
            </w:hyperlink>
            <w:r w:rsidRPr="00D30C02">
              <w:rPr>
                <w:rStyle w:val="Gl"/>
                <w:rFonts w:cstheme="minorHAnsi"/>
                <w:sz w:val="24"/>
                <w:szCs w:val="24"/>
                <w:shd w:val="clear" w:color="auto" w:fill="FFFFFF"/>
              </w:rPr>
              <w:t xml:space="preserve"> </w:t>
            </w:r>
            <w:r w:rsidRPr="00D30C02">
              <w:rPr>
                <w:rFonts w:cstheme="minorHAnsi"/>
                <w:sz w:val="24"/>
                <w:szCs w:val="24"/>
                <w:shd w:val="clear" w:color="auto" w:fill="FFFFFF"/>
              </w:rPr>
              <w:t>adı verilen bir denge halinde kalır.</w:t>
            </w:r>
          </w:p>
          <w:p w14:paraId="1DC9372D" w14:textId="77777777" w:rsidR="0050415E" w:rsidRPr="00D30C02" w:rsidRDefault="008450FA" w:rsidP="0050415E">
            <w:pPr>
              <w:pStyle w:val="Balk2"/>
              <w:shd w:val="clear" w:color="auto" w:fill="FFFFFF"/>
              <w:spacing w:before="600" w:line="240" w:lineRule="auto"/>
              <w:rPr>
                <w:rFonts w:asciiTheme="minorHAnsi" w:hAnsiTheme="minorHAnsi" w:cstheme="minorHAnsi"/>
                <w:color w:val="auto"/>
                <w:sz w:val="24"/>
                <w:szCs w:val="24"/>
              </w:rPr>
            </w:pPr>
            <w:r w:rsidRPr="00D30C02">
              <w:rPr>
                <w:rFonts w:asciiTheme="minorHAnsi" w:hAnsiTheme="minorHAnsi" w:cstheme="minorHAnsi"/>
                <w:color w:val="auto"/>
                <w:sz w:val="24"/>
                <w:szCs w:val="24"/>
                <w:shd w:val="clear" w:color="auto" w:fill="FFFFFF"/>
              </w:rPr>
              <w:lastRenderedPageBreak/>
              <w:t>Her ne kadar kütleçekimi (bildiğimiz kadarıyla) tükenebilen bir olgu değilse de, füzyon tepkimesi sonsuz değildir. Yıldızlar, kendilerinden önce gelen gaz ve toz bulutu içinde (nebulalarda) oluşurlar. Nebulalar ise daha önceden ömürlerini tamamlamış yıldızların etrafa saçtıkları gaz ve toz bulutlarıdır. Bu gaz ve toz bulutu içinde belli miktarda hidrojen atomu bulunur; bu atomların sayısı sonsuz değildir. Dolayısıyla bir nebula içinde oluşan yıldızın tüketebileceği hidrojen miktarı da sınırlıdır. İşte bir süre sonra yıldız, hidrojen yakıtlarını tüketir. Böylece füzyon tepkimesi giderek yavaşlar; ancak kütleçekiminin etkisi değişmez. Kütleçekimi ağır bastıkça, hidrostatik denge bozulmaya başlar ve yıldız kendi içine doğru çökmeye başlar.</w:t>
            </w:r>
            <w:r w:rsidR="0050415E" w:rsidRPr="00D30C02">
              <w:rPr>
                <w:rFonts w:asciiTheme="minorHAnsi" w:hAnsiTheme="minorHAnsi" w:cstheme="minorHAnsi"/>
                <w:color w:val="auto"/>
                <w:sz w:val="24"/>
                <w:szCs w:val="24"/>
              </w:rPr>
              <w:t xml:space="preserve"> </w:t>
            </w:r>
          </w:p>
          <w:p w14:paraId="22A03C95" w14:textId="283BEB93" w:rsidR="0050415E" w:rsidRPr="00D30C02" w:rsidRDefault="0050415E" w:rsidP="0050415E">
            <w:pPr>
              <w:pStyle w:val="Balk2"/>
              <w:shd w:val="clear" w:color="auto" w:fill="FFFFFF"/>
              <w:spacing w:before="600" w:line="240" w:lineRule="auto"/>
              <w:rPr>
                <w:rFonts w:asciiTheme="minorHAnsi" w:hAnsiTheme="minorHAnsi" w:cstheme="minorHAnsi"/>
                <w:b/>
                <w:bCs/>
                <w:color w:val="auto"/>
                <w:sz w:val="24"/>
                <w:szCs w:val="24"/>
              </w:rPr>
            </w:pPr>
            <w:r w:rsidRPr="00D30C02">
              <w:rPr>
                <w:rFonts w:asciiTheme="minorHAnsi" w:hAnsiTheme="minorHAnsi" w:cstheme="minorHAnsi"/>
                <w:b/>
                <w:bCs/>
                <w:noProof/>
                <w:color w:val="auto"/>
                <w:sz w:val="24"/>
                <w:szCs w:val="24"/>
                <w:shd w:val="clear" w:color="auto" w:fill="FFFFFF"/>
              </w:rPr>
              <w:drawing>
                <wp:anchor distT="0" distB="0" distL="114300" distR="114300" simplePos="0" relativeHeight="251659264" behindDoc="0" locked="0" layoutInCell="1" allowOverlap="1" wp14:anchorId="7D7CAF70" wp14:editId="180A9F3F">
                  <wp:simplePos x="0" y="0"/>
                  <wp:positionH relativeFrom="column">
                    <wp:posOffset>2715895</wp:posOffset>
                  </wp:positionH>
                  <wp:positionV relativeFrom="paragraph">
                    <wp:posOffset>455930</wp:posOffset>
                  </wp:positionV>
                  <wp:extent cx="2493010" cy="1401445"/>
                  <wp:effectExtent l="0" t="0" r="2540" b="8255"/>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93010" cy="1401445"/>
                          </a:xfrm>
                          <a:prstGeom prst="rect">
                            <a:avLst/>
                          </a:prstGeom>
                          <a:noFill/>
                        </pic:spPr>
                      </pic:pic>
                    </a:graphicData>
                  </a:graphic>
                  <wp14:sizeRelH relativeFrom="margin">
                    <wp14:pctWidth>0</wp14:pctWidth>
                  </wp14:sizeRelH>
                  <wp14:sizeRelV relativeFrom="margin">
                    <wp14:pctHeight>0</wp14:pctHeight>
                  </wp14:sizeRelV>
                </wp:anchor>
              </w:drawing>
            </w:r>
            <w:r w:rsidRPr="00D30C02">
              <w:rPr>
                <w:rFonts w:asciiTheme="minorHAnsi" w:hAnsiTheme="minorHAnsi" w:cstheme="minorHAnsi"/>
                <w:b/>
                <w:bCs/>
                <w:color w:val="auto"/>
                <w:sz w:val="24"/>
                <w:szCs w:val="24"/>
              </w:rPr>
              <w:t>Kara Delikler Neden Siyahtır?</w:t>
            </w:r>
          </w:p>
          <w:p w14:paraId="7840EBBA" w14:textId="5736F671" w:rsidR="0050415E" w:rsidRPr="00D30C02" w:rsidRDefault="0050415E" w:rsidP="0050415E">
            <w:pPr>
              <w:pStyle w:val="NormalWeb"/>
              <w:shd w:val="clear" w:color="auto" w:fill="FFFFFF"/>
              <w:spacing w:before="300" w:beforeAutospacing="0" w:after="0" w:afterAutospacing="0"/>
              <w:rPr>
                <w:rFonts w:asciiTheme="minorHAnsi" w:hAnsiTheme="minorHAnsi" w:cstheme="minorHAnsi"/>
              </w:rPr>
            </w:pPr>
            <w:r w:rsidRPr="00D30C02">
              <w:rPr>
                <w:rFonts w:asciiTheme="minorHAnsi" w:hAnsiTheme="minorHAnsi" w:cstheme="minorHAnsi"/>
              </w:rPr>
              <w:t>Bir cismin rengine karar veren şey, üzer</w:t>
            </w:r>
            <w:hyperlink r:id="rId18" w:history="1">
              <w:r w:rsidRPr="00D30C02">
                <w:rPr>
                  <w:rStyle w:val="Kpr"/>
                  <w:rFonts w:asciiTheme="minorHAnsi" w:hAnsiTheme="minorHAnsi" w:cstheme="minorHAnsi"/>
                  <w:u w:val="none"/>
                </w:rPr>
                <w:t>ine</w:t>
              </w:r>
            </w:hyperlink>
            <w:r w:rsidRPr="00D30C02">
              <w:rPr>
                <w:rFonts w:asciiTheme="minorHAnsi" w:hAnsiTheme="minorHAnsi" w:cstheme="minorHAnsi"/>
              </w:rPr>
              <w:t xml:space="preserve"> düşen ışığın hangi dalga boylarının geri yansıdığıdır. Gözümüze (veya teleskoplarımıza) ulaşan ışığın dalga boyu, o cismin renk bileşenlerini oluşturur. Örneğin bir yaprağın yeşil olma nedeni, üzerine düşen tüm dalga boyları arasından yeşile denk gelen dalga boyunu en fazla geri yansıtıyor olmasıdır. Siyah renginin ise (siyah ışık ile karıştırılmamalıdır) ya ortamda hiçbir ışığın </w:t>
            </w:r>
            <w:r w:rsidR="005F092B" w:rsidRPr="00D30C02">
              <w:rPr>
                <w:rFonts w:asciiTheme="minorHAnsi" w:hAnsiTheme="minorHAnsi" w:cstheme="minorHAnsi"/>
              </w:rPr>
              <w:t>olmaması</w:t>
            </w:r>
            <w:r w:rsidRPr="00D30C02">
              <w:rPr>
                <w:rFonts w:asciiTheme="minorHAnsi" w:hAnsiTheme="minorHAnsi" w:cstheme="minorHAnsi"/>
              </w:rPr>
              <w:t xml:space="preserve"> ya da cisme ulaşan tüm görünür ışığın soğrulması ile oluşur. </w:t>
            </w:r>
          </w:p>
          <w:p w14:paraId="6B9D567A" w14:textId="77777777" w:rsidR="00985110" w:rsidRPr="00D30C02" w:rsidRDefault="00985110" w:rsidP="00985110">
            <w:pPr>
              <w:spacing w:after="0" w:line="240" w:lineRule="auto"/>
              <w:rPr>
                <w:rFonts w:cstheme="minorHAnsi"/>
                <w:sz w:val="24"/>
                <w:szCs w:val="24"/>
              </w:rPr>
            </w:pPr>
          </w:p>
          <w:p w14:paraId="6EC03117" w14:textId="58C22B01" w:rsidR="00985110" w:rsidRPr="00D30C02" w:rsidRDefault="00985110" w:rsidP="00985110">
            <w:pPr>
              <w:spacing w:line="240" w:lineRule="auto"/>
              <w:rPr>
                <w:rFonts w:cstheme="minorHAnsi"/>
                <w:sz w:val="24"/>
                <w:szCs w:val="24"/>
              </w:rPr>
            </w:pPr>
            <w:r w:rsidRPr="00D30C02">
              <w:rPr>
                <w:rFonts w:cstheme="minorHAnsi"/>
                <w:b/>
                <w:bCs/>
                <w:sz w:val="24"/>
                <w:szCs w:val="24"/>
              </w:rPr>
              <w:t>KARADELİK MODELİ YAPMA</w:t>
            </w:r>
            <w:r w:rsidR="00473FE0" w:rsidRPr="00D30C02">
              <w:rPr>
                <w:rFonts w:cstheme="minorHAnsi"/>
                <w:b/>
                <w:bCs/>
                <w:sz w:val="24"/>
                <w:szCs w:val="24"/>
              </w:rPr>
              <w:t xml:space="preserve"> ETKİNLİĞİ</w:t>
            </w:r>
            <w:r w:rsidRPr="00D30C02">
              <w:rPr>
                <w:rFonts w:cstheme="minorHAnsi"/>
                <w:b/>
                <w:bCs/>
                <w:sz w:val="24"/>
                <w:szCs w:val="24"/>
              </w:rPr>
              <w:t>:</w:t>
            </w:r>
            <w:r w:rsidRPr="00D30C02">
              <w:rPr>
                <w:rFonts w:cstheme="minorHAnsi"/>
                <w:sz w:val="24"/>
                <w:szCs w:val="24"/>
              </w:rPr>
              <w:t xml:space="preserve"> Öğrencilerin imkânları doğrultusunda kullanacağı malzemeleri kendi belirleyerek bir kara delik modeli hazırlar.      </w:t>
            </w:r>
          </w:p>
        </w:tc>
      </w:tr>
    </w:tbl>
    <w:p w14:paraId="494EE05E" w14:textId="77777777" w:rsidR="009F6C5A" w:rsidRPr="00D30C02" w:rsidRDefault="009F6C5A" w:rsidP="0050415E">
      <w:pPr>
        <w:spacing w:line="240" w:lineRule="auto"/>
        <w:rPr>
          <w:rFonts w:cstheme="minorHAnsi"/>
          <w:b/>
          <w:sz w:val="24"/>
          <w:szCs w:val="24"/>
        </w:rPr>
      </w:pPr>
      <w:r w:rsidRPr="00D30C02">
        <w:rPr>
          <w:rFonts w:cstheme="minorHAnsi"/>
          <w:b/>
          <w:sz w:val="24"/>
          <w:szCs w:val="24"/>
        </w:rPr>
        <w:lastRenderedPageBreak/>
        <w:t>III.BÖLÜM</w:t>
      </w:r>
    </w:p>
    <w:tbl>
      <w:tblPr>
        <w:tblStyle w:val="TabloKlavuzu"/>
        <w:tblW w:w="0" w:type="auto"/>
        <w:jc w:val="center"/>
        <w:tblLook w:val="04A0" w:firstRow="1" w:lastRow="0" w:firstColumn="1" w:lastColumn="0" w:noHBand="0" w:noVBand="1"/>
      </w:tblPr>
      <w:tblGrid>
        <w:gridCol w:w="1838"/>
        <w:gridCol w:w="8618"/>
      </w:tblGrid>
      <w:tr w:rsidR="005F092B" w:rsidRPr="00D30C02" w14:paraId="37523BF3" w14:textId="77777777" w:rsidTr="007D3336">
        <w:trPr>
          <w:trHeight w:val="1376"/>
          <w:jc w:val="center"/>
        </w:trPr>
        <w:tc>
          <w:tcPr>
            <w:tcW w:w="1838" w:type="dxa"/>
            <w:vAlign w:val="center"/>
          </w:tcPr>
          <w:p w14:paraId="7202590D" w14:textId="77777777" w:rsidR="009F6C5A" w:rsidRPr="00D30C02" w:rsidRDefault="009F6C5A" w:rsidP="0050415E">
            <w:pPr>
              <w:spacing w:line="240" w:lineRule="auto"/>
              <w:jc w:val="center"/>
              <w:rPr>
                <w:rFonts w:cstheme="minorHAnsi"/>
                <w:b/>
                <w:sz w:val="24"/>
                <w:szCs w:val="24"/>
              </w:rPr>
            </w:pPr>
            <w:r w:rsidRPr="00D30C02">
              <w:rPr>
                <w:rFonts w:cstheme="minorHAnsi"/>
                <w:b/>
                <w:sz w:val="24"/>
                <w:szCs w:val="24"/>
              </w:rPr>
              <w:t>Ölçme ve Değerlendirme:</w:t>
            </w:r>
          </w:p>
        </w:tc>
        <w:tc>
          <w:tcPr>
            <w:tcW w:w="8618" w:type="dxa"/>
          </w:tcPr>
          <w:p w14:paraId="5F1F3EEF" w14:textId="77777777" w:rsidR="009F6C5A" w:rsidRPr="00D30C02" w:rsidRDefault="009F6C5A" w:rsidP="0050415E">
            <w:pPr>
              <w:spacing w:line="240" w:lineRule="auto"/>
              <w:rPr>
                <w:rFonts w:cstheme="minorHAnsi"/>
                <w:sz w:val="24"/>
                <w:szCs w:val="24"/>
              </w:rPr>
            </w:pPr>
            <w:r w:rsidRPr="00D30C02">
              <w:rPr>
                <w:rFonts w:cstheme="minorHAnsi"/>
                <w:sz w:val="24"/>
                <w:szCs w:val="24"/>
              </w:rPr>
              <w:t>*Boşluk dolduralım</w:t>
            </w:r>
          </w:p>
          <w:p w14:paraId="4CBE305D" w14:textId="77777777" w:rsidR="009F6C5A" w:rsidRPr="00D30C02" w:rsidRDefault="009F6C5A" w:rsidP="0050415E">
            <w:pPr>
              <w:spacing w:line="240" w:lineRule="auto"/>
              <w:rPr>
                <w:rFonts w:cstheme="minorHAnsi"/>
                <w:sz w:val="24"/>
                <w:szCs w:val="24"/>
              </w:rPr>
            </w:pPr>
            <w:r w:rsidRPr="00D30C02">
              <w:rPr>
                <w:rFonts w:cstheme="minorHAnsi"/>
                <w:sz w:val="24"/>
                <w:szCs w:val="24"/>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7777777" w:rsidR="009F6C5A" w:rsidRPr="00D30C02" w:rsidRDefault="009F6C5A" w:rsidP="0050415E">
      <w:pPr>
        <w:spacing w:line="240" w:lineRule="auto"/>
        <w:rPr>
          <w:rFonts w:cstheme="minorHAnsi"/>
          <w:b/>
          <w:sz w:val="24"/>
          <w:szCs w:val="24"/>
        </w:rPr>
      </w:pPr>
      <w:r w:rsidRPr="00D30C02">
        <w:rPr>
          <w:rFonts w:cstheme="minorHAnsi"/>
          <w:b/>
          <w:sz w:val="24"/>
          <w:szCs w:val="24"/>
        </w:rPr>
        <w:t>IV.BÖLÜM</w:t>
      </w:r>
    </w:p>
    <w:tbl>
      <w:tblPr>
        <w:tblStyle w:val="TabloKlavuzu"/>
        <w:tblW w:w="10490" w:type="dxa"/>
        <w:jc w:val="center"/>
        <w:tblLook w:val="04A0" w:firstRow="1" w:lastRow="0" w:firstColumn="1" w:lastColumn="0" w:noHBand="0" w:noVBand="1"/>
      </w:tblPr>
      <w:tblGrid>
        <w:gridCol w:w="1838"/>
        <w:gridCol w:w="8652"/>
      </w:tblGrid>
      <w:tr w:rsidR="005F092B" w:rsidRPr="00D30C02" w14:paraId="311ECED6" w14:textId="77777777" w:rsidTr="007D3336">
        <w:trPr>
          <w:trHeight w:val="751"/>
          <w:jc w:val="center"/>
        </w:trPr>
        <w:tc>
          <w:tcPr>
            <w:tcW w:w="1838" w:type="dxa"/>
            <w:vAlign w:val="center"/>
          </w:tcPr>
          <w:p w14:paraId="72D5BE1B"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Dersin Diğer Derslerle İlişkisi:</w:t>
            </w:r>
          </w:p>
        </w:tc>
        <w:tc>
          <w:tcPr>
            <w:tcW w:w="8652" w:type="dxa"/>
          </w:tcPr>
          <w:p w14:paraId="0CEB1204" w14:textId="77777777" w:rsidR="009F6C5A" w:rsidRPr="00D30C02" w:rsidRDefault="009F6C5A" w:rsidP="0050415E">
            <w:pPr>
              <w:spacing w:line="240" w:lineRule="auto"/>
              <w:rPr>
                <w:rFonts w:cstheme="minorHAnsi"/>
                <w:sz w:val="24"/>
                <w:szCs w:val="24"/>
              </w:rPr>
            </w:pPr>
          </w:p>
        </w:tc>
      </w:tr>
    </w:tbl>
    <w:p w14:paraId="05F1C81B" w14:textId="77777777" w:rsidR="009F6C5A" w:rsidRPr="00D30C02" w:rsidRDefault="009F6C5A" w:rsidP="0050415E">
      <w:pPr>
        <w:spacing w:line="240" w:lineRule="auto"/>
        <w:rPr>
          <w:rFonts w:cstheme="minorHAnsi"/>
          <w:b/>
          <w:sz w:val="24"/>
          <w:szCs w:val="24"/>
        </w:rPr>
      </w:pPr>
      <w:r w:rsidRPr="00D30C02">
        <w:rPr>
          <w:rFonts w:cstheme="minorHAnsi"/>
          <w:b/>
          <w:sz w:val="24"/>
          <w:szCs w:val="24"/>
        </w:rPr>
        <w:t>V.BÖLÜM</w:t>
      </w:r>
    </w:p>
    <w:tbl>
      <w:tblPr>
        <w:tblStyle w:val="TabloKlavuzu"/>
        <w:tblW w:w="0" w:type="auto"/>
        <w:jc w:val="center"/>
        <w:tblLook w:val="04A0" w:firstRow="1" w:lastRow="0" w:firstColumn="1" w:lastColumn="0" w:noHBand="0" w:noVBand="1"/>
      </w:tblPr>
      <w:tblGrid>
        <w:gridCol w:w="1838"/>
        <w:gridCol w:w="8618"/>
      </w:tblGrid>
      <w:tr w:rsidR="0039483D" w:rsidRPr="00D30C02" w14:paraId="7BE0AD26" w14:textId="77777777" w:rsidTr="007D3336">
        <w:trPr>
          <w:trHeight w:val="541"/>
          <w:jc w:val="center"/>
        </w:trPr>
        <w:tc>
          <w:tcPr>
            <w:tcW w:w="1838" w:type="dxa"/>
            <w:vAlign w:val="center"/>
          </w:tcPr>
          <w:p w14:paraId="2796578D"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Planın Uygulanmasıyla İlgili Diğer Açıklamalar:</w:t>
            </w:r>
          </w:p>
        </w:tc>
        <w:tc>
          <w:tcPr>
            <w:tcW w:w="8618" w:type="dxa"/>
            <w:vAlign w:val="center"/>
          </w:tcPr>
          <w:p w14:paraId="4DA98859" w14:textId="77777777" w:rsidR="009F6C5A" w:rsidRPr="00D30C02" w:rsidRDefault="009F6C5A" w:rsidP="0050415E">
            <w:pPr>
              <w:spacing w:line="240" w:lineRule="auto"/>
              <w:rPr>
                <w:rFonts w:cstheme="minorHAnsi"/>
                <w:sz w:val="24"/>
                <w:szCs w:val="24"/>
              </w:rPr>
            </w:pPr>
          </w:p>
        </w:tc>
      </w:tr>
    </w:tbl>
    <w:p w14:paraId="7A3AF4A4" w14:textId="77777777" w:rsidR="009F6C5A" w:rsidRPr="00D30C02" w:rsidRDefault="009F6C5A" w:rsidP="0050415E">
      <w:pPr>
        <w:spacing w:after="0" w:line="240" w:lineRule="auto"/>
        <w:rPr>
          <w:rFonts w:cstheme="minorHAnsi"/>
          <w:b/>
          <w:sz w:val="24"/>
          <w:szCs w:val="24"/>
        </w:rPr>
      </w:pPr>
    </w:p>
    <w:p w14:paraId="6B5C54F4" w14:textId="6BF6E84E" w:rsidR="009F6C5A" w:rsidRPr="00D30C02" w:rsidRDefault="009F6C5A" w:rsidP="0050415E">
      <w:pPr>
        <w:spacing w:after="0" w:line="240" w:lineRule="auto"/>
        <w:ind w:left="6372" w:firstLine="708"/>
        <w:jc w:val="center"/>
        <w:rPr>
          <w:rFonts w:cstheme="minorHAnsi"/>
          <w:b/>
          <w:sz w:val="24"/>
          <w:szCs w:val="24"/>
        </w:rPr>
      </w:pPr>
      <w:r w:rsidRPr="00D30C02">
        <w:rPr>
          <w:rFonts w:cstheme="minorHAnsi"/>
          <w:b/>
          <w:sz w:val="24"/>
          <w:szCs w:val="24"/>
        </w:rPr>
        <w:t>Uygundur</w:t>
      </w:r>
    </w:p>
    <w:p w14:paraId="50340D0D" w14:textId="001542F5" w:rsidR="009F6C5A" w:rsidRPr="00D30C02" w:rsidRDefault="009F6C5A" w:rsidP="0050415E">
      <w:pPr>
        <w:spacing w:after="0" w:line="240" w:lineRule="auto"/>
        <w:rPr>
          <w:rFonts w:cstheme="minorHAnsi"/>
          <w:b/>
          <w:sz w:val="24"/>
          <w:szCs w:val="24"/>
        </w:rPr>
      </w:pPr>
      <w:r w:rsidRPr="00D30C02">
        <w:rPr>
          <w:rFonts w:cstheme="minorHAnsi"/>
          <w:b/>
          <w:sz w:val="24"/>
          <w:szCs w:val="24"/>
        </w:rPr>
        <w:lastRenderedPageBreak/>
        <w:t xml:space="preserve">                                                     </w:t>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t xml:space="preserve">        ........................</w:t>
      </w:r>
    </w:p>
    <w:p w14:paraId="77E581AA" w14:textId="239EB3E6" w:rsidR="009F6C5A" w:rsidRPr="00D30C02" w:rsidRDefault="009F6C5A" w:rsidP="0050415E">
      <w:pPr>
        <w:spacing w:after="0" w:line="240" w:lineRule="auto"/>
        <w:jc w:val="center"/>
        <w:rPr>
          <w:rFonts w:cstheme="minorHAnsi"/>
          <w:b/>
          <w:sz w:val="24"/>
          <w:szCs w:val="24"/>
        </w:rPr>
      </w:pPr>
      <w:r w:rsidRPr="00D30C02">
        <w:rPr>
          <w:rFonts w:cstheme="minorHAnsi"/>
          <w:b/>
          <w:sz w:val="24"/>
          <w:szCs w:val="24"/>
        </w:rPr>
        <w:t xml:space="preserve">Fen Bilimleri Öğretmeni   </w:t>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t xml:space="preserve">                Okul Müdürü   </w:t>
      </w:r>
    </w:p>
    <w:p w14:paraId="1A684DE8" w14:textId="2E817E78" w:rsidR="009F6C5A" w:rsidRPr="00D30C02" w:rsidRDefault="009F6C5A" w:rsidP="0050415E">
      <w:pPr>
        <w:spacing w:after="0" w:line="240" w:lineRule="auto"/>
        <w:jc w:val="center"/>
        <w:rPr>
          <w:rFonts w:cstheme="minorHAnsi"/>
          <w:b/>
          <w:sz w:val="24"/>
          <w:szCs w:val="24"/>
        </w:rPr>
      </w:pPr>
    </w:p>
    <w:p w14:paraId="38DD9C7C" w14:textId="77777777" w:rsidR="009F6C5A" w:rsidRPr="00D30C02" w:rsidRDefault="009F6C5A" w:rsidP="0050415E">
      <w:pPr>
        <w:spacing w:after="0" w:line="240" w:lineRule="auto"/>
        <w:jc w:val="center"/>
        <w:rPr>
          <w:rFonts w:cstheme="minorHAnsi"/>
          <w:b/>
          <w:sz w:val="24"/>
          <w:szCs w:val="24"/>
        </w:rPr>
      </w:pPr>
    </w:p>
    <w:p w14:paraId="314F91A3" w14:textId="396F1BDB" w:rsidR="00F75F55" w:rsidRPr="00D30C02" w:rsidRDefault="009F6C5A" w:rsidP="0050415E">
      <w:pPr>
        <w:spacing w:line="240" w:lineRule="auto"/>
        <w:rPr>
          <w:rFonts w:cstheme="minorHAnsi"/>
          <w:sz w:val="24"/>
          <w:szCs w:val="24"/>
        </w:rPr>
      </w:pPr>
      <w:r w:rsidRPr="00D30C02">
        <w:rPr>
          <w:rFonts w:cstheme="minorHAnsi"/>
          <w:b/>
          <w:bCs/>
          <w:sz w:val="24"/>
          <w:szCs w:val="24"/>
        </w:rPr>
        <w:t xml:space="preserve">Diğer haftaların günlük planları için </w:t>
      </w:r>
      <w:hyperlink r:id="rId19" w:history="1">
        <w:r w:rsidRPr="00D30C02">
          <w:rPr>
            <w:rStyle w:val="Kpr"/>
            <w:rFonts w:cstheme="minorHAnsi"/>
            <w:b/>
            <w:bCs/>
            <w:color w:val="auto"/>
            <w:sz w:val="24"/>
            <w:szCs w:val="24"/>
            <w:u w:val="none"/>
          </w:rPr>
          <w:t>www.fenusbilim.com</w:t>
        </w:r>
      </w:hyperlink>
    </w:p>
    <w:sectPr w:rsidR="00F75F55" w:rsidRPr="00D30C02"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2" w15:restartNumberingAfterBreak="0">
    <w:nsid w:val="6A7008A1"/>
    <w:multiLevelType w:val="hybridMultilevel"/>
    <w:tmpl w:val="829C199E"/>
    <w:lvl w:ilvl="0" w:tplc="904C4C3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00179694">
    <w:abstractNumId w:val="0"/>
  </w:num>
  <w:num w:numId="2" w16cid:durableId="2095349184">
    <w:abstractNumId w:val="1"/>
  </w:num>
  <w:num w:numId="3" w16cid:durableId="69175897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736F"/>
    <w:rsid w:val="0002650A"/>
    <w:rsid w:val="0008220D"/>
    <w:rsid w:val="000B1B3E"/>
    <w:rsid w:val="001255F1"/>
    <w:rsid w:val="00137671"/>
    <w:rsid w:val="00232FFE"/>
    <w:rsid w:val="00233728"/>
    <w:rsid w:val="002570E2"/>
    <w:rsid w:val="00281FE7"/>
    <w:rsid w:val="00282A74"/>
    <w:rsid w:val="002E0B4F"/>
    <w:rsid w:val="002F6229"/>
    <w:rsid w:val="00332B4A"/>
    <w:rsid w:val="00337E34"/>
    <w:rsid w:val="0039483D"/>
    <w:rsid w:val="00403504"/>
    <w:rsid w:val="00426FA1"/>
    <w:rsid w:val="004410A1"/>
    <w:rsid w:val="004568B5"/>
    <w:rsid w:val="00473FE0"/>
    <w:rsid w:val="004B0E2A"/>
    <w:rsid w:val="004C4E8A"/>
    <w:rsid w:val="004E4A69"/>
    <w:rsid w:val="0050415E"/>
    <w:rsid w:val="005414DB"/>
    <w:rsid w:val="005B0C60"/>
    <w:rsid w:val="005C5637"/>
    <w:rsid w:val="005C7B80"/>
    <w:rsid w:val="005E3A80"/>
    <w:rsid w:val="005E6BF6"/>
    <w:rsid w:val="005F092B"/>
    <w:rsid w:val="00650CA1"/>
    <w:rsid w:val="006974B2"/>
    <w:rsid w:val="006A554A"/>
    <w:rsid w:val="006C6ECF"/>
    <w:rsid w:val="00711FF9"/>
    <w:rsid w:val="0073057E"/>
    <w:rsid w:val="00734A8E"/>
    <w:rsid w:val="0075251C"/>
    <w:rsid w:val="00783BC6"/>
    <w:rsid w:val="007B0C21"/>
    <w:rsid w:val="007B5AA9"/>
    <w:rsid w:val="007B7E0A"/>
    <w:rsid w:val="007C0379"/>
    <w:rsid w:val="007D0885"/>
    <w:rsid w:val="007D3336"/>
    <w:rsid w:val="007E0616"/>
    <w:rsid w:val="00840DFA"/>
    <w:rsid w:val="008450FA"/>
    <w:rsid w:val="008B5A38"/>
    <w:rsid w:val="00910C61"/>
    <w:rsid w:val="0092097A"/>
    <w:rsid w:val="0097168C"/>
    <w:rsid w:val="009741D0"/>
    <w:rsid w:val="00985110"/>
    <w:rsid w:val="009B087F"/>
    <w:rsid w:val="009B73A8"/>
    <w:rsid w:val="009F3CFD"/>
    <w:rsid w:val="009F6C5A"/>
    <w:rsid w:val="00A05E96"/>
    <w:rsid w:val="00A87D2D"/>
    <w:rsid w:val="00A93315"/>
    <w:rsid w:val="00AA1921"/>
    <w:rsid w:val="00AA3EA9"/>
    <w:rsid w:val="00AB4B3A"/>
    <w:rsid w:val="00B9141A"/>
    <w:rsid w:val="00BA6B7A"/>
    <w:rsid w:val="00BD2307"/>
    <w:rsid w:val="00C030E1"/>
    <w:rsid w:val="00C52F67"/>
    <w:rsid w:val="00C9563A"/>
    <w:rsid w:val="00CB6048"/>
    <w:rsid w:val="00D206A9"/>
    <w:rsid w:val="00D30C02"/>
    <w:rsid w:val="00D749BD"/>
    <w:rsid w:val="00D8406F"/>
    <w:rsid w:val="00E21A50"/>
    <w:rsid w:val="00E27DE6"/>
    <w:rsid w:val="00E57EA4"/>
    <w:rsid w:val="00E80E63"/>
    <w:rsid w:val="00E925E2"/>
    <w:rsid w:val="00EE11DF"/>
    <w:rsid w:val="00EE3F43"/>
    <w:rsid w:val="00EF33E7"/>
    <w:rsid w:val="00F3553E"/>
    <w:rsid w:val="00F4473D"/>
    <w:rsid w:val="00F46E45"/>
    <w:rsid w:val="00F75F55"/>
    <w:rsid w:val="00FC7A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E80E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BA6B7A"/>
    <w:rPr>
      <w:color w:val="605E5C"/>
      <w:shd w:val="clear" w:color="auto" w:fill="E1DFDD"/>
    </w:rPr>
  </w:style>
  <w:style w:type="character" w:customStyle="1" w:styleId="Balk1Char">
    <w:name w:val="Başlık 1 Char"/>
    <w:basedOn w:val="VarsaylanParagrafYazTipi"/>
    <w:link w:val="Balk1"/>
    <w:uiPriority w:val="9"/>
    <w:rsid w:val="00E80E63"/>
    <w:rPr>
      <w:rFonts w:asciiTheme="majorHAnsi" w:eastAsiaTheme="majorEastAsia" w:hAnsiTheme="majorHAnsi" w:cstheme="majorBidi"/>
      <w:color w:val="2F5496" w:themeColor="accent1" w:themeShade="BF"/>
      <w:sz w:val="32"/>
      <w:szCs w:val="32"/>
      <w:lang w:eastAsia="tr-TR"/>
    </w:rPr>
  </w:style>
  <w:style w:type="character" w:customStyle="1" w:styleId="dictionary-tooltip">
    <w:name w:val="dictionary-tooltip"/>
    <w:basedOn w:val="VarsaylanParagrafYazTipi"/>
    <w:rsid w:val="00F35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8377">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45273751">
      <w:bodyDiv w:val="1"/>
      <w:marLeft w:val="0"/>
      <w:marRight w:val="0"/>
      <w:marTop w:val="0"/>
      <w:marBottom w:val="0"/>
      <w:divBdr>
        <w:top w:val="none" w:sz="0" w:space="0" w:color="auto"/>
        <w:left w:val="none" w:sz="0" w:space="0" w:color="auto"/>
        <w:bottom w:val="none" w:sz="0" w:space="0" w:color="auto"/>
        <w:right w:val="none" w:sz="0" w:space="0" w:color="auto"/>
      </w:divBdr>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51865073">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www.fenusbilim.com/" TargetMode="External"/><Relationship Id="rId18" Type="http://schemas.openxmlformats.org/officeDocument/2006/relationships/hyperlink" Target="http://www.fenusbilim.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fenusbilim.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hyperlink" Target="http://www.fenusbilim.com/" TargetMode="External"/><Relationship Id="rId10" Type="http://schemas.openxmlformats.org/officeDocument/2006/relationships/hyperlink" Target="http://www.fenusbilim.com/" TargetMode="External"/><Relationship Id="rId19" Type="http://schemas.openxmlformats.org/officeDocument/2006/relationships/hyperlink" Target="https://www.fenusbilim.com/2021/02/12/8-sinif-gunluk-planlar/"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979</Words>
  <Characters>5584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4</cp:revision>
  <dcterms:created xsi:type="dcterms:W3CDTF">2023-09-12T20:17:00Z</dcterms:created>
  <dcterms:modified xsi:type="dcterms:W3CDTF">2023-09-12T20:20:00Z</dcterms:modified>
</cp:coreProperties>
</file>