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15941EAC" w:rsidR="008143AE" w:rsidRPr="004B45AF" w:rsidRDefault="008143AE" w:rsidP="0093781E">
      <w:pPr>
        <w:spacing w:line="240" w:lineRule="auto"/>
        <w:jc w:val="center"/>
        <w:rPr>
          <w:rFonts w:cstheme="minorHAnsi"/>
          <w:b/>
          <w:color w:val="000000" w:themeColor="text1"/>
          <w:sz w:val="24"/>
          <w:szCs w:val="24"/>
        </w:rPr>
      </w:pPr>
      <w:r w:rsidRPr="004B45AF">
        <w:rPr>
          <w:rFonts w:cstheme="minorHAnsi"/>
          <w:b/>
          <w:color w:val="000000" w:themeColor="text1"/>
          <w:sz w:val="24"/>
          <w:szCs w:val="24"/>
        </w:rPr>
        <w:t>202</w:t>
      </w:r>
      <w:r w:rsidR="008C30FE">
        <w:rPr>
          <w:rFonts w:cstheme="minorHAnsi"/>
          <w:b/>
          <w:color w:val="000000" w:themeColor="text1"/>
          <w:sz w:val="24"/>
          <w:szCs w:val="24"/>
        </w:rPr>
        <w:t>5</w:t>
      </w:r>
      <w:r w:rsidRPr="004B45AF">
        <w:rPr>
          <w:rFonts w:cstheme="minorHAnsi"/>
          <w:b/>
          <w:color w:val="000000" w:themeColor="text1"/>
          <w:sz w:val="24"/>
          <w:szCs w:val="24"/>
        </w:rPr>
        <w:t>-202</w:t>
      </w:r>
      <w:r w:rsidR="008C30FE">
        <w:rPr>
          <w:rFonts w:cstheme="minorHAnsi"/>
          <w:b/>
          <w:color w:val="000000" w:themeColor="text1"/>
          <w:sz w:val="24"/>
          <w:szCs w:val="24"/>
        </w:rPr>
        <w:t>6</w:t>
      </w:r>
      <w:r w:rsidRPr="004B45AF">
        <w:rPr>
          <w:rFonts w:cstheme="minorHAnsi"/>
          <w:b/>
          <w:color w:val="000000" w:themeColor="text1"/>
          <w:sz w:val="24"/>
          <w:szCs w:val="24"/>
        </w:rPr>
        <w:t xml:space="preserve"> EĞİTİM – ÖĞRETİM YILI ............</w:t>
      </w:r>
      <w:r w:rsidR="003832FB">
        <w:rPr>
          <w:rFonts w:cstheme="minorHAnsi"/>
          <w:b/>
          <w:color w:val="000000" w:themeColor="text1"/>
          <w:sz w:val="24"/>
          <w:szCs w:val="24"/>
        </w:rPr>
        <w:t xml:space="preserve"> </w:t>
      </w:r>
      <w:hyperlink r:id="rId5" w:history="1">
        <w:r w:rsidR="003832FB" w:rsidRPr="003832FB">
          <w:rPr>
            <w:rStyle w:val="Kpr"/>
          </w:rPr>
          <w:t xml:space="preserve">www.fenusbilim.com </w:t>
        </w:r>
      </w:hyperlink>
      <w:r w:rsidR="003832FB" w:rsidRPr="004B45AF">
        <w:rPr>
          <w:rFonts w:cstheme="minorHAnsi"/>
          <w:b/>
          <w:color w:val="000000" w:themeColor="text1"/>
          <w:sz w:val="24"/>
          <w:szCs w:val="24"/>
        </w:rPr>
        <w:t>OKULU</w:t>
      </w:r>
      <w:r w:rsidRPr="004B45AF">
        <w:rPr>
          <w:rFonts w:cstheme="minorHAnsi"/>
          <w:b/>
          <w:color w:val="000000" w:themeColor="text1"/>
          <w:sz w:val="24"/>
          <w:szCs w:val="24"/>
        </w:rPr>
        <w:t xml:space="preserve"> </w:t>
      </w:r>
      <w:r w:rsidR="00F45C66">
        <w:rPr>
          <w:rFonts w:cstheme="minorHAnsi"/>
          <w:b/>
          <w:color w:val="000000" w:themeColor="text1"/>
          <w:sz w:val="24"/>
          <w:szCs w:val="24"/>
        </w:rPr>
        <w:t>7</w:t>
      </w:r>
      <w:r w:rsidRPr="003832FB">
        <w:rPr>
          <w:rFonts w:cstheme="minorHAnsi"/>
          <w:b/>
          <w:sz w:val="24"/>
          <w:szCs w:val="24"/>
        </w:rPr>
        <w:t xml:space="preserve">. </w:t>
      </w:r>
      <w:hyperlink r:id="rId6" w:history="1">
        <w:r w:rsidR="008D56AB" w:rsidRPr="003832FB">
          <w:rPr>
            <w:rStyle w:val="Kpr"/>
            <w:rFonts w:cstheme="minorHAnsi"/>
            <w:b/>
            <w:color w:val="auto"/>
            <w:sz w:val="24"/>
            <w:szCs w:val="24"/>
            <w:u w:val="none"/>
          </w:rPr>
          <w:t xml:space="preserve">SINIFLAR </w:t>
        </w:r>
        <w:r w:rsidR="00B72685" w:rsidRPr="003832FB">
          <w:rPr>
            <w:rStyle w:val="Kpr"/>
            <w:rFonts w:cstheme="minorHAnsi"/>
            <w:b/>
            <w:color w:val="auto"/>
            <w:sz w:val="24"/>
            <w:szCs w:val="24"/>
            <w:u w:val="none"/>
          </w:rPr>
          <w:t>SEÇMELİ</w:t>
        </w:r>
      </w:hyperlink>
      <w:r w:rsidR="00B72685" w:rsidRPr="003832FB">
        <w:rPr>
          <w:rFonts w:cstheme="minorHAnsi"/>
          <w:b/>
          <w:sz w:val="24"/>
          <w:szCs w:val="24"/>
        </w:rPr>
        <w:t xml:space="preserve"> </w:t>
      </w:r>
      <w:r w:rsidR="00B72685" w:rsidRPr="004B45AF">
        <w:rPr>
          <w:rFonts w:cstheme="minorHAnsi"/>
          <w:b/>
          <w:color w:val="000000" w:themeColor="text1"/>
          <w:sz w:val="24"/>
          <w:szCs w:val="24"/>
        </w:rPr>
        <w:t>BİLİM UY</w:t>
      </w:r>
      <w:r w:rsidR="00D84391" w:rsidRPr="004B45AF">
        <w:rPr>
          <w:rFonts w:cstheme="minorHAnsi"/>
          <w:b/>
          <w:color w:val="000000" w:themeColor="text1"/>
          <w:sz w:val="24"/>
          <w:szCs w:val="24"/>
        </w:rPr>
        <w:t>G</w:t>
      </w:r>
      <w:r w:rsidR="00B72685" w:rsidRPr="004B45AF">
        <w:rPr>
          <w:rFonts w:cstheme="minorHAnsi"/>
          <w:b/>
          <w:color w:val="000000" w:themeColor="text1"/>
          <w:sz w:val="24"/>
          <w:szCs w:val="24"/>
        </w:rPr>
        <w:t>ULAMALARI</w:t>
      </w:r>
      <w:r w:rsidRPr="004B45AF">
        <w:rPr>
          <w:rFonts w:cstheme="minorHAnsi"/>
          <w:b/>
          <w:color w:val="000000" w:themeColor="text1"/>
          <w:sz w:val="24"/>
          <w:szCs w:val="24"/>
        </w:rPr>
        <w:t xml:space="preserve"> DERSİ GÜNLÜK DERS PLÂNI</w:t>
      </w:r>
    </w:p>
    <w:p w14:paraId="73B996D4" w14:textId="77777777" w:rsidR="008143AE" w:rsidRPr="004B45AF" w:rsidRDefault="008143AE" w:rsidP="0093781E">
      <w:pPr>
        <w:spacing w:line="240" w:lineRule="auto"/>
        <w:ind w:left="-567" w:firstLine="567"/>
        <w:rPr>
          <w:rFonts w:cstheme="minorHAnsi"/>
          <w:b/>
          <w:color w:val="000000" w:themeColor="text1"/>
          <w:sz w:val="20"/>
          <w:szCs w:val="20"/>
        </w:rPr>
      </w:pPr>
      <w:r w:rsidRPr="004B45AF">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07"/>
        <w:gridCol w:w="3815"/>
        <w:gridCol w:w="3240"/>
      </w:tblGrid>
      <w:tr w:rsidR="00602FBF" w:rsidRPr="004B45AF" w14:paraId="7D13EFE7" w14:textId="77777777" w:rsidTr="000D7924">
        <w:trPr>
          <w:trHeight w:val="268"/>
          <w:jc w:val="center"/>
        </w:trPr>
        <w:tc>
          <w:tcPr>
            <w:tcW w:w="2007" w:type="dxa"/>
          </w:tcPr>
          <w:p w14:paraId="31DC411F"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Dersin Adı:</w:t>
            </w:r>
          </w:p>
        </w:tc>
        <w:tc>
          <w:tcPr>
            <w:tcW w:w="3815" w:type="dxa"/>
          </w:tcPr>
          <w:p w14:paraId="69BB10B6" w14:textId="248B8710" w:rsidR="008143AE" w:rsidRPr="004B45AF" w:rsidRDefault="00B72685" w:rsidP="0093781E">
            <w:pPr>
              <w:spacing w:line="240" w:lineRule="auto"/>
              <w:rPr>
                <w:rFonts w:cstheme="minorHAnsi"/>
                <w:color w:val="000000" w:themeColor="text1"/>
                <w:sz w:val="20"/>
                <w:szCs w:val="20"/>
              </w:rPr>
            </w:pPr>
            <w:r w:rsidRPr="004B45AF">
              <w:rPr>
                <w:rFonts w:cstheme="minorHAnsi"/>
                <w:color w:val="000000" w:themeColor="text1"/>
                <w:sz w:val="20"/>
                <w:szCs w:val="20"/>
              </w:rPr>
              <w:t>Seçmeli Bilim Uygulamaları</w:t>
            </w:r>
          </w:p>
        </w:tc>
        <w:tc>
          <w:tcPr>
            <w:tcW w:w="3240" w:type="dxa"/>
          </w:tcPr>
          <w:p w14:paraId="487CF6C6" w14:textId="37C9D5AF" w:rsidR="008143AE" w:rsidRPr="004B45AF" w:rsidRDefault="00F739F2" w:rsidP="0093781E">
            <w:pPr>
              <w:spacing w:line="240" w:lineRule="auto"/>
              <w:rPr>
                <w:rFonts w:cstheme="minorHAnsi"/>
                <w:color w:val="000000" w:themeColor="text1"/>
                <w:sz w:val="20"/>
                <w:szCs w:val="20"/>
              </w:rPr>
            </w:pPr>
            <w:r w:rsidRPr="004B45AF">
              <w:rPr>
                <w:rFonts w:cstheme="minorHAnsi"/>
                <w:color w:val="000000" w:themeColor="text1"/>
                <w:sz w:val="20"/>
                <w:szCs w:val="20"/>
              </w:rPr>
              <w:t>0</w:t>
            </w:r>
            <w:r w:rsidR="008C30FE">
              <w:rPr>
                <w:rFonts w:cstheme="minorHAnsi"/>
                <w:color w:val="000000" w:themeColor="text1"/>
                <w:sz w:val="20"/>
                <w:szCs w:val="20"/>
              </w:rPr>
              <w:t>8</w:t>
            </w:r>
            <w:r w:rsidRPr="004B45AF">
              <w:rPr>
                <w:rFonts w:cstheme="minorHAnsi"/>
                <w:color w:val="000000" w:themeColor="text1"/>
                <w:sz w:val="20"/>
                <w:szCs w:val="20"/>
              </w:rPr>
              <w:t>-1</w:t>
            </w:r>
            <w:r w:rsidR="008C30FE">
              <w:rPr>
                <w:rFonts w:cstheme="minorHAnsi"/>
                <w:color w:val="000000" w:themeColor="text1"/>
                <w:sz w:val="20"/>
                <w:szCs w:val="20"/>
              </w:rPr>
              <w:t>4</w:t>
            </w:r>
            <w:r w:rsidR="0034019C" w:rsidRPr="004B45AF">
              <w:rPr>
                <w:rFonts w:cstheme="minorHAnsi"/>
                <w:color w:val="000000" w:themeColor="text1"/>
                <w:sz w:val="20"/>
                <w:szCs w:val="20"/>
              </w:rPr>
              <w:t xml:space="preserve"> Eylül</w:t>
            </w:r>
            <w:r w:rsidR="008143AE" w:rsidRPr="004B45AF">
              <w:rPr>
                <w:rFonts w:cstheme="minorHAnsi"/>
                <w:color w:val="000000" w:themeColor="text1"/>
                <w:sz w:val="20"/>
                <w:szCs w:val="20"/>
              </w:rPr>
              <w:t xml:space="preserve"> 202</w:t>
            </w:r>
            <w:r w:rsidR="008C30FE">
              <w:rPr>
                <w:rFonts w:cstheme="minorHAnsi"/>
                <w:color w:val="000000" w:themeColor="text1"/>
                <w:sz w:val="20"/>
                <w:szCs w:val="20"/>
              </w:rPr>
              <w:t>5</w:t>
            </w:r>
          </w:p>
        </w:tc>
      </w:tr>
      <w:tr w:rsidR="00602FBF" w:rsidRPr="004B45AF" w14:paraId="5F2C574C" w14:textId="77777777" w:rsidTr="000D7924">
        <w:trPr>
          <w:trHeight w:val="284"/>
          <w:jc w:val="center"/>
        </w:trPr>
        <w:tc>
          <w:tcPr>
            <w:tcW w:w="2007" w:type="dxa"/>
          </w:tcPr>
          <w:p w14:paraId="00E7794B"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Sınıf:</w:t>
            </w:r>
          </w:p>
        </w:tc>
        <w:tc>
          <w:tcPr>
            <w:tcW w:w="7055" w:type="dxa"/>
            <w:gridSpan w:val="2"/>
          </w:tcPr>
          <w:p w14:paraId="4B24D5D6" w14:textId="68FE5987" w:rsidR="008143AE" w:rsidRPr="004B45AF" w:rsidRDefault="00F45C66" w:rsidP="0093781E">
            <w:pPr>
              <w:spacing w:line="240" w:lineRule="auto"/>
              <w:rPr>
                <w:rFonts w:cstheme="minorHAnsi"/>
                <w:color w:val="000000" w:themeColor="text1"/>
                <w:sz w:val="20"/>
                <w:szCs w:val="20"/>
              </w:rPr>
            </w:pPr>
            <w:r>
              <w:rPr>
                <w:rFonts w:cstheme="minorHAnsi"/>
                <w:color w:val="000000" w:themeColor="text1"/>
                <w:sz w:val="20"/>
                <w:szCs w:val="20"/>
              </w:rPr>
              <w:t>7</w:t>
            </w:r>
            <w:r w:rsidR="008143AE" w:rsidRPr="004B45AF">
              <w:rPr>
                <w:rFonts w:cstheme="minorHAnsi"/>
                <w:color w:val="000000" w:themeColor="text1"/>
                <w:sz w:val="20"/>
                <w:szCs w:val="20"/>
              </w:rPr>
              <w:t>.Sınıf</w:t>
            </w:r>
          </w:p>
        </w:tc>
      </w:tr>
      <w:tr w:rsidR="00123FBD" w:rsidRPr="004B45AF" w14:paraId="007DE593" w14:textId="77777777" w:rsidTr="00DF70B0">
        <w:trPr>
          <w:trHeight w:val="284"/>
          <w:jc w:val="center"/>
        </w:trPr>
        <w:tc>
          <w:tcPr>
            <w:tcW w:w="2007" w:type="dxa"/>
          </w:tcPr>
          <w:p w14:paraId="27E30422" w14:textId="77777777" w:rsidR="00123FBD" w:rsidRPr="004B45AF" w:rsidRDefault="00123FBD" w:rsidP="00123FBD">
            <w:pPr>
              <w:spacing w:line="240" w:lineRule="auto"/>
              <w:jc w:val="right"/>
              <w:rPr>
                <w:rFonts w:cstheme="minorHAnsi"/>
                <w:b/>
                <w:color w:val="000000" w:themeColor="text1"/>
                <w:sz w:val="20"/>
                <w:szCs w:val="20"/>
              </w:rPr>
            </w:pPr>
            <w:r w:rsidRPr="004B45AF">
              <w:rPr>
                <w:rFonts w:cstheme="minorHAnsi"/>
                <w:b/>
                <w:color w:val="000000" w:themeColor="text1"/>
                <w:sz w:val="20"/>
                <w:szCs w:val="20"/>
              </w:rPr>
              <w:t>Konu:</w:t>
            </w:r>
          </w:p>
        </w:tc>
        <w:tc>
          <w:tcPr>
            <w:tcW w:w="7055" w:type="dxa"/>
            <w:gridSpan w:val="2"/>
            <w:vAlign w:val="center"/>
          </w:tcPr>
          <w:p w14:paraId="4B225E06" w14:textId="7D123F0F" w:rsidR="00123FBD" w:rsidRPr="004B45AF" w:rsidRDefault="00123FBD" w:rsidP="00123FBD">
            <w:pPr>
              <w:spacing w:line="240" w:lineRule="auto"/>
              <w:rPr>
                <w:rFonts w:cstheme="minorHAnsi"/>
                <w:color w:val="000000" w:themeColor="text1"/>
                <w:sz w:val="20"/>
                <w:szCs w:val="20"/>
              </w:rPr>
            </w:pPr>
            <w:r w:rsidRPr="00065FE7">
              <w:rPr>
                <w:rFonts w:ascii="Calibri" w:hAnsi="Calibri" w:cs="Calibri"/>
                <w:sz w:val="18"/>
                <w:szCs w:val="18"/>
              </w:rPr>
              <w:t>Evde ve Çevremizde Bilim</w:t>
            </w:r>
          </w:p>
        </w:tc>
      </w:tr>
      <w:tr w:rsidR="00602FBF" w:rsidRPr="004B45AF" w14:paraId="72ABCC18" w14:textId="77777777" w:rsidTr="000D7924">
        <w:trPr>
          <w:trHeight w:val="284"/>
          <w:jc w:val="center"/>
        </w:trPr>
        <w:tc>
          <w:tcPr>
            <w:tcW w:w="2007" w:type="dxa"/>
          </w:tcPr>
          <w:p w14:paraId="78DCE043"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Önerilen Ders Saati:</w:t>
            </w:r>
          </w:p>
        </w:tc>
        <w:tc>
          <w:tcPr>
            <w:tcW w:w="7055" w:type="dxa"/>
            <w:gridSpan w:val="2"/>
          </w:tcPr>
          <w:p w14:paraId="4C945C75" w14:textId="1E89EE21" w:rsidR="008143AE" w:rsidRPr="004B45AF" w:rsidRDefault="00B72685" w:rsidP="0093781E">
            <w:pPr>
              <w:spacing w:line="240" w:lineRule="auto"/>
              <w:rPr>
                <w:rFonts w:cstheme="minorHAnsi"/>
                <w:color w:val="000000" w:themeColor="text1"/>
                <w:sz w:val="20"/>
                <w:szCs w:val="20"/>
              </w:rPr>
            </w:pPr>
            <w:r w:rsidRPr="004B45AF">
              <w:rPr>
                <w:rFonts w:cstheme="minorHAnsi"/>
                <w:color w:val="000000" w:themeColor="text1"/>
                <w:sz w:val="20"/>
                <w:szCs w:val="20"/>
              </w:rPr>
              <w:t>2</w:t>
            </w:r>
            <w:r w:rsidR="008143AE" w:rsidRPr="004B45AF">
              <w:rPr>
                <w:rFonts w:cstheme="minorHAnsi"/>
                <w:color w:val="000000" w:themeColor="text1"/>
                <w:sz w:val="20"/>
                <w:szCs w:val="20"/>
              </w:rPr>
              <w:t xml:space="preserve"> Saat</w:t>
            </w:r>
          </w:p>
        </w:tc>
      </w:tr>
    </w:tbl>
    <w:p w14:paraId="43C19B85"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83"/>
        <w:gridCol w:w="7279"/>
      </w:tblGrid>
      <w:tr w:rsidR="002E4D89" w:rsidRPr="004B45AF" w14:paraId="4DCC8505" w14:textId="77777777" w:rsidTr="00E24D95">
        <w:trPr>
          <w:trHeight w:val="733"/>
          <w:jc w:val="center"/>
        </w:trPr>
        <w:tc>
          <w:tcPr>
            <w:tcW w:w="1783" w:type="dxa"/>
            <w:vAlign w:val="center"/>
          </w:tcPr>
          <w:p w14:paraId="75781F3F"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Öğrenci Kazanımları/Hedef ve Davranışlar:</w:t>
            </w:r>
          </w:p>
        </w:tc>
        <w:tc>
          <w:tcPr>
            <w:tcW w:w="7279" w:type="dxa"/>
            <w:vAlign w:val="center"/>
          </w:tcPr>
          <w:p w14:paraId="4EC3EF9F" w14:textId="00E0CD1B" w:rsidR="002E4D89" w:rsidRPr="004B45AF" w:rsidRDefault="002E4D89" w:rsidP="002E4D89">
            <w:pPr>
              <w:spacing w:line="240" w:lineRule="auto"/>
              <w:jc w:val="both"/>
              <w:rPr>
                <w:rFonts w:cstheme="minorHAnsi"/>
                <w:bCs/>
                <w:color w:val="000000" w:themeColor="text1"/>
                <w:sz w:val="20"/>
                <w:szCs w:val="20"/>
              </w:rPr>
            </w:pPr>
            <w:r w:rsidRPr="00065FE7">
              <w:rPr>
                <w:rFonts w:ascii="Calibri" w:hAnsi="Calibri" w:cs="Calibri"/>
                <w:b/>
                <w:bCs/>
                <w:sz w:val="18"/>
                <w:szCs w:val="18"/>
              </w:rPr>
              <w:t>MBU.BU 2.1.1.</w:t>
            </w:r>
            <w:r w:rsidRPr="00065FE7">
              <w:rPr>
                <w:rFonts w:ascii="Calibri" w:hAnsi="Calibri" w:cs="Calibri"/>
                <w:sz w:val="18"/>
                <w:szCs w:val="18"/>
              </w:rPr>
              <w:t xml:space="preserve"> Mutfakta sıkça karşılaştığı malzemelerle bir karışım hazırlar. </w:t>
            </w:r>
          </w:p>
        </w:tc>
      </w:tr>
      <w:tr w:rsidR="002E4D89" w:rsidRPr="004B45AF" w14:paraId="19288A93" w14:textId="77777777" w:rsidTr="009A0F2F">
        <w:trPr>
          <w:trHeight w:val="677"/>
          <w:jc w:val="center"/>
        </w:trPr>
        <w:tc>
          <w:tcPr>
            <w:tcW w:w="1783" w:type="dxa"/>
            <w:vAlign w:val="center"/>
          </w:tcPr>
          <w:p w14:paraId="3A17FDFD"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Ünite Kavramları ve Sembolleri:</w:t>
            </w:r>
          </w:p>
        </w:tc>
        <w:tc>
          <w:tcPr>
            <w:tcW w:w="7279" w:type="dxa"/>
          </w:tcPr>
          <w:p w14:paraId="45779F56" w14:textId="335AB228" w:rsidR="002E4D89" w:rsidRPr="004B45AF" w:rsidRDefault="00FF7B2E" w:rsidP="002E4D89">
            <w:pPr>
              <w:spacing w:line="240" w:lineRule="auto"/>
              <w:rPr>
                <w:rFonts w:cstheme="minorHAnsi"/>
                <w:color w:val="000000" w:themeColor="text1"/>
                <w:sz w:val="20"/>
                <w:szCs w:val="20"/>
              </w:rPr>
            </w:pPr>
            <w:r w:rsidRPr="00FF7B2E">
              <w:rPr>
                <w:rFonts w:cstheme="minorHAnsi"/>
                <w:color w:val="000000" w:themeColor="text1"/>
                <w:sz w:val="20"/>
                <w:szCs w:val="20"/>
              </w:rPr>
              <w:t>Karışım, Homojen Karışım, Heterojen Karışım, Çözeltinin Bileşenleri, Ayrışma Yöntemleri, Madde, Fiziksel Değişim, Kimyasal Değişim, Çözeltiler, Mutfak Malzemeleri</w:t>
            </w:r>
          </w:p>
        </w:tc>
      </w:tr>
      <w:tr w:rsidR="002E4D89" w:rsidRPr="004B45AF" w14:paraId="53130066" w14:textId="77777777" w:rsidTr="009A0F2F">
        <w:trPr>
          <w:trHeight w:val="629"/>
          <w:jc w:val="center"/>
        </w:trPr>
        <w:tc>
          <w:tcPr>
            <w:tcW w:w="1783" w:type="dxa"/>
            <w:vAlign w:val="center"/>
          </w:tcPr>
          <w:p w14:paraId="4358E532"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Uygulanacak Yöntem ve Teknikler:</w:t>
            </w:r>
          </w:p>
        </w:tc>
        <w:tc>
          <w:tcPr>
            <w:tcW w:w="7279" w:type="dxa"/>
          </w:tcPr>
          <w:p w14:paraId="445D870E" w14:textId="4046F4FF" w:rsidR="002E4D89" w:rsidRPr="004B45AF" w:rsidRDefault="002E4D89" w:rsidP="002E4D89">
            <w:pPr>
              <w:spacing w:line="240" w:lineRule="auto"/>
              <w:rPr>
                <w:rFonts w:cstheme="minorHAnsi"/>
                <w:color w:val="000000" w:themeColor="text1"/>
                <w:sz w:val="20"/>
                <w:szCs w:val="20"/>
              </w:rPr>
            </w:pPr>
            <w:r w:rsidRPr="004B45AF">
              <w:rPr>
                <w:rFonts w:cstheme="minorHAnsi"/>
                <w:bCs/>
                <w:color w:val="000000" w:themeColor="text1"/>
                <w:sz w:val="20"/>
                <w:szCs w:val="20"/>
              </w:rPr>
              <w:t>Soru-Cevap, Buluş, Araştırma, Gösteri, İnceleme, Deney</w:t>
            </w:r>
          </w:p>
        </w:tc>
      </w:tr>
      <w:tr w:rsidR="002E4D89" w:rsidRPr="004B45AF" w14:paraId="1F1AAFEC" w14:textId="77777777" w:rsidTr="009A0F2F">
        <w:trPr>
          <w:trHeight w:val="514"/>
          <w:jc w:val="center"/>
        </w:trPr>
        <w:tc>
          <w:tcPr>
            <w:tcW w:w="1783" w:type="dxa"/>
            <w:vAlign w:val="center"/>
          </w:tcPr>
          <w:p w14:paraId="1B031A81"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Kullanılacak Araç – Gereçler:</w:t>
            </w:r>
          </w:p>
        </w:tc>
        <w:tc>
          <w:tcPr>
            <w:tcW w:w="7279" w:type="dxa"/>
          </w:tcPr>
          <w:p w14:paraId="611C8B59" w14:textId="544F132D" w:rsidR="002E4D89" w:rsidRPr="004B45AF" w:rsidRDefault="002E4D89" w:rsidP="002E4D89">
            <w:pPr>
              <w:spacing w:line="240" w:lineRule="auto"/>
              <w:rPr>
                <w:rFonts w:cstheme="minorHAnsi"/>
                <w:bCs/>
                <w:color w:val="000000" w:themeColor="text1"/>
                <w:sz w:val="20"/>
                <w:szCs w:val="20"/>
              </w:rPr>
            </w:pPr>
            <w:r w:rsidRPr="004B45AF">
              <w:rPr>
                <w:rFonts w:cstheme="minorHAnsi"/>
                <w:bCs/>
                <w:color w:val="000000" w:themeColor="text1"/>
                <w:sz w:val="20"/>
                <w:szCs w:val="20"/>
              </w:rPr>
              <w:t>Ders Kitabı, EBA</w:t>
            </w:r>
          </w:p>
        </w:tc>
      </w:tr>
      <w:tr w:rsidR="002538A1" w:rsidRPr="004B45AF" w14:paraId="5CCC297C" w14:textId="77777777" w:rsidTr="009A0F2F">
        <w:trPr>
          <w:trHeight w:val="611"/>
          <w:jc w:val="center"/>
        </w:trPr>
        <w:tc>
          <w:tcPr>
            <w:tcW w:w="1783" w:type="dxa"/>
            <w:vAlign w:val="center"/>
          </w:tcPr>
          <w:p w14:paraId="5DDBBB5D" w14:textId="77777777" w:rsidR="002538A1" w:rsidRPr="004B45AF" w:rsidRDefault="002538A1" w:rsidP="002538A1">
            <w:pPr>
              <w:spacing w:line="240" w:lineRule="auto"/>
              <w:jc w:val="right"/>
              <w:rPr>
                <w:rFonts w:cstheme="minorHAnsi"/>
                <w:b/>
                <w:color w:val="000000" w:themeColor="text1"/>
                <w:sz w:val="20"/>
                <w:szCs w:val="20"/>
              </w:rPr>
            </w:pPr>
            <w:r w:rsidRPr="004B45AF">
              <w:rPr>
                <w:rFonts w:cstheme="minorHAnsi"/>
                <w:b/>
                <w:color w:val="000000" w:themeColor="text1"/>
                <w:sz w:val="20"/>
                <w:szCs w:val="20"/>
              </w:rPr>
              <w:t>Açıklamalar:</w:t>
            </w:r>
          </w:p>
        </w:tc>
        <w:tc>
          <w:tcPr>
            <w:tcW w:w="7279" w:type="dxa"/>
            <w:vAlign w:val="center"/>
          </w:tcPr>
          <w:p w14:paraId="2A04BDB1" w14:textId="77777777" w:rsidR="002538A1" w:rsidRPr="00065FE7" w:rsidRDefault="002538A1" w:rsidP="002538A1">
            <w:pPr>
              <w:spacing w:line="240" w:lineRule="auto"/>
              <w:rPr>
                <w:rFonts w:ascii="Calibri" w:hAnsi="Calibri" w:cs="Calibri"/>
                <w:b/>
                <w:bCs/>
                <w:sz w:val="18"/>
                <w:szCs w:val="18"/>
              </w:rPr>
            </w:pPr>
            <w:r w:rsidRPr="00065FE7">
              <w:rPr>
                <w:rFonts w:ascii="Calibri" w:hAnsi="Calibri" w:cs="Calibri"/>
                <w:b/>
                <w:bCs/>
                <w:sz w:val="18"/>
                <w:szCs w:val="18"/>
              </w:rPr>
              <w:t>(MBU.BU 2.1.1.</w:t>
            </w:r>
            <w:r w:rsidRPr="00065FE7">
              <w:rPr>
                <w:rFonts w:ascii="Calibri" w:hAnsi="Calibri" w:cs="Calibri"/>
                <w:sz w:val="18"/>
                <w:szCs w:val="18"/>
              </w:rPr>
              <w:t xml:space="preserve"> </w:t>
            </w:r>
            <w:r w:rsidRPr="00065FE7">
              <w:rPr>
                <w:rFonts w:ascii="Calibri" w:hAnsi="Calibri" w:cs="Calibri"/>
                <w:b/>
                <w:bCs/>
                <w:sz w:val="18"/>
                <w:szCs w:val="18"/>
              </w:rPr>
              <w:t>Açıklaması)</w:t>
            </w:r>
          </w:p>
          <w:p w14:paraId="12EDF091" w14:textId="77777777" w:rsidR="002538A1" w:rsidRPr="00065FE7" w:rsidRDefault="002538A1" w:rsidP="002538A1">
            <w:pPr>
              <w:spacing w:line="240" w:lineRule="auto"/>
              <w:rPr>
                <w:rFonts w:ascii="Calibri" w:hAnsi="Calibri" w:cs="Calibri"/>
                <w:sz w:val="18"/>
                <w:szCs w:val="18"/>
              </w:rPr>
            </w:pPr>
            <w:r w:rsidRPr="00065FE7">
              <w:rPr>
                <w:rFonts w:ascii="Calibri" w:hAnsi="Calibri" w:cs="Calibri"/>
                <w:sz w:val="18"/>
                <w:szCs w:val="18"/>
              </w:rPr>
              <w:t xml:space="preserve"> a) Hazırlanan karışımı homojen ve heterojen olarak sınıflandırması istenir. </w:t>
            </w:r>
          </w:p>
          <w:p w14:paraId="4D32A62B" w14:textId="77777777" w:rsidR="002538A1" w:rsidRPr="00065FE7" w:rsidRDefault="002538A1" w:rsidP="002538A1">
            <w:pPr>
              <w:spacing w:line="240" w:lineRule="auto"/>
              <w:rPr>
                <w:rFonts w:ascii="Calibri" w:hAnsi="Calibri" w:cs="Calibri"/>
                <w:sz w:val="18"/>
                <w:szCs w:val="18"/>
              </w:rPr>
            </w:pPr>
            <w:r w:rsidRPr="00065FE7">
              <w:rPr>
                <w:rFonts w:ascii="Calibri" w:hAnsi="Calibri" w:cs="Calibri"/>
                <w:sz w:val="18"/>
                <w:szCs w:val="18"/>
              </w:rPr>
              <w:t xml:space="preserve">b) Öğrencinin karışımları ayırma yöntemleri hakkında fikir yürütmesi sağlanır. </w:t>
            </w:r>
          </w:p>
          <w:p w14:paraId="51AFB554" w14:textId="2B1DA201" w:rsidR="002538A1" w:rsidRPr="004B45AF" w:rsidRDefault="002538A1" w:rsidP="002538A1">
            <w:pPr>
              <w:spacing w:line="240" w:lineRule="auto"/>
              <w:rPr>
                <w:rFonts w:cstheme="minorHAnsi"/>
                <w:bCs/>
                <w:color w:val="000000" w:themeColor="text1"/>
                <w:sz w:val="20"/>
                <w:szCs w:val="20"/>
              </w:rPr>
            </w:pPr>
            <w:r w:rsidRPr="00065FE7">
              <w:rPr>
                <w:rFonts w:ascii="Calibri" w:hAnsi="Calibri" w:cs="Calibri"/>
                <w:sz w:val="18"/>
                <w:szCs w:val="18"/>
              </w:rPr>
              <w:t>c) Günlük hayatta unun elenmesi, makarnanın süzülmesi gibi olaylarda da karışımları ayırma yöntemlerinin kullanıldığını fark etmesi sağlanır.</w:t>
            </w:r>
          </w:p>
        </w:tc>
      </w:tr>
      <w:tr w:rsidR="002538A1" w:rsidRPr="004B45AF" w14:paraId="446D6516" w14:textId="77777777" w:rsidTr="009A0F2F">
        <w:trPr>
          <w:trHeight w:val="613"/>
          <w:jc w:val="center"/>
        </w:trPr>
        <w:tc>
          <w:tcPr>
            <w:tcW w:w="1783" w:type="dxa"/>
            <w:vAlign w:val="center"/>
          </w:tcPr>
          <w:p w14:paraId="1F606F50" w14:textId="77777777" w:rsidR="002538A1" w:rsidRPr="004B45AF" w:rsidRDefault="002538A1" w:rsidP="002538A1">
            <w:pPr>
              <w:spacing w:line="240" w:lineRule="auto"/>
              <w:jc w:val="right"/>
              <w:rPr>
                <w:rFonts w:cstheme="minorHAnsi"/>
                <w:b/>
                <w:color w:val="000000" w:themeColor="text1"/>
                <w:sz w:val="20"/>
                <w:szCs w:val="20"/>
              </w:rPr>
            </w:pPr>
            <w:r w:rsidRPr="004B45AF">
              <w:rPr>
                <w:rFonts w:cstheme="minorHAnsi"/>
                <w:b/>
                <w:color w:val="000000" w:themeColor="text1"/>
                <w:sz w:val="20"/>
                <w:szCs w:val="20"/>
              </w:rPr>
              <w:t>Yapılacak Etkinlikler:</w:t>
            </w:r>
          </w:p>
        </w:tc>
        <w:tc>
          <w:tcPr>
            <w:tcW w:w="7279" w:type="dxa"/>
          </w:tcPr>
          <w:p w14:paraId="1FD0875D" w14:textId="77777777" w:rsidR="00477A0E" w:rsidRPr="00477A0E" w:rsidRDefault="00477A0E" w:rsidP="00477A0E">
            <w:pPr>
              <w:numPr>
                <w:ilvl w:val="0"/>
                <w:numId w:val="49"/>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Karışım Hazırlama Deneyi:</w:t>
            </w:r>
          </w:p>
          <w:p w14:paraId="129F8C62" w14:textId="6CA88CAA" w:rsidR="00477A0E" w:rsidRPr="00477A0E"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 xml:space="preserve">Öğrencilerden mutfakta sıkça kullanılan malzemeler (su, tuz, şeker, yağ, un, kahve vb.) ile karışımlar hazırlamaları istenir. Bu karışımları önce gözlemleyerek homojen ve heterojen olarak sınıflandırmaları </w:t>
            </w:r>
            <w:r w:rsidR="000E28F9" w:rsidRPr="00477A0E">
              <w:rPr>
                <w:rFonts w:eastAsiaTheme="minorHAnsi" w:cstheme="minorHAnsi"/>
                <w:color w:val="000000" w:themeColor="text1"/>
                <w:sz w:val="20"/>
                <w:szCs w:val="20"/>
                <w:lang w:eastAsia="en-US"/>
              </w:rPr>
              <w:t>sağlanır. Hazırlanan</w:t>
            </w:r>
            <w:r w:rsidRPr="00477A0E">
              <w:rPr>
                <w:rFonts w:eastAsiaTheme="minorHAnsi" w:cstheme="minorHAnsi"/>
                <w:color w:val="000000" w:themeColor="text1"/>
                <w:sz w:val="20"/>
                <w:szCs w:val="20"/>
                <w:lang w:eastAsia="en-US"/>
              </w:rPr>
              <w:t xml:space="preserve"> karışımların özellikleri tartışılır ve her karışımın hangi gruba girdiği (homojen mi, heterojen mi) açıklanır.</w:t>
            </w:r>
          </w:p>
          <w:p w14:paraId="0DD934AA" w14:textId="77777777" w:rsidR="00477A0E" w:rsidRPr="00477A0E" w:rsidRDefault="00477A0E" w:rsidP="00477A0E">
            <w:pPr>
              <w:numPr>
                <w:ilvl w:val="0"/>
                <w:numId w:val="49"/>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Karışımları Ayırma Yöntemleri Deneyleri:</w:t>
            </w:r>
          </w:p>
          <w:p w14:paraId="60C625E9" w14:textId="77777777" w:rsidR="00477A0E" w:rsidRPr="00477A0E"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Hazırlanan karışımları ayırmak için farklı ayırma yöntemleri kullanılır.</w:t>
            </w:r>
          </w:p>
          <w:p w14:paraId="2CA958C7" w14:textId="77777777" w:rsidR="00477A0E" w:rsidRPr="00477A0E"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Eleme işlemi:</w:t>
            </w:r>
            <w:r w:rsidRPr="00477A0E">
              <w:rPr>
                <w:rFonts w:eastAsiaTheme="minorHAnsi" w:cstheme="minorHAnsi"/>
                <w:color w:val="000000" w:themeColor="text1"/>
                <w:sz w:val="20"/>
                <w:szCs w:val="20"/>
                <w:lang w:eastAsia="en-US"/>
              </w:rPr>
              <w:t xml:space="preserve"> Un ve iri taneli tuz karışımını ayırmak için öğrenciler elek kullanır.</w:t>
            </w:r>
          </w:p>
          <w:p w14:paraId="77BF8ACE" w14:textId="77777777" w:rsidR="00477A0E" w:rsidRPr="00477A0E"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Süzme işlemi:</w:t>
            </w:r>
            <w:r w:rsidRPr="00477A0E">
              <w:rPr>
                <w:rFonts w:eastAsiaTheme="minorHAnsi" w:cstheme="minorHAnsi"/>
                <w:color w:val="000000" w:themeColor="text1"/>
                <w:sz w:val="20"/>
                <w:szCs w:val="20"/>
                <w:lang w:eastAsia="en-US"/>
              </w:rPr>
              <w:t xml:space="preserve"> Öğrenciler su ve katı kahve parçalarını süzerek ayırırlar.</w:t>
            </w:r>
          </w:p>
          <w:p w14:paraId="0A3CE9BD" w14:textId="77777777" w:rsidR="00477A0E" w:rsidRPr="00477A0E"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Yoğunluk farkı:</w:t>
            </w:r>
            <w:r w:rsidRPr="00477A0E">
              <w:rPr>
                <w:rFonts w:eastAsiaTheme="minorHAnsi" w:cstheme="minorHAnsi"/>
                <w:color w:val="000000" w:themeColor="text1"/>
                <w:sz w:val="20"/>
                <w:szCs w:val="20"/>
                <w:lang w:eastAsia="en-US"/>
              </w:rPr>
              <w:t xml:space="preserve"> Yağ ve su karışımı bir kapta gözlemlenir ve yoğunluk farkı yardımıyla ayrılması sağlanır.</w:t>
            </w:r>
          </w:p>
          <w:p w14:paraId="5DDFB686" w14:textId="77777777" w:rsidR="00477A0E" w:rsidRPr="00477A0E" w:rsidRDefault="00477A0E" w:rsidP="00477A0E">
            <w:pPr>
              <w:numPr>
                <w:ilvl w:val="0"/>
                <w:numId w:val="49"/>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Günlük Hayattan Örnekler Üzerine Tartışma:</w:t>
            </w:r>
          </w:p>
          <w:p w14:paraId="03B6A1BD" w14:textId="59C536E9" w:rsidR="00477A0E" w:rsidRPr="00477A0E"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Öğrenciler, günlük hayatta gördükleri karışımları ve ayırma yöntemlerini gruplar halinde tartışır.</w:t>
            </w:r>
            <w:r w:rsidR="000E28F9">
              <w:rPr>
                <w:rFonts w:eastAsiaTheme="minorHAnsi" w:cstheme="minorHAnsi"/>
                <w:color w:val="000000" w:themeColor="text1"/>
                <w:sz w:val="20"/>
                <w:szCs w:val="20"/>
                <w:lang w:eastAsia="en-US"/>
              </w:rPr>
              <w:t xml:space="preserve"> </w:t>
            </w:r>
            <w:r w:rsidRPr="00477A0E">
              <w:rPr>
                <w:rFonts w:eastAsiaTheme="minorHAnsi" w:cstheme="minorHAnsi"/>
                <w:color w:val="000000" w:themeColor="text1"/>
                <w:sz w:val="20"/>
                <w:szCs w:val="20"/>
                <w:lang w:eastAsia="en-US"/>
              </w:rPr>
              <w:t>Örneğin, çayın süzülmesi, unun elenmesi veya farklı sıvıların ayrılması gibi mutfakta karşılaştıkları örnekleri sınıf ortamında paylaşırlar.</w:t>
            </w:r>
          </w:p>
          <w:p w14:paraId="10678A1C" w14:textId="77777777" w:rsidR="00477A0E" w:rsidRPr="00477A0E" w:rsidRDefault="00477A0E" w:rsidP="00477A0E">
            <w:pPr>
              <w:numPr>
                <w:ilvl w:val="0"/>
                <w:numId w:val="49"/>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Karışımları Ayırma Oyunları:</w:t>
            </w:r>
          </w:p>
          <w:p w14:paraId="519B0DCD" w14:textId="0DA9E0B2" w:rsidR="000E28F9" w:rsidRPr="000E28F9" w:rsidRDefault="00477A0E" w:rsidP="000E28F9">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Öğrencilere çeşitli maddeler verilir ve bunların içinden hangi ayırma yönteminin en uygun olduğunu tahmin etmeleri istenir. Her grup kendi çözüm yolunu sınıfa sunar.</w:t>
            </w:r>
          </w:p>
        </w:tc>
      </w:tr>
      <w:tr w:rsidR="002538A1" w:rsidRPr="004B45AF" w14:paraId="0C4436FA" w14:textId="77777777" w:rsidTr="009A0F2F">
        <w:trPr>
          <w:trHeight w:val="1125"/>
          <w:jc w:val="center"/>
        </w:trPr>
        <w:tc>
          <w:tcPr>
            <w:tcW w:w="1783" w:type="dxa"/>
            <w:vAlign w:val="center"/>
          </w:tcPr>
          <w:p w14:paraId="33CBE13F" w14:textId="77777777" w:rsidR="002538A1" w:rsidRPr="004B45AF" w:rsidRDefault="002538A1" w:rsidP="002538A1">
            <w:pPr>
              <w:spacing w:line="240" w:lineRule="auto"/>
              <w:jc w:val="center"/>
              <w:rPr>
                <w:rFonts w:cstheme="minorHAnsi"/>
                <w:b/>
                <w:color w:val="000000" w:themeColor="text1"/>
                <w:sz w:val="20"/>
                <w:szCs w:val="20"/>
              </w:rPr>
            </w:pPr>
            <w:r w:rsidRPr="004B45AF">
              <w:rPr>
                <w:rFonts w:cstheme="minorHAnsi"/>
                <w:b/>
                <w:color w:val="000000" w:themeColor="text1"/>
                <w:sz w:val="20"/>
                <w:szCs w:val="20"/>
              </w:rPr>
              <w:lastRenderedPageBreak/>
              <w:t>Özet:</w:t>
            </w:r>
          </w:p>
        </w:tc>
        <w:tc>
          <w:tcPr>
            <w:tcW w:w="7279" w:type="dxa"/>
            <w:vAlign w:val="center"/>
          </w:tcPr>
          <w:p w14:paraId="524B429C" w14:textId="5BB08751" w:rsidR="00477A0E" w:rsidRPr="00477A0E" w:rsidRDefault="00A55E1A" w:rsidP="00477A0E">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KARIŞIMLAR NEDİR?</w:t>
            </w:r>
          </w:p>
          <w:p w14:paraId="2C4733EA" w14:textId="77777777" w:rsidR="00477A0E" w:rsidRPr="00477A0E" w:rsidRDefault="00477A0E" w:rsidP="00477A0E">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 xml:space="preserve">Birden fazla madde fiziksel olarak bir araya geldiğinde </w:t>
            </w:r>
            <w:r w:rsidRPr="00477A0E">
              <w:rPr>
                <w:rFonts w:eastAsiaTheme="minorHAnsi" w:cstheme="minorHAnsi"/>
                <w:b/>
                <w:bCs/>
                <w:color w:val="000000" w:themeColor="text1"/>
                <w:sz w:val="20"/>
                <w:szCs w:val="20"/>
                <w:lang w:eastAsia="en-US"/>
              </w:rPr>
              <w:t>karışım</w:t>
            </w:r>
            <w:r w:rsidRPr="00477A0E">
              <w:rPr>
                <w:rFonts w:eastAsiaTheme="minorHAnsi" w:cstheme="minorHAnsi"/>
                <w:color w:val="000000" w:themeColor="text1"/>
                <w:sz w:val="20"/>
                <w:szCs w:val="20"/>
                <w:lang w:eastAsia="en-US"/>
              </w:rPr>
              <w:t xml:space="preserve"> oluşur. Karışımlar, bileşenlerin kendi kimyasal özelliklerini kaybetmeden bir arada bulunmalarıyla oluşur. Karışımlarda maddeler birbirinden kimyasal bir bağ ile değil, fiziksel yollarla ayrılabilir. Karışımlar iki ana gruba ayrılır: </w:t>
            </w:r>
            <w:r w:rsidRPr="00477A0E">
              <w:rPr>
                <w:rFonts w:eastAsiaTheme="minorHAnsi" w:cstheme="minorHAnsi"/>
                <w:b/>
                <w:bCs/>
                <w:color w:val="000000" w:themeColor="text1"/>
                <w:sz w:val="20"/>
                <w:szCs w:val="20"/>
                <w:lang w:eastAsia="en-US"/>
              </w:rPr>
              <w:t>Homojen</w:t>
            </w:r>
            <w:r w:rsidRPr="00477A0E">
              <w:rPr>
                <w:rFonts w:eastAsiaTheme="minorHAnsi" w:cstheme="minorHAnsi"/>
                <w:color w:val="000000" w:themeColor="text1"/>
                <w:sz w:val="20"/>
                <w:szCs w:val="20"/>
                <w:lang w:eastAsia="en-US"/>
              </w:rPr>
              <w:t xml:space="preserve"> ve </w:t>
            </w:r>
            <w:r w:rsidRPr="00477A0E">
              <w:rPr>
                <w:rFonts w:eastAsiaTheme="minorHAnsi" w:cstheme="minorHAnsi"/>
                <w:b/>
                <w:bCs/>
                <w:color w:val="000000" w:themeColor="text1"/>
                <w:sz w:val="20"/>
                <w:szCs w:val="20"/>
                <w:lang w:eastAsia="en-US"/>
              </w:rPr>
              <w:t>Heterojen</w:t>
            </w:r>
            <w:r w:rsidRPr="00477A0E">
              <w:rPr>
                <w:rFonts w:eastAsiaTheme="minorHAnsi" w:cstheme="minorHAnsi"/>
                <w:color w:val="000000" w:themeColor="text1"/>
                <w:sz w:val="20"/>
                <w:szCs w:val="20"/>
                <w:lang w:eastAsia="en-US"/>
              </w:rPr>
              <w:t xml:space="preserve"> karışımlar.</w:t>
            </w:r>
          </w:p>
          <w:p w14:paraId="429F584C" w14:textId="2DD77B0D" w:rsidR="00477A0E" w:rsidRPr="00477A0E" w:rsidRDefault="00477A0E" w:rsidP="00477A0E">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1.Homojen Karışımlar:</w:t>
            </w:r>
          </w:p>
          <w:p w14:paraId="760B2F9A" w14:textId="77006090" w:rsidR="00477A0E" w:rsidRPr="00477A0E" w:rsidRDefault="00477A0E" w:rsidP="0044401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Homojen karışımlar, karışımı oluşturan maddelerin eşit bir şekilde dağıldığı ve karışımın her noktasında aynı özellikleri gösterdiği karışımlardır.</w:t>
            </w:r>
          </w:p>
          <w:p w14:paraId="262E188A" w14:textId="77777777" w:rsidR="00477A0E" w:rsidRPr="00477A0E"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Özellikler:</w:t>
            </w:r>
          </w:p>
          <w:p w14:paraId="517027B2" w14:textId="31FEF53E" w:rsidR="00477A0E" w:rsidRPr="00477A0E" w:rsidRDefault="008B0075" w:rsidP="008B0075">
            <w:pPr>
              <w:autoSpaceDE w:val="0"/>
              <w:autoSpaceDN w:val="0"/>
              <w:adjustRightInd w:val="0"/>
              <w:spacing w:after="0" w:line="240" w:lineRule="auto"/>
              <w:rPr>
                <w:rFonts w:eastAsiaTheme="minorHAnsi" w:cstheme="minorHAnsi"/>
                <w:color w:val="000000" w:themeColor="text1"/>
                <w:sz w:val="20"/>
                <w:szCs w:val="20"/>
                <w:lang w:eastAsia="en-US"/>
              </w:rPr>
            </w:pPr>
            <w:r>
              <w:rPr>
                <w:rFonts w:eastAsiaTheme="minorHAnsi" w:cstheme="minorHAnsi"/>
                <w:color w:val="000000" w:themeColor="text1"/>
                <w:sz w:val="20"/>
                <w:szCs w:val="20"/>
                <w:lang w:eastAsia="en-US"/>
              </w:rPr>
              <w:t>G</w:t>
            </w:r>
            <w:r w:rsidR="00477A0E" w:rsidRPr="00477A0E">
              <w:rPr>
                <w:rFonts w:eastAsiaTheme="minorHAnsi" w:cstheme="minorHAnsi"/>
                <w:color w:val="000000" w:themeColor="text1"/>
                <w:sz w:val="20"/>
                <w:szCs w:val="20"/>
                <w:lang w:eastAsia="en-US"/>
              </w:rPr>
              <w:t>özle veya mikroskopla farklı maddeler ayırt edilemez.</w:t>
            </w:r>
          </w:p>
          <w:p w14:paraId="56AFAF08" w14:textId="77777777" w:rsidR="00477A0E" w:rsidRPr="00477A0E" w:rsidRDefault="00477A0E" w:rsidP="008B007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Karışımın tüm noktalarında aynı fiziksel ve kimyasal özellikler vardır.</w:t>
            </w:r>
          </w:p>
          <w:p w14:paraId="2CDA97CE" w14:textId="77777777" w:rsidR="00477A0E" w:rsidRPr="00477A0E" w:rsidRDefault="00477A0E" w:rsidP="008B007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Maddeler birbirine tamamen karışmıştır.</w:t>
            </w:r>
          </w:p>
          <w:p w14:paraId="58FE81C4" w14:textId="77777777" w:rsidR="00477A0E" w:rsidRPr="00477A0E" w:rsidRDefault="00477A0E" w:rsidP="00477A0E">
            <w:pPr>
              <w:numPr>
                <w:ilvl w:val="0"/>
                <w:numId w:val="42"/>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Örnekler:</w:t>
            </w:r>
          </w:p>
          <w:p w14:paraId="36C5246E" w14:textId="77777777" w:rsidR="00477A0E" w:rsidRPr="00477A0E" w:rsidRDefault="00477A0E" w:rsidP="008B007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Tuzlu Su:</w:t>
            </w:r>
            <w:r w:rsidRPr="00477A0E">
              <w:rPr>
                <w:rFonts w:eastAsiaTheme="minorHAnsi" w:cstheme="minorHAnsi"/>
                <w:color w:val="000000" w:themeColor="text1"/>
                <w:sz w:val="20"/>
                <w:szCs w:val="20"/>
                <w:lang w:eastAsia="en-US"/>
              </w:rPr>
              <w:t xml:space="preserve"> Tuz, su içerisinde tamamen çözünür ve tüm karışım boyunca eşit şekilde dağılır.</w:t>
            </w:r>
          </w:p>
          <w:p w14:paraId="44135CD6" w14:textId="77777777" w:rsidR="00477A0E" w:rsidRPr="00477A0E" w:rsidRDefault="00477A0E" w:rsidP="008B007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Şekerli Su:</w:t>
            </w:r>
            <w:r w:rsidRPr="00477A0E">
              <w:rPr>
                <w:rFonts w:eastAsiaTheme="minorHAnsi" w:cstheme="minorHAnsi"/>
                <w:color w:val="000000" w:themeColor="text1"/>
                <w:sz w:val="20"/>
                <w:szCs w:val="20"/>
                <w:lang w:eastAsia="en-US"/>
              </w:rPr>
              <w:t xml:space="preserve"> Şeker, suyun içinde çözünerek tek bir faz oluşturur.</w:t>
            </w:r>
          </w:p>
          <w:p w14:paraId="35DD6585" w14:textId="77777777" w:rsidR="00477A0E" w:rsidRPr="00477A0E" w:rsidRDefault="00477A0E" w:rsidP="008B007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Hava:</w:t>
            </w:r>
            <w:r w:rsidRPr="00477A0E">
              <w:rPr>
                <w:rFonts w:eastAsiaTheme="minorHAnsi" w:cstheme="minorHAnsi"/>
                <w:color w:val="000000" w:themeColor="text1"/>
                <w:sz w:val="20"/>
                <w:szCs w:val="20"/>
                <w:lang w:eastAsia="en-US"/>
              </w:rPr>
              <w:t xml:space="preserve"> Hava da homojen bir karışımdır, içinde oksijen, azot ve diğer gazlar eşit şekilde dağılmıştır.</w:t>
            </w:r>
          </w:p>
          <w:p w14:paraId="098C68C0" w14:textId="7FA1D414" w:rsidR="00477A0E" w:rsidRPr="00477A0E" w:rsidRDefault="00477A0E" w:rsidP="00477A0E">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2. Heterojen Karışımlar:</w:t>
            </w:r>
          </w:p>
          <w:p w14:paraId="6A9B4186" w14:textId="64857BC8" w:rsidR="00477A0E" w:rsidRPr="00477A0E" w:rsidRDefault="00477A0E" w:rsidP="008B0075">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Heterojen karışımlar, bileşenlerin düzensiz dağıldığı ve farklı bölgelerde farklı özellikler gösteren karışımlardır.</w:t>
            </w:r>
          </w:p>
          <w:p w14:paraId="4CBCC3F5" w14:textId="77777777" w:rsidR="008D42DC" w:rsidRPr="008D42DC"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Özellikler:</w:t>
            </w:r>
          </w:p>
          <w:p w14:paraId="2E423CFA" w14:textId="35F011BF" w:rsidR="00477A0E" w:rsidRPr="00477A0E" w:rsidRDefault="008D42DC" w:rsidP="008D42DC">
            <w:pPr>
              <w:autoSpaceDE w:val="0"/>
              <w:autoSpaceDN w:val="0"/>
              <w:adjustRightInd w:val="0"/>
              <w:spacing w:after="0" w:line="240" w:lineRule="auto"/>
              <w:rPr>
                <w:rFonts w:eastAsiaTheme="minorHAnsi" w:cstheme="minorHAnsi"/>
                <w:color w:val="000000" w:themeColor="text1"/>
                <w:sz w:val="20"/>
                <w:szCs w:val="20"/>
                <w:lang w:eastAsia="en-US"/>
              </w:rPr>
            </w:pPr>
            <w:r>
              <w:rPr>
                <w:rFonts w:eastAsiaTheme="minorHAnsi" w:cstheme="minorHAnsi"/>
                <w:color w:val="000000" w:themeColor="text1"/>
                <w:sz w:val="20"/>
                <w:szCs w:val="20"/>
                <w:lang w:eastAsia="en-US"/>
              </w:rPr>
              <w:t>M</w:t>
            </w:r>
            <w:r w:rsidR="00477A0E" w:rsidRPr="00477A0E">
              <w:rPr>
                <w:rFonts w:eastAsiaTheme="minorHAnsi" w:cstheme="minorHAnsi"/>
                <w:color w:val="000000" w:themeColor="text1"/>
                <w:sz w:val="20"/>
                <w:szCs w:val="20"/>
                <w:lang w:eastAsia="en-US"/>
              </w:rPr>
              <w:t xml:space="preserve">addeler </w:t>
            </w:r>
            <w:r>
              <w:rPr>
                <w:rFonts w:eastAsiaTheme="minorHAnsi" w:cstheme="minorHAnsi"/>
                <w:color w:val="000000" w:themeColor="text1"/>
                <w:sz w:val="20"/>
                <w:szCs w:val="20"/>
                <w:lang w:eastAsia="en-US"/>
              </w:rPr>
              <w:t>karışımın içinde</w:t>
            </w:r>
            <w:r w:rsidR="00477A0E" w:rsidRPr="00477A0E">
              <w:rPr>
                <w:rFonts w:eastAsiaTheme="minorHAnsi" w:cstheme="minorHAnsi"/>
                <w:color w:val="000000" w:themeColor="text1"/>
                <w:sz w:val="20"/>
                <w:szCs w:val="20"/>
                <w:lang w:eastAsia="en-US"/>
              </w:rPr>
              <w:t xml:space="preserve"> gözle görülebilir.</w:t>
            </w:r>
          </w:p>
          <w:p w14:paraId="3E2A128B" w14:textId="77777777" w:rsidR="00477A0E" w:rsidRPr="00477A0E"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Karışımın bazı bölgelerinde farklı özellikler gözlemlenebilir.</w:t>
            </w:r>
          </w:p>
          <w:p w14:paraId="6F164286" w14:textId="77777777" w:rsidR="00477A0E" w:rsidRPr="00477A0E"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Maddeler arasında tam bir çözünme gerçekleşmez.</w:t>
            </w:r>
          </w:p>
          <w:p w14:paraId="4402FB53" w14:textId="77777777" w:rsidR="00477A0E" w:rsidRPr="00477A0E" w:rsidRDefault="00477A0E" w:rsidP="00477A0E">
            <w:pPr>
              <w:numPr>
                <w:ilvl w:val="0"/>
                <w:numId w:val="43"/>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Örnekler:</w:t>
            </w:r>
          </w:p>
          <w:p w14:paraId="417087AD" w14:textId="77777777" w:rsidR="00477A0E" w:rsidRPr="00477A0E"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Zeytinyağlı Su:</w:t>
            </w:r>
            <w:r w:rsidRPr="00477A0E">
              <w:rPr>
                <w:rFonts w:eastAsiaTheme="minorHAnsi" w:cstheme="minorHAnsi"/>
                <w:color w:val="000000" w:themeColor="text1"/>
                <w:sz w:val="20"/>
                <w:szCs w:val="20"/>
                <w:lang w:eastAsia="en-US"/>
              </w:rPr>
              <w:t xml:space="preserve"> Yağ ve su karışmaz, yağ üstte kalır ve su altta kalır.</w:t>
            </w:r>
          </w:p>
          <w:p w14:paraId="1511E09A" w14:textId="77777777" w:rsidR="00477A0E" w:rsidRPr="00477A0E"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Kumlu Su:</w:t>
            </w:r>
            <w:r w:rsidRPr="00477A0E">
              <w:rPr>
                <w:rFonts w:eastAsiaTheme="minorHAnsi" w:cstheme="minorHAnsi"/>
                <w:color w:val="000000" w:themeColor="text1"/>
                <w:sz w:val="20"/>
                <w:szCs w:val="20"/>
                <w:lang w:eastAsia="en-US"/>
              </w:rPr>
              <w:t xml:space="preserve"> Kum suyun içinde çözünmez ve karışımın içinde gözle görülebilir.</w:t>
            </w:r>
          </w:p>
          <w:p w14:paraId="69E224DF" w14:textId="77777777" w:rsidR="00477A0E" w:rsidRPr="00477A0E" w:rsidRDefault="00477A0E" w:rsidP="00A76571">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Toprak:</w:t>
            </w:r>
            <w:r w:rsidRPr="00477A0E">
              <w:rPr>
                <w:rFonts w:eastAsiaTheme="minorHAnsi" w:cstheme="minorHAnsi"/>
                <w:color w:val="000000" w:themeColor="text1"/>
                <w:sz w:val="20"/>
                <w:szCs w:val="20"/>
                <w:lang w:eastAsia="en-US"/>
              </w:rPr>
              <w:t xml:space="preserve"> İçinde farklı boyutta taşlar, kum ve organik maddeler bulunur.</w:t>
            </w:r>
          </w:p>
          <w:p w14:paraId="23AD704E" w14:textId="08BEBB34" w:rsidR="00477A0E" w:rsidRPr="00477A0E" w:rsidRDefault="002B4E6D" w:rsidP="00477A0E">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KARIŞIMLARI AYIRMA YÖNTEMLERİ</w:t>
            </w:r>
          </w:p>
          <w:p w14:paraId="4FBA2C63" w14:textId="77777777" w:rsidR="00477A0E" w:rsidRPr="00477A0E" w:rsidRDefault="00477A0E" w:rsidP="00477A0E">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t>Karışımları oluşturan maddeleri fiziksel yöntemlerle birbirinden ayırmak mümkündür. Bu yöntemler karışımdaki maddelerin fiziksel özelliklerine (boyut, yoğunluk, çözünebilirlik, manyetik özellikler vb.) dayanır.</w:t>
            </w:r>
          </w:p>
          <w:p w14:paraId="71F65752" w14:textId="1774F694" w:rsidR="00477A0E" w:rsidRPr="00477A0E" w:rsidRDefault="00477A0E" w:rsidP="002B4E6D">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1. Eleme:</w:t>
            </w:r>
            <w:r w:rsidR="002B4E6D">
              <w:rPr>
                <w:rFonts w:eastAsiaTheme="minorHAnsi" w:cstheme="minorHAnsi"/>
                <w:b/>
                <w:bCs/>
                <w:color w:val="000000" w:themeColor="text1"/>
                <w:sz w:val="20"/>
                <w:szCs w:val="20"/>
                <w:lang w:eastAsia="en-US"/>
              </w:rPr>
              <w:t xml:space="preserve"> </w:t>
            </w:r>
            <w:r w:rsidRPr="00477A0E">
              <w:rPr>
                <w:rFonts w:eastAsiaTheme="minorHAnsi" w:cstheme="minorHAnsi"/>
                <w:color w:val="000000" w:themeColor="text1"/>
                <w:sz w:val="20"/>
                <w:szCs w:val="20"/>
                <w:lang w:eastAsia="en-US"/>
              </w:rPr>
              <w:t>Farklı büyüklükteki katı maddelerin bir elekten geçirilerek ayrılmasını sağlar.</w:t>
            </w:r>
          </w:p>
          <w:p w14:paraId="1280E12C" w14:textId="77777777" w:rsidR="00477A0E" w:rsidRPr="00477A0E" w:rsidRDefault="00477A0E" w:rsidP="00477A0E">
            <w:pPr>
              <w:numPr>
                <w:ilvl w:val="0"/>
                <w:numId w:val="44"/>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Günlük Hayat Örneği:</w:t>
            </w:r>
          </w:p>
          <w:p w14:paraId="754B1C8A" w14:textId="77777777" w:rsidR="00477A0E" w:rsidRPr="00477A0E" w:rsidRDefault="00477A0E" w:rsidP="002B4E6D">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Unun elenmesi:</w:t>
            </w:r>
            <w:r w:rsidRPr="00477A0E">
              <w:rPr>
                <w:rFonts w:eastAsiaTheme="minorHAnsi" w:cstheme="minorHAnsi"/>
                <w:color w:val="000000" w:themeColor="text1"/>
                <w:sz w:val="20"/>
                <w:szCs w:val="20"/>
                <w:lang w:eastAsia="en-US"/>
              </w:rPr>
              <w:t xml:space="preserve"> Unun içerisindeki iri parçalar ve yabancı maddeler, elekten geçirilerek ayrılır.</w:t>
            </w:r>
          </w:p>
          <w:p w14:paraId="143A1D99" w14:textId="77777777" w:rsidR="002B4E6D" w:rsidRDefault="00477A0E" w:rsidP="00477A0E">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Kum ve çakılın ayrılması:</w:t>
            </w:r>
            <w:r w:rsidRPr="00477A0E">
              <w:rPr>
                <w:rFonts w:eastAsiaTheme="minorHAnsi" w:cstheme="minorHAnsi"/>
                <w:color w:val="000000" w:themeColor="text1"/>
                <w:sz w:val="20"/>
                <w:szCs w:val="20"/>
                <w:lang w:eastAsia="en-US"/>
              </w:rPr>
              <w:t xml:space="preserve"> Kumun içindeki taş parçacıkları bir elek yardımıyla ayrılabilir.</w:t>
            </w:r>
          </w:p>
          <w:p w14:paraId="346C4BFD" w14:textId="31CEBD11" w:rsidR="00477A0E" w:rsidRPr="00477A0E" w:rsidRDefault="00477A0E" w:rsidP="002B4E6D">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2. Süzme:</w:t>
            </w:r>
            <w:r w:rsidR="002B4E6D">
              <w:rPr>
                <w:rFonts w:eastAsiaTheme="minorHAnsi" w:cstheme="minorHAnsi"/>
                <w:b/>
                <w:bCs/>
                <w:color w:val="000000" w:themeColor="text1"/>
                <w:sz w:val="20"/>
                <w:szCs w:val="20"/>
                <w:lang w:eastAsia="en-US"/>
              </w:rPr>
              <w:t xml:space="preserve"> </w:t>
            </w:r>
            <w:r w:rsidRPr="00477A0E">
              <w:rPr>
                <w:rFonts w:eastAsiaTheme="minorHAnsi" w:cstheme="minorHAnsi"/>
                <w:color w:val="000000" w:themeColor="text1"/>
                <w:sz w:val="20"/>
                <w:szCs w:val="20"/>
                <w:lang w:eastAsia="en-US"/>
              </w:rPr>
              <w:t>Katı ve sıvı karışımlarında, katı parçacıkları sıvıdan ayırmak için kullanılır. Bu işlem, sıvının gözenekli bir süzgeçten geçirilmesiyle yapılır.</w:t>
            </w:r>
          </w:p>
          <w:p w14:paraId="39ABFBB5" w14:textId="77777777" w:rsidR="00477A0E" w:rsidRPr="00477A0E" w:rsidRDefault="00477A0E" w:rsidP="00477A0E">
            <w:pPr>
              <w:numPr>
                <w:ilvl w:val="0"/>
                <w:numId w:val="45"/>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Günlük Hayat Örneği:</w:t>
            </w:r>
          </w:p>
          <w:p w14:paraId="15E41D95" w14:textId="77777777" w:rsidR="00477A0E" w:rsidRPr="00477A0E" w:rsidRDefault="00477A0E" w:rsidP="002B4E6D">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Makarnanın süzülmesi:</w:t>
            </w:r>
            <w:r w:rsidRPr="00477A0E">
              <w:rPr>
                <w:rFonts w:eastAsiaTheme="minorHAnsi" w:cstheme="minorHAnsi"/>
                <w:color w:val="000000" w:themeColor="text1"/>
                <w:sz w:val="20"/>
                <w:szCs w:val="20"/>
                <w:lang w:eastAsia="en-US"/>
              </w:rPr>
              <w:t xml:space="preserve"> Pişirilen makarna, suyun süzülmesi için süzgeçten geçirilir.</w:t>
            </w:r>
          </w:p>
          <w:p w14:paraId="6B4F93E6" w14:textId="77777777" w:rsidR="00477A0E" w:rsidRPr="00477A0E" w:rsidRDefault="00477A0E" w:rsidP="002B4E6D">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Çay demlerken süzme:</w:t>
            </w:r>
            <w:r w:rsidRPr="00477A0E">
              <w:rPr>
                <w:rFonts w:eastAsiaTheme="minorHAnsi" w:cstheme="minorHAnsi"/>
                <w:color w:val="000000" w:themeColor="text1"/>
                <w:sz w:val="20"/>
                <w:szCs w:val="20"/>
                <w:lang w:eastAsia="en-US"/>
              </w:rPr>
              <w:t xml:space="preserve"> Demlikteki çay yaprakları, çayın süzülerek bardağa aktarılmasını sağlar.</w:t>
            </w:r>
          </w:p>
          <w:p w14:paraId="33CEB8EA" w14:textId="606DD6D1" w:rsidR="00477A0E" w:rsidRPr="00477A0E" w:rsidRDefault="00477A0E" w:rsidP="002B4E6D">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 xml:space="preserve">3. Yoğunluk Farkı ile </w:t>
            </w:r>
            <w:r w:rsidR="002B4E6D" w:rsidRPr="00477A0E">
              <w:rPr>
                <w:rFonts w:eastAsiaTheme="minorHAnsi" w:cstheme="minorHAnsi"/>
                <w:b/>
                <w:bCs/>
                <w:color w:val="000000" w:themeColor="text1"/>
                <w:sz w:val="20"/>
                <w:szCs w:val="20"/>
                <w:lang w:eastAsia="en-US"/>
              </w:rPr>
              <w:t>Ayırma</w:t>
            </w:r>
            <w:r w:rsidR="002B4E6D">
              <w:rPr>
                <w:rFonts w:eastAsiaTheme="minorHAnsi" w:cstheme="minorHAnsi"/>
                <w:b/>
                <w:bCs/>
                <w:color w:val="000000" w:themeColor="text1"/>
                <w:sz w:val="20"/>
                <w:szCs w:val="20"/>
                <w:lang w:eastAsia="en-US"/>
              </w:rPr>
              <w:t xml:space="preserve">: </w:t>
            </w:r>
            <w:r w:rsidRPr="00477A0E">
              <w:rPr>
                <w:rFonts w:eastAsiaTheme="minorHAnsi" w:cstheme="minorHAnsi"/>
                <w:color w:val="000000" w:themeColor="text1"/>
                <w:sz w:val="20"/>
                <w:szCs w:val="20"/>
                <w:lang w:eastAsia="en-US"/>
              </w:rPr>
              <w:t>Birbiriyle karışmayan sıvıların yoğunluk farkından yararlanarak birbirinden ayrılması yöntemidir. Daha yoğun olan madde aşağıda kalırken, daha az yoğun olan madde yukarı çıkar.</w:t>
            </w:r>
          </w:p>
          <w:p w14:paraId="1C98AF4B" w14:textId="77777777" w:rsidR="00477A0E" w:rsidRPr="00477A0E" w:rsidRDefault="00477A0E" w:rsidP="00477A0E">
            <w:pPr>
              <w:numPr>
                <w:ilvl w:val="0"/>
                <w:numId w:val="46"/>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Günlük Hayat Örneği:</w:t>
            </w:r>
          </w:p>
          <w:p w14:paraId="28899242" w14:textId="77777777" w:rsidR="00477A0E" w:rsidRPr="00477A0E" w:rsidRDefault="00477A0E" w:rsidP="002B4E6D">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Yağ ve suyun ayrılması:</w:t>
            </w:r>
            <w:r w:rsidRPr="00477A0E">
              <w:rPr>
                <w:rFonts w:eastAsiaTheme="minorHAnsi" w:cstheme="minorHAnsi"/>
                <w:color w:val="000000" w:themeColor="text1"/>
                <w:sz w:val="20"/>
                <w:szCs w:val="20"/>
                <w:lang w:eastAsia="en-US"/>
              </w:rPr>
              <w:t xml:space="preserve"> Zeytinyağı ve su gibi yoğunluk farkı olan maddeler bir araya geldiğinde, yağ suyun üzerinde kalır ve kolayca ayrılabilir.</w:t>
            </w:r>
          </w:p>
          <w:p w14:paraId="256FCCEB" w14:textId="340F460A" w:rsidR="00477A0E" w:rsidRPr="00477A0E" w:rsidRDefault="00477A0E" w:rsidP="002B4E6D">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4. Mıknatıs ile Ayırma:</w:t>
            </w:r>
            <w:r w:rsidR="002B4E6D">
              <w:rPr>
                <w:rFonts w:eastAsiaTheme="minorHAnsi" w:cstheme="minorHAnsi"/>
                <w:b/>
                <w:bCs/>
                <w:color w:val="000000" w:themeColor="text1"/>
                <w:sz w:val="20"/>
                <w:szCs w:val="20"/>
                <w:lang w:eastAsia="en-US"/>
              </w:rPr>
              <w:t xml:space="preserve"> </w:t>
            </w:r>
            <w:r w:rsidRPr="00477A0E">
              <w:rPr>
                <w:rFonts w:eastAsiaTheme="minorHAnsi" w:cstheme="minorHAnsi"/>
                <w:color w:val="000000" w:themeColor="text1"/>
                <w:sz w:val="20"/>
                <w:szCs w:val="20"/>
                <w:lang w:eastAsia="en-US"/>
              </w:rPr>
              <w:t>Manyetik özellik gösteren maddelerin karışımdan mıknatıs kullanılarak ayrılması işlemidir.</w:t>
            </w:r>
          </w:p>
          <w:p w14:paraId="4D151D8D" w14:textId="77777777" w:rsidR="00477A0E" w:rsidRPr="00477A0E" w:rsidRDefault="00477A0E" w:rsidP="00477A0E">
            <w:pPr>
              <w:numPr>
                <w:ilvl w:val="0"/>
                <w:numId w:val="47"/>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Günlük Hayat Örneği:</w:t>
            </w:r>
          </w:p>
          <w:p w14:paraId="3E1B7D52" w14:textId="77777777" w:rsidR="00477A0E" w:rsidRPr="00477A0E" w:rsidRDefault="00477A0E" w:rsidP="002B4E6D">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Demir tozunun kumdan ayrılması:</w:t>
            </w:r>
            <w:r w:rsidRPr="00477A0E">
              <w:rPr>
                <w:rFonts w:eastAsiaTheme="minorHAnsi" w:cstheme="minorHAnsi"/>
                <w:color w:val="000000" w:themeColor="text1"/>
                <w:sz w:val="20"/>
                <w:szCs w:val="20"/>
                <w:lang w:eastAsia="en-US"/>
              </w:rPr>
              <w:t xml:space="preserve"> Bir mıknatıs yardımıyla demir parçacıkları kolayca kumdan ayrılabilir.</w:t>
            </w:r>
          </w:p>
          <w:p w14:paraId="3FA37720" w14:textId="175641F2" w:rsidR="00477A0E" w:rsidRPr="00477A0E" w:rsidRDefault="002B4E6D" w:rsidP="00477A0E">
            <w:pPr>
              <w:autoSpaceDE w:val="0"/>
              <w:autoSpaceDN w:val="0"/>
              <w:adjustRightInd w:val="0"/>
              <w:spacing w:after="0" w:line="240" w:lineRule="auto"/>
              <w:rPr>
                <w:rFonts w:eastAsiaTheme="minorHAnsi" w:cstheme="minorHAnsi"/>
                <w:b/>
                <w:bCs/>
                <w:color w:val="000000" w:themeColor="text1"/>
                <w:sz w:val="20"/>
                <w:szCs w:val="20"/>
                <w:lang w:eastAsia="en-US"/>
              </w:rPr>
            </w:pPr>
            <w:r w:rsidRPr="00477A0E">
              <w:rPr>
                <w:rFonts w:eastAsiaTheme="minorHAnsi" w:cstheme="minorHAnsi"/>
                <w:b/>
                <w:bCs/>
                <w:color w:val="000000" w:themeColor="text1"/>
                <w:sz w:val="20"/>
                <w:szCs w:val="20"/>
                <w:lang w:eastAsia="en-US"/>
              </w:rPr>
              <w:t>GÜNLÜK HAYATTA KARIŞIMLAR VE AYIRMA YÖNTEMLERİ</w:t>
            </w:r>
          </w:p>
          <w:p w14:paraId="7D1DD346" w14:textId="77777777" w:rsidR="00477A0E" w:rsidRPr="00477A0E" w:rsidRDefault="00477A0E" w:rsidP="00477A0E">
            <w:p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color w:val="000000" w:themeColor="text1"/>
                <w:sz w:val="20"/>
                <w:szCs w:val="20"/>
                <w:lang w:eastAsia="en-US"/>
              </w:rPr>
              <w:lastRenderedPageBreak/>
              <w:t>Mutfakta ve günlük hayatta birçok karışımla karşılaşırız. Bu karışımları fiziksel yollarla ayırma yöntemleri, günlük işlerde bize yardımcı olur:</w:t>
            </w:r>
          </w:p>
          <w:p w14:paraId="7C3F1DA9" w14:textId="77777777" w:rsidR="00477A0E" w:rsidRPr="00477A0E" w:rsidRDefault="00477A0E" w:rsidP="00477A0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Unun elenmesi:</w:t>
            </w:r>
            <w:r w:rsidRPr="00477A0E">
              <w:rPr>
                <w:rFonts w:eastAsiaTheme="minorHAnsi" w:cstheme="minorHAnsi"/>
                <w:color w:val="000000" w:themeColor="text1"/>
                <w:sz w:val="20"/>
                <w:szCs w:val="20"/>
                <w:lang w:eastAsia="en-US"/>
              </w:rPr>
              <w:t xml:space="preserve"> Un, elekten geçirilerek daha ince bir yapıya kavuşturulur.</w:t>
            </w:r>
          </w:p>
          <w:p w14:paraId="1C61D8B4" w14:textId="77777777" w:rsidR="00477A0E" w:rsidRPr="00477A0E" w:rsidRDefault="00477A0E" w:rsidP="00477A0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Makarnanın süzülmesi:</w:t>
            </w:r>
            <w:r w:rsidRPr="00477A0E">
              <w:rPr>
                <w:rFonts w:eastAsiaTheme="minorHAnsi" w:cstheme="minorHAnsi"/>
                <w:color w:val="000000" w:themeColor="text1"/>
                <w:sz w:val="20"/>
                <w:szCs w:val="20"/>
                <w:lang w:eastAsia="en-US"/>
              </w:rPr>
              <w:t xml:space="preserve"> Pişirilen makarna, içerisindeki su süzgeç yardımıyla ayrılarak süzülür.</w:t>
            </w:r>
          </w:p>
          <w:p w14:paraId="70C3320D" w14:textId="77777777" w:rsidR="00477A0E" w:rsidRPr="00477A0E" w:rsidRDefault="00477A0E" w:rsidP="00477A0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Çay demlerken süzme:</w:t>
            </w:r>
            <w:r w:rsidRPr="00477A0E">
              <w:rPr>
                <w:rFonts w:eastAsiaTheme="minorHAnsi" w:cstheme="minorHAnsi"/>
                <w:color w:val="000000" w:themeColor="text1"/>
                <w:sz w:val="20"/>
                <w:szCs w:val="20"/>
                <w:lang w:eastAsia="en-US"/>
              </w:rPr>
              <w:t xml:space="preserve"> Çayın içinde kalan yapraklar süzgeç yardımıyla sıvıdan ayrılır.</w:t>
            </w:r>
          </w:p>
          <w:p w14:paraId="5BF6205B" w14:textId="76A54CB3" w:rsidR="002538A1" w:rsidRPr="002B4E6D" w:rsidRDefault="00477A0E" w:rsidP="002B4E6D">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477A0E">
              <w:rPr>
                <w:rFonts w:eastAsiaTheme="minorHAnsi" w:cstheme="minorHAnsi"/>
                <w:b/>
                <w:bCs/>
                <w:color w:val="000000" w:themeColor="text1"/>
                <w:sz w:val="20"/>
                <w:szCs w:val="20"/>
                <w:lang w:eastAsia="en-US"/>
              </w:rPr>
              <w:t>Zeytinyağlı yemeklerde yağın suyun üstünde kalması:</w:t>
            </w:r>
            <w:r w:rsidRPr="00477A0E">
              <w:rPr>
                <w:rFonts w:eastAsiaTheme="minorHAnsi" w:cstheme="minorHAnsi"/>
                <w:color w:val="000000" w:themeColor="text1"/>
                <w:sz w:val="20"/>
                <w:szCs w:val="20"/>
                <w:lang w:eastAsia="en-US"/>
              </w:rPr>
              <w:t xml:space="preserve"> Yoğunluk farkından yararlanarak, suyun altına çökmesi, yağın ise üstte kalması sağlanır.</w:t>
            </w:r>
          </w:p>
        </w:tc>
      </w:tr>
    </w:tbl>
    <w:p w14:paraId="2FFDC839"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94"/>
        <w:gridCol w:w="6568"/>
      </w:tblGrid>
      <w:tr w:rsidR="00F4439A" w:rsidRPr="004B45AF" w14:paraId="32FA9160" w14:textId="77777777" w:rsidTr="007C6515">
        <w:trPr>
          <w:trHeight w:val="1376"/>
          <w:jc w:val="center"/>
        </w:trPr>
        <w:tc>
          <w:tcPr>
            <w:tcW w:w="2494" w:type="dxa"/>
            <w:vAlign w:val="center"/>
          </w:tcPr>
          <w:p w14:paraId="35F6FD69" w14:textId="77777777" w:rsidR="00F4439A" w:rsidRPr="004B45AF" w:rsidRDefault="00F4439A" w:rsidP="00F4439A">
            <w:pPr>
              <w:spacing w:line="240" w:lineRule="auto"/>
              <w:jc w:val="center"/>
              <w:rPr>
                <w:rFonts w:cstheme="minorHAnsi"/>
                <w:b/>
                <w:color w:val="000000" w:themeColor="text1"/>
                <w:sz w:val="20"/>
                <w:szCs w:val="20"/>
              </w:rPr>
            </w:pPr>
            <w:r w:rsidRPr="004B45AF">
              <w:rPr>
                <w:rFonts w:cstheme="minorHAnsi"/>
                <w:b/>
                <w:color w:val="000000" w:themeColor="text1"/>
                <w:sz w:val="20"/>
                <w:szCs w:val="20"/>
              </w:rPr>
              <w:t>Ölçme ve Değerlendirme:</w:t>
            </w:r>
          </w:p>
        </w:tc>
        <w:tc>
          <w:tcPr>
            <w:tcW w:w="6568" w:type="dxa"/>
            <w:vAlign w:val="center"/>
          </w:tcPr>
          <w:p w14:paraId="09A2A6C5" w14:textId="77777777" w:rsidR="00372C30" w:rsidRPr="00372C30" w:rsidRDefault="00F4439A" w:rsidP="00372C30">
            <w:pPr>
              <w:rPr>
                <w:rStyle w:val="Kpr"/>
                <w:rFonts w:ascii="Calibri" w:hAnsi="Calibri" w:cs="Calibri"/>
                <w:b/>
                <w:bCs/>
                <w:sz w:val="18"/>
                <w:szCs w:val="18"/>
              </w:rPr>
            </w:pPr>
            <w:r w:rsidRPr="00372C30">
              <w:rPr>
                <w:rFonts w:ascii="Calibri" w:hAnsi="Calibri" w:cs="Calibri"/>
                <w:sz w:val="18"/>
                <w:szCs w:val="18"/>
              </w:rPr>
              <w:t>Mutfakta karşılaştıkları malzemelerle (örneğin un, su, yağ) bir karışım hazırlamaları istenebilir. Ardından bu karışımın homojen veya heterojen olup olmadığını sınıflandırmaları ve karışımları ayırma yöntemleri hakkında fikir yürütmeleri beklenir. Öğrenciler, günlük hayatta karşılaştıkları karışım ayırma örneklerini (örneğin unun elenmesi, makarnanın süzülmesi) rapor şeklinde sunmaları istenebilir</w:t>
            </w:r>
            <w:hyperlink r:id="rId7" w:history="1">
              <w:r w:rsidRPr="00372C30">
                <w:rPr>
                  <w:rStyle w:val="Kpr"/>
                  <w:rFonts w:ascii="Calibri" w:hAnsi="Calibri" w:cs="Calibri"/>
                  <w:b/>
                  <w:bCs/>
                  <w:sz w:val="18"/>
                  <w:szCs w:val="18"/>
                </w:rPr>
                <w:t>.</w:t>
              </w:r>
            </w:hyperlink>
          </w:p>
          <w:p w14:paraId="2DF534E2" w14:textId="1D0E3FEA" w:rsidR="00372C30" w:rsidRPr="00372C30" w:rsidRDefault="00372C30" w:rsidP="00372C30">
            <w:pPr>
              <w:rPr>
                <w:rFonts w:ascii="Calibri" w:hAnsi="Calibri" w:cs="Calibri"/>
                <w:b/>
                <w:bCs/>
                <w:color w:val="0000FF"/>
                <w:sz w:val="18"/>
                <w:szCs w:val="18"/>
                <w:u w:val="single"/>
              </w:rPr>
            </w:pPr>
            <w:r w:rsidRPr="00372C30">
              <w:rPr>
                <w:rFonts w:cstheme="minorHAnsi"/>
                <w:sz w:val="18"/>
                <w:szCs w:val="18"/>
              </w:rPr>
              <w:t>Öğrencilerin hazırladıkları karışımları homojen ve heterojen olarak doğru sınıflandırmaları, Ayırma yöntemlerini doğru bir şekilde uygulamaları, Günlük hayatta karşılaştıkları karışımları ayırma olaylarını fark etmeleri üzerinden değerlendirilir.</w:t>
            </w:r>
          </w:p>
        </w:tc>
      </w:tr>
    </w:tbl>
    <w:p w14:paraId="51A7F075"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547"/>
        <w:gridCol w:w="6515"/>
      </w:tblGrid>
      <w:tr w:rsidR="00602FBF" w:rsidRPr="004B45AF" w14:paraId="7BB4F66C" w14:textId="77777777" w:rsidTr="007C6515">
        <w:trPr>
          <w:trHeight w:val="751"/>
          <w:jc w:val="center"/>
        </w:trPr>
        <w:tc>
          <w:tcPr>
            <w:tcW w:w="2547" w:type="dxa"/>
            <w:vAlign w:val="center"/>
          </w:tcPr>
          <w:p w14:paraId="32C09784"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Dersin Diğer Derslerle İlişkisi:</w:t>
            </w:r>
          </w:p>
        </w:tc>
        <w:tc>
          <w:tcPr>
            <w:tcW w:w="6515" w:type="dxa"/>
          </w:tcPr>
          <w:p w14:paraId="218162B8" w14:textId="77777777" w:rsidR="008143AE" w:rsidRPr="004B45AF" w:rsidRDefault="008143AE" w:rsidP="0093781E">
            <w:pPr>
              <w:spacing w:line="240" w:lineRule="auto"/>
              <w:rPr>
                <w:rFonts w:cstheme="minorHAnsi"/>
                <w:color w:val="000000" w:themeColor="text1"/>
                <w:sz w:val="20"/>
                <w:szCs w:val="20"/>
              </w:rPr>
            </w:pPr>
          </w:p>
        </w:tc>
      </w:tr>
    </w:tbl>
    <w:p w14:paraId="685E754F"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6657"/>
      </w:tblGrid>
      <w:tr w:rsidR="008143AE" w:rsidRPr="004B45AF" w14:paraId="5A1F0763" w14:textId="77777777" w:rsidTr="007C6515">
        <w:trPr>
          <w:trHeight w:val="692"/>
          <w:jc w:val="center"/>
        </w:trPr>
        <w:tc>
          <w:tcPr>
            <w:tcW w:w="2405" w:type="dxa"/>
            <w:vAlign w:val="center"/>
          </w:tcPr>
          <w:p w14:paraId="0AC73D15"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Planın Uygulanmasıyla İlgili Diğer Açıklamalar:</w:t>
            </w:r>
          </w:p>
        </w:tc>
        <w:tc>
          <w:tcPr>
            <w:tcW w:w="6657" w:type="dxa"/>
          </w:tcPr>
          <w:p w14:paraId="187EF8E4" w14:textId="77777777" w:rsidR="008143AE" w:rsidRPr="004B45AF" w:rsidRDefault="008143AE" w:rsidP="0093781E">
            <w:pPr>
              <w:spacing w:line="240" w:lineRule="auto"/>
              <w:rPr>
                <w:rFonts w:cstheme="minorHAnsi"/>
                <w:b/>
                <w:color w:val="000000" w:themeColor="text1"/>
                <w:sz w:val="20"/>
                <w:szCs w:val="20"/>
              </w:rPr>
            </w:pPr>
          </w:p>
        </w:tc>
      </w:tr>
    </w:tbl>
    <w:p w14:paraId="736B4285" w14:textId="77777777" w:rsidR="008143AE" w:rsidRPr="004B45AF" w:rsidRDefault="008143AE" w:rsidP="0093781E">
      <w:pPr>
        <w:spacing w:line="240" w:lineRule="auto"/>
        <w:jc w:val="center"/>
        <w:rPr>
          <w:rFonts w:cstheme="minorHAnsi"/>
          <w:b/>
          <w:color w:val="000000" w:themeColor="text1"/>
          <w:sz w:val="20"/>
          <w:szCs w:val="20"/>
        </w:rPr>
      </w:pPr>
    </w:p>
    <w:p w14:paraId="74E3D52F" w14:textId="77777777" w:rsidR="008143AE" w:rsidRPr="004B45AF" w:rsidRDefault="008143AE" w:rsidP="0093781E">
      <w:pPr>
        <w:spacing w:after="0" w:line="240" w:lineRule="auto"/>
        <w:ind w:left="5664" w:firstLine="708"/>
        <w:jc w:val="center"/>
        <w:rPr>
          <w:rFonts w:cstheme="minorHAnsi"/>
          <w:b/>
          <w:color w:val="000000" w:themeColor="text1"/>
          <w:sz w:val="20"/>
          <w:szCs w:val="20"/>
        </w:rPr>
      </w:pPr>
    </w:p>
    <w:p w14:paraId="6376696D" w14:textId="77777777" w:rsidR="008143AE" w:rsidRPr="004B45AF" w:rsidRDefault="008143AE" w:rsidP="0093781E">
      <w:pPr>
        <w:spacing w:after="0" w:line="240" w:lineRule="auto"/>
        <w:ind w:left="5664" w:firstLine="708"/>
        <w:jc w:val="center"/>
        <w:rPr>
          <w:rFonts w:cstheme="minorHAnsi"/>
          <w:b/>
          <w:color w:val="000000" w:themeColor="text1"/>
          <w:sz w:val="20"/>
          <w:szCs w:val="20"/>
        </w:rPr>
      </w:pPr>
      <w:r w:rsidRPr="004B45AF">
        <w:rPr>
          <w:rFonts w:cstheme="minorHAnsi"/>
          <w:b/>
          <w:color w:val="000000" w:themeColor="text1"/>
          <w:sz w:val="20"/>
          <w:szCs w:val="20"/>
        </w:rPr>
        <w:t>Uygundur</w:t>
      </w:r>
    </w:p>
    <w:p w14:paraId="50B77674" w14:textId="77777777" w:rsidR="008143AE" w:rsidRPr="004B45AF" w:rsidRDefault="008143AE" w:rsidP="0093781E">
      <w:pPr>
        <w:spacing w:after="0" w:line="240" w:lineRule="auto"/>
        <w:rPr>
          <w:rFonts w:cstheme="minorHAnsi"/>
          <w:b/>
          <w:color w:val="000000" w:themeColor="text1"/>
          <w:sz w:val="20"/>
          <w:szCs w:val="20"/>
        </w:rPr>
      </w:pPr>
      <w:r w:rsidRPr="004B45AF">
        <w:rPr>
          <w:rFonts w:cstheme="minorHAnsi"/>
          <w:b/>
          <w:color w:val="000000" w:themeColor="text1"/>
          <w:sz w:val="20"/>
          <w:szCs w:val="20"/>
        </w:rPr>
        <w:t xml:space="preserve">                                                                   </w:t>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t xml:space="preserve">      .......................</w:t>
      </w:r>
    </w:p>
    <w:p w14:paraId="294823A6"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 xml:space="preserve">                Fen Bilimleri Öğretmeni   </w:t>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t xml:space="preserve"> Okul Müdürü   </w:t>
      </w:r>
    </w:p>
    <w:p w14:paraId="7B024353" w14:textId="0E1829D6" w:rsidR="00961D9B" w:rsidRPr="002F650F" w:rsidRDefault="00961D9B" w:rsidP="0093781E">
      <w:pPr>
        <w:spacing w:line="240" w:lineRule="auto"/>
        <w:rPr>
          <w:rFonts w:eastAsia="Times New Roman" w:cstheme="minorHAnsi"/>
          <w:b/>
          <w:bCs/>
          <w:color w:val="FF0000"/>
          <w:sz w:val="24"/>
          <w:szCs w:val="24"/>
        </w:rPr>
      </w:pPr>
      <w:r w:rsidRPr="002F650F">
        <w:rPr>
          <w:rFonts w:cstheme="minorHAnsi"/>
          <w:b/>
          <w:bCs/>
          <w:color w:val="FF0000"/>
          <w:sz w:val="24"/>
          <w:szCs w:val="24"/>
        </w:rPr>
        <w:t xml:space="preserve">Diğer haftaların günlük planları için </w:t>
      </w:r>
      <w:hyperlink r:id="rId8" w:history="1">
        <w:r w:rsidRPr="002F650F">
          <w:rPr>
            <w:rStyle w:val="Kpr"/>
            <w:rFonts w:cstheme="minorHAnsi"/>
            <w:b/>
            <w:bCs/>
            <w:color w:val="FF0000"/>
            <w:sz w:val="24"/>
            <w:szCs w:val="24"/>
          </w:rPr>
          <w:t>www.fenusbilim.com</w:t>
        </w:r>
      </w:hyperlink>
      <w:r w:rsidRPr="002F650F">
        <w:rPr>
          <w:rFonts w:cstheme="minorHAnsi"/>
          <w:b/>
          <w:bCs/>
          <w:color w:val="FF0000"/>
          <w:sz w:val="24"/>
          <w:szCs w:val="24"/>
        </w:rPr>
        <w:t xml:space="preserve"> </w:t>
      </w:r>
    </w:p>
    <w:p w14:paraId="615E4255" w14:textId="77777777" w:rsidR="00E10705" w:rsidRPr="004B45AF" w:rsidRDefault="00E10705" w:rsidP="0093781E">
      <w:pPr>
        <w:spacing w:line="240" w:lineRule="auto"/>
        <w:rPr>
          <w:rFonts w:cstheme="minorHAnsi"/>
          <w:color w:val="000000" w:themeColor="text1"/>
          <w:sz w:val="20"/>
          <w:szCs w:val="20"/>
        </w:rPr>
      </w:pPr>
    </w:p>
    <w:sectPr w:rsidR="00E10705" w:rsidRPr="004B4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6EB"/>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D757F"/>
    <w:multiLevelType w:val="multilevel"/>
    <w:tmpl w:val="A012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A52"/>
    <w:multiLevelType w:val="hybridMultilevel"/>
    <w:tmpl w:val="0778C8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3CC552D"/>
    <w:multiLevelType w:val="multilevel"/>
    <w:tmpl w:val="E93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64935"/>
    <w:multiLevelType w:val="multilevel"/>
    <w:tmpl w:val="7E9E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51254"/>
    <w:multiLevelType w:val="multilevel"/>
    <w:tmpl w:val="BD8E7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327A9"/>
    <w:multiLevelType w:val="hybridMultilevel"/>
    <w:tmpl w:val="6C22D7AC"/>
    <w:lvl w:ilvl="0" w:tplc="6E82DAB4">
      <w:start w:val="1"/>
      <w:numFmt w:val="bullet"/>
      <w:lvlText w:val="•"/>
      <w:lvlJc w:val="left"/>
      <w:pPr>
        <w:tabs>
          <w:tab w:val="num" w:pos="720"/>
        </w:tabs>
        <w:ind w:left="720" w:hanging="360"/>
      </w:pPr>
      <w:rPr>
        <w:rFonts w:ascii="Arial" w:hAnsi="Arial" w:hint="default"/>
      </w:rPr>
    </w:lvl>
    <w:lvl w:ilvl="1" w:tplc="CD84ED00" w:tentative="1">
      <w:start w:val="1"/>
      <w:numFmt w:val="bullet"/>
      <w:lvlText w:val="•"/>
      <w:lvlJc w:val="left"/>
      <w:pPr>
        <w:tabs>
          <w:tab w:val="num" w:pos="1440"/>
        </w:tabs>
        <w:ind w:left="1440" w:hanging="360"/>
      </w:pPr>
      <w:rPr>
        <w:rFonts w:ascii="Arial" w:hAnsi="Arial" w:hint="default"/>
      </w:rPr>
    </w:lvl>
    <w:lvl w:ilvl="2" w:tplc="D5302810" w:tentative="1">
      <w:start w:val="1"/>
      <w:numFmt w:val="bullet"/>
      <w:lvlText w:val="•"/>
      <w:lvlJc w:val="left"/>
      <w:pPr>
        <w:tabs>
          <w:tab w:val="num" w:pos="2160"/>
        </w:tabs>
        <w:ind w:left="2160" w:hanging="360"/>
      </w:pPr>
      <w:rPr>
        <w:rFonts w:ascii="Arial" w:hAnsi="Arial" w:hint="default"/>
      </w:rPr>
    </w:lvl>
    <w:lvl w:ilvl="3" w:tplc="63BCA0EC" w:tentative="1">
      <w:start w:val="1"/>
      <w:numFmt w:val="bullet"/>
      <w:lvlText w:val="•"/>
      <w:lvlJc w:val="left"/>
      <w:pPr>
        <w:tabs>
          <w:tab w:val="num" w:pos="2880"/>
        </w:tabs>
        <w:ind w:left="2880" w:hanging="360"/>
      </w:pPr>
      <w:rPr>
        <w:rFonts w:ascii="Arial" w:hAnsi="Arial" w:hint="default"/>
      </w:rPr>
    </w:lvl>
    <w:lvl w:ilvl="4" w:tplc="24D8E882" w:tentative="1">
      <w:start w:val="1"/>
      <w:numFmt w:val="bullet"/>
      <w:lvlText w:val="•"/>
      <w:lvlJc w:val="left"/>
      <w:pPr>
        <w:tabs>
          <w:tab w:val="num" w:pos="3600"/>
        </w:tabs>
        <w:ind w:left="3600" w:hanging="360"/>
      </w:pPr>
      <w:rPr>
        <w:rFonts w:ascii="Arial" w:hAnsi="Arial" w:hint="default"/>
      </w:rPr>
    </w:lvl>
    <w:lvl w:ilvl="5" w:tplc="6E7C2EFA" w:tentative="1">
      <w:start w:val="1"/>
      <w:numFmt w:val="bullet"/>
      <w:lvlText w:val="•"/>
      <w:lvlJc w:val="left"/>
      <w:pPr>
        <w:tabs>
          <w:tab w:val="num" w:pos="4320"/>
        </w:tabs>
        <w:ind w:left="4320" w:hanging="360"/>
      </w:pPr>
      <w:rPr>
        <w:rFonts w:ascii="Arial" w:hAnsi="Arial" w:hint="default"/>
      </w:rPr>
    </w:lvl>
    <w:lvl w:ilvl="6" w:tplc="9BD82030" w:tentative="1">
      <w:start w:val="1"/>
      <w:numFmt w:val="bullet"/>
      <w:lvlText w:val="•"/>
      <w:lvlJc w:val="left"/>
      <w:pPr>
        <w:tabs>
          <w:tab w:val="num" w:pos="5040"/>
        </w:tabs>
        <w:ind w:left="5040" w:hanging="360"/>
      </w:pPr>
      <w:rPr>
        <w:rFonts w:ascii="Arial" w:hAnsi="Arial" w:hint="default"/>
      </w:rPr>
    </w:lvl>
    <w:lvl w:ilvl="7" w:tplc="42CA9E52" w:tentative="1">
      <w:start w:val="1"/>
      <w:numFmt w:val="bullet"/>
      <w:lvlText w:val="•"/>
      <w:lvlJc w:val="left"/>
      <w:pPr>
        <w:tabs>
          <w:tab w:val="num" w:pos="5760"/>
        </w:tabs>
        <w:ind w:left="5760" w:hanging="360"/>
      </w:pPr>
      <w:rPr>
        <w:rFonts w:ascii="Arial" w:hAnsi="Arial" w:hint="default"/>
      </w:rPr>
    </w:lvl>
    <w:lvl w:ilvl="8" w:tplc="15828C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560CDE"/>
    <w:multiLevelType w:val="multilevel"/>
    <w:tmpl w:val="86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C0649D"/>
    <w:multiLevelType w:val="multilevel"/>
    <w:tmpl w:val="4CDE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CE741E"/>
    <w:multiLevelType w:val="multilevel"/>
    <w:tmpl w:val="039E0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F4556"/>
    <w:multiLevelType w:val="multilevel"/>
    <w:tmpl w:val="5B5A1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80A08"/>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E4A7F"/>
    <w:multiLevelType w:val="hybridMultilevel"/>
    <w:tmpl w:val="588A1A14"/>
    <w:lvl w:ilvl="0" w:tplc="EB86F4A0">
      <w:start w:val="1"/>
      <w:numFmt w:val="bullet"/>
      <w:lvlText w:val="•"/>
      <w:lvlJc w:val="left"/>
      <w:pPr>
        <w:tabs>
          <w:tab w:val="num" w:pos="720"/>
        </w:tabs>
        <w:ind w:left="720" w:hanging="360"/>
      </w:pPr>
      <w:rPr>
        <w:rFonts w:ascii="Arial" w:hAnsi="Arial" w:hint="default"/>
      </w:rPr>
    </w:lvl>
    <w:lvl w:ilvl="1" w:tplc="3B7C7DB0" w:tentative="1">
      <w:start w:val="1"/>
      <w:numFmt w:val="bullet"/>
      <w:lvlText w:val="•"/>
      <w:lvlJc w:val="left"/>
      <w:pPr>
        <w:tabs>
          <w:tab w:val="num" w:pos="1440"/>
        </w:tabs>
        <w:ind w:left="1440" w:hanging="360"/>
      </w:pPr>
      <w:rPr>
        <w:rFonts w:ascii="Arial" w:hAnsi="Arial" w:hint="default"/>
      </w:rPr>
    </w:lvl>
    <w:lvl w:ilvl="2" w:tplc="547A25D0" w:tentative="1">
      <w:start w:val="1"/>
      <w:numFmt w:val="bullet"/>
      <w:lvlText w:val="•"/>
      <w:lvlJc w:val="left"/>
      <w:pPr>
        <w:tabs>
          <w:tab w:val="num" w:pos="2160"/>
        </w:tabs>
        <w:ind w:left="2160" w:hanging="360"/>
      </w:pPr>
      <w:rPr>
        <w:rFonts w:ascii="Arial" w:hAnsi="Arial" w:hint="default"/>
      </w:rPr>
    </w:lvl>
    <w:lvl w:ilvl="3" w:tplc="1C125DBA" w:tentative="1">
      <w:start w:val="1"/>
      <w:numFmt w:val="bullet"/>
      <w:lvlText w:val="•"/>
      <w:lvlJc w:val="left"/>
      <w:pPr>
        <w:tabs>
          <w:tab w:val="num" w:pos="2880"/>
        </w:tabs>
        <w:ind w:left="2880" w:hanging="360"/>
      </w:pPr>
      <w:rPr>
        <w:rFonts w:ascii="Arial" w:hAnsi="Arial" w:hint="default"/>
      </w:rPr>
    </w:lvl>
    <w:lvl w:ilvl="4" w:tplc="2314307A" w:tentative="1">
      <w:start w:val="1"/>
      <w:numFmt w:val="bullet"/>
      <w:lvlText w:val="•"/>
      <w:lvlJc w:val="left"/>
      <w:pPr>
        <w:tabs>
          <w:tab w:val="num" w:pos="3600"/>
        </w:tabs>
        <w:ind w:left="3600" w:hanging="360"/>
      </w:pPr>
      <w:rPr>
        <w:rFonts w:ascii="Arial" w:hAnsi="Arial" w:hint="default"/>
      </w:rPr>
    </w:lvl>
    <w:lvl w:ilvl="5" w:tplc="0C64D830" w:tentative="1">
      <w:start w:val="1"/>
      <w:numFmt w:val="bullet"/>
      <w:lvlText w:val="•"/>
      <w:lvlJc w:val="left"/>
      <w:pPr>
        <w:tabs>
          <w:tab w:val="num" w:pos="4320"/>
        </w:tabs>
        <w:ind w:left="4320" w:hanging="360"/>
      </w:pPr>
      <w:rPr>
        <w:rFonts w:ascii="Arial" w:hAnsi="Arial" w:hint="default"/>
      </w:rPr>
    </w:lvl>
    <w:lvl w:ilvl="6" w:tplc="2564E9FA" w:tentative="1">
      <w:start w:val="1"/>
      <w:numFmt w:val="bullet"/>
      <w:lvlText w:val="•"/>
      <w:lvlJc w:val="left"/>
      <w:pPr>
        <w:tabs>
          <w:tab w:val="num" w:pos="5040"/>
        </w:tabs>
        <w:ind w:left="5040" w:hanging="360"/>
      </w:pPr>
      <w:rPr>
        <w:rFonts w:ascii="Arial" w:hAnsi="Arial" w:hint="default"/>
      </w:rPr>
    </w:lvl>
    <w:lvl w:ilvl="7" w:tplc="C71405D2" w:tentative="1">
      <w:start w:val="1"/>
      <w:numFmt w:val="bullet"/>
      <w:lvlText w:val="•"/>
      <w:lvlJc w:val="left"/>
      <w:pPr>
        <w:tabs>
          <w:tab w:val="num" w:pos="5760"/>
        </w:tabs>
        <w:ind w:left="5760" w:hanging="360"/>
      </w:pPr>
      <w:rPr>
        <w:rFonts w:ascii="Arial" w:hAnsi="Arial" w:hint="default"/>
      </w:rPr>
    </w:lvl>
    <w:lvl w:ilvl="8" w:tplc="B5E6B6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82314A"/>
    <w:multiLevelType w:val="hybridMultilevel"/>
    <w:tmpl w:val="3D2C2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3B00B1A"/>
    <w:multiLevelType w:val="multilevel"/>
    <w:tmpl w:val="16E8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90C2C"/>
    <w:multiLevelType w:val="multilevel"/>
    <w:tmpl w:val="371E0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D4E95"/>
    <w:multiLevelType w:val="multilevel"/>
    <w:tmpl w:val="D198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144C1"/>
    <w:multiLevelType w:val="multilevel"/>
    <w:tmpl w:val="AB2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C651B"/>
    <w:multiLevelType w:val="hybridMultilevel"/>
    <w:tmpl w:val="FF505B38"/>
    <w:lvl w:ilvl="0" w:tplc="0D84C54C">
      <w:start w:val="1"/>
      <w:numFmt w:val="bullet"/>
      <w:lvlText w:val="•"/>
      <w:lvlJc w:val="left"/>
      <w:pPr>
        <w:tabs>
          <w:tab w:val="num" w:pos="720"/>
        </w:tabs>
        <w:ind w:left="720" w:hanging="360"/>
      </w:pPr>
      <w:rPr>
        <w:rFonts w:ascii="Arial" w:hAnsi="Arial" w:hint="default"/>
      </w:rPr>
    </w:lvl>
    <w:lvl w:ilvl="1" w:tplc="B25E653C" w:tentative="1">
      <w:start w:val="1"/>
      <w:numFmt w:val="bullet"/>
      <w:lvlText w:val="•"/>
      <w:lvlJc w:val="left"/>
      <w:pPr>
        <w:tabs>
          <w:tab w:val="num" w:pos="1440"/>
        </w:tabs>
        <w:ind w:left="1440" w:hanging="360"/>
      </w:pPr>
      <w:rPr>
        <w:rFonts w:ascii="Arial" w:hAnsi="Arial" w:hint="default"/>
      </w:rPr>
    </w:lvl>
    <w:lvl w:ilvl="2" w:tplc="06288900" w:tentative="1">
      <w:start w:val="1"/>
      <w:numFmt w:val="bullet"/>
      <w:lvlText w:val="•"/>
      <w:lvlJc w:val="left"/>
      <w:pPr>
        <w:tabs>
          <w:tab w:val="num" w:pos="2160"/>
        </w:tabs>
        <w:ind w:left="2160" w:hanging="360"/>
      </w:pPr>
      <w:rPr>
        <w:rFonts w:ascii="Arial" w:hAnsi="Arial" w:hint="default"/>
      </w:rPr>
    </w:lvl>
    <w:lvl w:ilvl="3" w:tplc="696488D2" w:tentative="1">
      <w:start w:val="1"/>
      <w:numFmt w:val="bullet"/>
      <w:lvlText w:val="•"/>
      <w:lvlJc w:val="left"/>
      <w:pPr>
        <w:tabs>
          <w:tab w:val="num" w:pos="2880"/>
        </w:tabs>
        <w:ind w:left="2880" w:hanging="360"/>
      </w:pPr>
      <w:rPr>
        <w:rFonts w:ascii="Arial" w:hAnsi="Arial" w:hint="default"/>
      </w:rPr>
    </w:lvl>
    <w:lvl w:ilvl="4" w:tplc="4D4CD69E" w:tentative="1">
      <w:start w:val="1"/>
      <w:numFmt w:val="bullet"/>
      <w:lvlText w:val="•"/>
      <w:lvlJc w:val="left"/>
      <w:pPr>
        <w:tabs>
          <w:tab w:val="num" w:pos="3600"/>
        </w:tabs>
        <w:ind w:left="3600" w:hanging="360"/>
      </w:pPr>
      <w:rPr>
        <w:rFonts w:ascii="Arial" w:hAnsi="Arial" w:hint="default"/>
      </w:rPr>
    </w:lvl>
    <w:lvl w:ilvl="5" w:tplc="213E9B62" w:tentative="1">
      <w:start w:val="1"/>
      <w:numFmt w:val="bullet"/>
      <w:lvlText w:val="•"/>
      <w:lvlJc w:val="left"/>
      <w:pPr>
        <w:tabs>
          <w:tab w:val="num" w:pos="4320"/>
        </w:tabs>
        <w:ind w:left="4320" w:hanging="360"/>
      </w:pPr>
      <w:rPr>
        <w:rFonts w:ascii="Arial" w:hAnsi="Arial" w:hint="default"/>
      </w:rPr>
    </w:lvl>
    <w:lvl w:ilvl="6" w:tplc="73924830" w:tentative="1">
      <w:start w:val="1"/>
      <w:numFmt w:val="bullet"/>
      <w:lvlText w:val="•"/>
      <w:lvlJc w:val="left"/>
      <w:pPr>
        <w:tabs>
          <w:tab w:val="num" w:pos="5040"/>
        </w:tabs>
        <w:ind w:left="5040" w:hanging="360"/>
      </w:pPr>
      <w:rPr>
        <w:rFonts w:ascii="Arial" w:hAnsi="Arial" w:hint="default"/>
      </w:rPr>
    </w:lvl>
    <w:lvl w:ilvl="7" w:tplc="F0CE92C0" w:tentative="1">
      <w:start w:val="1"/>
      <w:numFmt w:val="bullet"/>
      <w:lvlText w:val="•"/>
      <w:lvlJc w:val="left"/>
      <w:pPr>
        <w:tabs>
          <w:tab w:val="num" w:pos="5760"/>
        </w:tabs>
        <w:ind w:left="5760" w:hanging="360"/>
      </w:pPr>
      <w:rPr>
        <w:rFonts w:ascii="Arial" w:hAnsi="Arial" w:hint="default"/>
      </w:rPr>
    </w:lvl>
    <w:lvl w:ilvl="8" w:tplc="59E88D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A359A6"/>
    <w:multiLevelType w:val="hybridMultilevel"/>
    <w:tmpl w:val="0BD0A28E"/>
    <w:lvl w:ilvl="0" w:tplc="B492BCA4">
      <w:start w:val="1"/>
      <w:numFmt w:val="bullet"/>
      <w:lvlText w:val="•"/>
      <w:lvlJc w:val="left"/>
      <w:pPr>
        <w:tabs>
          <w:tab w:val="num" w:pos="720"/>
        </w:tabs>
        <w:ind w:left="720" w:hanging="360"/>
      </w:pPr>
      <w:rPr>
        <w:rFonts w:ascii="Arial" w:hAnsi="Arial" w:hint="default"/>
      </w:rPr>
    </w:lvl>
    <w:lvl w:ilvl="1" w:tplc="77F43DC2" w:tentative="1">
      <w:start w:val="1"/>
      <w:numFmt w:val="bullet"/>
      <w:lvlText w:val="•"/>
      <w:lvlJc w:val="left"/>
      <w:pPr>
        <w:tabs>
          <w:tab w:val="num" w:pos="1440"/>
        </w:tabs>
        <w:ind w:left="1440" w:hanging="360"/>
      </w:pPr>
      <w:rPr>
        <w:rFonts w:ascii="Arial" w:hAnsi="Arial" w:hint="default"/>
      </w:rPr>
    </w:lvl>
    <w:lvl w:ilvl="2" w:tplc="CEFC32A8" w:tentative="1">
      <w:start w:val="1"/>
      <w:numFmt w:val="bullet"/>
      <w:lvlText w:val="•"/>
      <w:lvlJc w:val="left"/>
      <w:pPr>
        <w:tabs>
          <w:tab w:val="num" w:pos="2160"/>
        </w:tabs>
        <w:ind w:left="2160" w:hanging="360"/>
      </w:pPr>
      <w:rPr>
        <w:rFonts w:ascii="Arial" w:hAnsi="Arial" w:hint="default"/>
      </w:rPr>
    </w:lvl>
    <w:lvl w:ilvl="3" w:tplc="AAB68D86" w:tentative="1">
      <w:start w:val="1"/>
      <w:numFmt w:val="bullet"/>
      <w:lvlText w:val="•"/>
      <w:lvlJc w:val="left"/>
      <w:pPr>
        <w:tabs>
          <w:tab w:val="num" w:pos="2880"/>
        </w:tabs>
        <w:ind w:left="2880" w:hanging="360"/>
      </w:pPr>
      <w:rPr>
        <w:rFonts w:ascii="Arial" w:hAnsi="Arial" w:hint="default"/>
      </w:rPr>
    </w:lvl>
    <w:lvl w:ilvl="4" w:tplc="CD76E45C" w:tentative="1">
      <w:start w:val="1"/>
      <w:numFmt w:val="bullet"/>
      <w:lvlText w:val="•"/>
      <w:lvlJc w:val="left"/>
      <w:pPr>
        <w:tabs>
          <w:tab w:val="num" w:pos="3600"/>
        </w:tabs>
        <w:ind w:left="3600" w:hanging="360"/>
      </w:pPr>
      <w:rPr>
        <w:rFonts w:ascii="Arial" w:hAnsi="Arial" w:hint="default"/>
      </w:rPr>
    </w:lvl>
    <w:lvl w:ilvl="5" w:tplc="31B69994" w:tentative="1">
      <w:start w:val="1"/>
      <w:numFmt w:val="bullet"/>
      <w:lvlText w:val="•"/>
      <w:lvlJc w:val="left"/>
      <w:pPr>
        <w:tabs>
          <w:tab w:val="num" w:pos="4320"/>
        </w:tabs>
        <w:ind w:left="4320" w:hanging="360"/>
      </w:pPr>
      <w:rPr>
        <w:rFonts w:ascii="Arial" w:hAnsi="Arial" w:hint="default"/>
      </w:rPr>
    </w:lvl>
    <w:lvl w:ilvl="6" w:tplc="688C59D4" w:tentative="1">
      <w:start w:val="1"/>
      <w:numFmt w:val="bullet"/>
      <w:lvlText w:val="•"/>
      <w:lvlJc w:val="left"/>
      <w:pPr>
        <w:tabs>
          <w:tab w:val="num" w:pos="5040"/>
        </w:tabs>
        <w:ind w:left="5040" w:hanging="360"/>
      </w:pPr>
      <w:rPr>
        <w:rFonts w:ascii="Arial" w:hAnsi="Arial" w:hint="default"/>
      </w:rPr>
    </w:lvl>
    <w:lvl w:ilvl="7" w:tplc="8640DD7A" w:tentative="1">
      <w:start w:val="1"/>
      <w:numFmt w:val="bullet"/>
      <w:lvlText w:val="•"/>
      <w:lvlJc w:val="left"/>
      <w:pPr>
        <w:tabs>
          <w:tab w:val="num" w:pos="5760"/>
        </w:tabs>
        <w:ind w:left="5760" w:hanging="360"/>
      </w:pPr>
      <w:rPr>
        <w:rFonts w:ascii="Arial" w:hAnsi="Arial" w:hint="default"/>
      </w:rPr>
    </w:lvl>
    <w:lvl w:ilvl="8" w:tplc="1C7E66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0242AB"/>
    <w:multiLevelType w:val="multilevel"/>
    <w:tmpl w:val="D5002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32853"/>
    <w:multiLevelType w:val="hybridMultilevel"/>
    <w:tmpl w:val="C47C55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5257DA6"/>
    <w:multiLevelType w:val="multilevel"/>
    <w:tmpl w:val="166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B61A2"/>
    <w:multiLevelType w:val="multilevel"/>
    <w:tmpl w:val="914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5268D"/>
    <w:multiLevelType w:val="hybridMultilevel"/>
    <w:tmpl w:val="30C0BFC6"/>
    <w:lvl w:ilvl="0" w:tplc="9BDCC184">
      <w:start w:val="1"/>
      <w:numFmt w:val="bullet"/>
      <w:lvlText w:val="•"/>
      <w:lvlJc w:val="left"/>
      <w:pPr>
        <w:tabs>
          <w:tab w:val="num" w:pos="720"/>
        </w:tabs>
        <w:ind w:left="720" w:hanging="360"/>
      </w:pPr>
      <w:rPr>
        <w:rFonts w:ascii="Arial" w:hAnsi="Arial" w:hint="default"/>
      </w:rPr>
    </w:lvl>
    <w:lvl w:ilvl="1" w:tplc="83641D08" w:tentative="1">
      <w:start w:val="1"/>
      <w:numFmt w:val="bullet"/>
      <w:lvlText w:val="•"/>
      <w:lvlJc w:val="left"/>
      <w:pPr>
        <w:tabs>
          <w:tab w:val="num" w:pos="1440"/>
        </w:tabs>
        <w:ind w:left="1440" w:hanging="360"/>
      </w:pPr>
      <w:rPr>
        <w:rFonts w:ascii="Arial" w:hAnsi="Arial" w:hint="default"/>
      </w:rPr>
    </w:lvl>
    <w:lvl w:ilvl="2" w:tplc="3082577C" w:tentative="1">
      <w:start w:val="1"/>
      <w:numFmt w:val="bullet"/>
      <w:lvlText w:val="•"/>
      <w:lvlJc w:val="left"/>
      <w:pPr>
        <w:tabs>
          <w:tab w:val="num" w:pos="2160"/>
        </w:tabs>
        <w:ind w:left="2160" w:hanging="360"/>
      </w:pPr>
      <w:rPr>
        <w:rFonts w:ascii="Arial" w:hAnsi="Arial" w:hint="default"/>
      </w:rPr>
    </w:lvl>
    <w:lvl w:ilvl="3" w:tplc="ADA4180E" w:tentative="1">
      <w:start w:val="1"/>
      <w:numFmt w:val="bullet"/>
      <w:lvlText w:val="•"/>
      <w:lvlJc w:val="left"/>
      <w:pPr>
        <w:tabs>
          <w:tab w:val="num" w:pos="2880"/>
        </w:tabs>
        <w:ind w:left="2880" w:hanging="360"/>
      </w:pPr>
      <w:rPr>
        <w:rFonts w:ascii="Arial" w:hAnsi="Arial" w:hint="default"/>
      </w:rPr>
    </w:lvl>
    <w:lvl w:ilvl="4" w:tplc="383A8E44" w:tentative="1">
      <w:start w:val="1"/>
      <w:numFmt w:val="bullet"/>
      <w:lvlText w:val="•"/>
      <w:lvlJc w:val="left"/>
      <w:pPr>
        <w:tabs>
          <w:tab w:val="num" w:pos="3600"/>
        </w:tabs>
        <w:ind w:left="3600" w:hanging="360"/>
      </w:pPr>
      <w:rPr>
        <w:rFonts w:ascii="Arial" w:hAnsi="Arial" w:hint="default"/>
      </w:rPr>
    </w:lvl>
    <w:lvl w:ilvl="5" w:tplc="372E5E8A" w:tentative="1">
      <w:start w:val="1"/>
      <w:numFmt w:val="bullet"/>
      <w:lvlText w:val="•"/>
      <w:lvlJc w:val="left"/>
      <w:pPr>
        <w:tabs>
          <w:tab w:val="num" w:pos="4320"/>
        </w:tabs>
        <w:ind w:left="4320" w:hanging="360"/>
      </w:pPr>
      <w:rPr>
        <w:rFonts w:ascii="Arial" w:hAnsi="Arial" w:hint="default"/>
      </w:rPr>
    </w:lvl>
    <w:lvl w:ilvl="6" w:tplc="5DD64F80" w:tentative="1">
      <w:start w:val="1"/>
      <w:numFmt w:val="bullet"/>
      <w:lvlText w:val="•"/>
      <w:lvlJc w:val="left"/>
      <w:pPr>
        <w:tabs>
          <w:tab w:val="num" w:pos="5040"/>
        </w:tabs>
        <w:ind w:left="5040" w:hanging="360"/>
      </w:pPr>
      <w:rPr>
        <w:rFonts w:ascii="Arial" w:hAnsi="Arial" w:hint="default"/>
      </w:rPr>
    </w:lvl>
    <w:lvl w:ilvl="7" w:tplc="57140FD8" w:tentative="1">
      <w:start w:val="1"/>
      <w:numFmt w:val="bullet"/>
      <w:lvlText w:val="•"/>
      <w:lvlJc w:val="left"/>
      <w:pPr>
        <w:tabs>
          <w:tab w:val="num" w:pos="5760"/>
        </w:tabs>
        <w:ind w:left="5760" w:hanging="360"/>
      </w:pPr>
      <w:rPr>
        <w:rFonts w:ascii="Arial" w:hAnsi="Arial" w:hint="default"/>
      </w:rPr>
    </w:lvl>
    <w:lvl w:ilvl="8" w:tplc="3F0874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3D533D"/>
    <w:multiLevelType w:val="multilevel"/>
    <w:tmpl w:val="3738A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35898"/>
    <w:multiLevelType w:val="multilevel"/>
    <w:tmpl w:val="F1BC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14049"/>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47ED3"/>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DD732F"/>
    <w:multiLevelType w:val="hybridMultilevel"/>
    <w:tmpl w:val="64A0D3CA"/>
    <w:lvl w:ilvl="0" w:tplc="81F03E66">
      <w:start w:val="1"/>
      <w:numFmt w:val="bullet"/>
      <w:lvlText w:val="•"/>
      <w:lvlJc w:val="left"/>
      <w:pPr>
        <w:tabs>
          <w:tab w:val="num" w:pos="720"/>
        </w:tabs>
        <w:ind w:left="720" w:hanging="360"/>
      </w:pPr>
      <w:rPr>
        <w:rFonts w:ascii="Arial" w:hAnsi="Arial" w:hint="default"/>
      </w:rPr>
    </w:lvl>
    <w:lvl w:ilvl="1" w:tplc="338E38E0" w:tentative="1">
      <w:start w:val="1"/>
      <w:numFmt w:val="bullet"/>
      <w:lvlText w:val="•"/>
      <w:lvlJc w:val="left"/>
      <w:pPr>
        <w:tabs>
          <w:tab w:val="num" w:pos="1440"/>
        </w:tabs>
        <w:ind w:left="1440" w:hanging="360"/>
      </w:pPr>
      <w:rPr>
        <w:rFonts w:ascii="Arial" w:hAnsi="Arial" w:hint="default"/>
      </w:rPr>
    </w:lvl>
    <w:lvl w:ilvl="2" w:tplc="62CEE498" w:tentative="1">
      <w:start w:val="1"/>
      <w:numFmt w:val="bullet"/>
      <w:lvlText w:val="•"/>
      <w:lvlJc w:val="left"/>
      <w:pPr>
        <w:tabs>
          <w:tab w:val="num" w:pos="2160"/>
        </w:tabs>
        <w:ind w:left="2160" w:hanging="360"/>
      </w:pPr>
      <w:rPr>
        <w:rFonts w:ascii="Arial" w:hAnsi="Arial" w:hint="default"/>
      </w:rPr>
    </w:lvl>
    <w:lvl w:ilvl="3" w:tplc="5024DB0E" w:tentative="1">
      <w:start w:val="1"/>
      <w:numFmt w:val="bullet"/>
      <w:lvlText w:val="•"/>
      <w:lvlJc w:val="left"/>
      <w:pPr>
        <w:tabs>
          <w:tab w:val="num" w:pos="2880"/>
        </w:tabs>
        <w:ind w:left="2880" w:hanging="360"/>
      </w:pPr>
      <w:rPr>
        <w:rFonts w:ascii="Arial" w:hAnsi="Arial" w:hint="default"/>
      </w:rPr>
    </w:lvl>
    <w:lvl w:ilvl="4" w:tplc="31001E00" w:tentative="1">
      <w:start w:val="1"/>
      <w:numFmt w:val="bullet"/>
      <w:lvlText w:val="•"/>
      <w:lvlJc w:val="left"/>
      <w:pPr>
        <w:tabs>
          <w:tab w:val="num" w:pos="3600"/>
        </w:tabs>
        <w:ind w:left="3600" w:hanging="360"/>
      </w:pPr>
      <w:rPr>
        <w:rFonts w:ascii="Arial" w:hAnsi="Arial" w:hint="default"/>
      </w:rPr>
    </w:lvl>
    <w:lvl w:ilvl="5" w:tplc="48D2237C" w:tentative="1">
      <w:start w:val="1"/>
      <w:numFmt w:val="bullet"/>
      <w:lvlText w:val="•"/>
      <w:lvlJc w:val="left"/>
      <w:pPr>
        <w:tabs>
          <w:tab w:val="num" w:pos="4320"/>
        </w:tabs>
        <w:ind w:left="4320" w:hanging="360"/>
      </w:pPr>
      <w:rPr>
        <w:rFonts w:ascii="Arial" w:hAnsi="Arial" w:hint="default"/>
      </w:rPr>
    </w:lvl>
    <w:lvl w:ilvl="6" w:tplc="C7ACC83C" w:tentative="1">
      <w:start w:val="1"/>
      <w:numFmt w:val="bullet"/>
      <w:lvlText w:val="•"/>
      <w:lvlJc w:val="left"/>
      <w:pPr>
        <w:tabs>
          <w:tab w:val="num" w:pos="5040"/>
        </w:tabs>
        <w:ind w:left="5040" w:hanging="360"/>
      </w:pPr>
      <w:rPr>
        <w:rFonts w:ascii="Arial" w:hAnsi="Arial" w:hint="default"/>
      </w:rPr>
    </w:lvl>
    <w:lvl w:ilvl="7" w:tplc="4C049B90" w:tentative="1">
      <w:start w:val="1"/>
      <w:numFmt w:val="bullet"/>
      <w:lvlText w:val="•"/>
      <w:lvlJc w:val="left"/>
      <w:pPr>
        <w:tabs>
          <w:tab w:val="num" w:pos="5760"/>
        </w:tabs>
        <w:ind w:left="5760" w:hanging="360"/>
      </w:pPr>
      <w:rPr>
        <w:rFonts w:ascii="Arial" w:hAnsi="Arial" w:hint="default"/>
      </w:rPr>
    </w:lvl>
    <w:lvl w:ilvl="8" w:tplc="5E625D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65ECA"/>
    <w:multiLevelType w:val="hybridMultilevel"/>
    <w:tmpl w:val="49E41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870CC5"/>
    <w:multiLevelType w:val="hybridMultilevel"/>
    <w:tmpl w:val="44106CE4"/>
    <w:lvl w:ilvl="0" w:tplc="CD167C94">
      <w:start w:val="1"/>
      <w:numFmt w:val="bullet"/>
      <w:lvlText w:val="•"/>
      <w:lvlJc w:val="left"/>
      <w:pPr>
        <w:tabs>
          <w:tab w:val="num" w:pos="720"/>
        </w:tabs>
        <w:ind w:left="720" w:hanging="360"/>
      </w:pPr>
      <w:rPr>
        <w:rFonts w:ascii="Arial" w:hAnsi="Arial" w:hint="default"/>
      </w:rPr>
    </w:lvl>
    <w:lvl w:ilvl="1" w:tplc="A2DEC388" w:tentative="1">
      <w:start w:val="1"/>
      <w:numFmt w:val="bullet"/>
      <w:lvlText w:val="•"/>
      <w:lvlJc w:val="left"/>
      <w:pPr>
        <w:tabs>
          <w:tab w:val="num" w:pos="1440"/>
        </w:tabs>
        <w:ind w:left="1440" w:hanging="360"/>
      </w:pPr>
      <w:rPr>
        <w:rFonts w:ascii="Arial" w:hAnsi="Arial" w:hint="default"/>
      </w:rPr>
    </w:lvl>
    <w:lvl w:ilvl="2" w:tplc="E7321E8E" w:tentative="1">
      <w:start w:val="1"/>
      <w:numFmt w:val="bullet"/>
      <w:lvlText w:val="•"/>
      <w:lvlJc w:val="left"/>
      <w:pPr>
        <w:tabs>
          <w:tab w:val="num" w:pos="2160"/>
        </w:tabs>
        <w:ind w:left="2160" w:hanging="360"/>
      </w:pPr>
      <w:rPr>
        <w:rFonts w:ascii="Arial" w:hAnsi="Arial" w:hint="default"/>
      </w:rPr>
    </w:lvl>
    <w:lvl w:ilvl="3" w:tplc="B60ECC9A" w:tentative="1">
      <w:start w:val="1"/>
      <w:numFmt w:val="bullet"/>
      <w:lvlText w:val="•"/>
      <w:lvlJc w:val="left"/>
      <w:pPr>
        <w:tabs>
          <w:tab w:val="num" w:pos="2880"/>
        </w:tabs>
        <w:ind w:left="2880" w:hanging="360"/>
      </w:pPr>
      <w:rPr>
        <w:rFonts w:ascii="Arial" w:hAnsi="Arial" w:hint="default"/>
      </w:rPr>
    </w:lvl>
    <w:lvl w:ilvl="4" w:tplc="C99ABBC8" w:tentative="1">
      <w:start w:val="1"/>
      <w:numFmt w:val="bullet"/>
      <w:lvlText w:val="•"/>
      <w:lvlJc w:val="left"/>
      <w:pPr>
        <w:tabs>
          <w:tab w:val="num" w:pos="3600"/>
        </w:tabs>
        <w:ind w:left="3600" w:hanging="360"/>
      </w:pPr>
      <w:rPr>
        <w:rFonts w:ascii="Arial" w:hAnsi="Arial" w:hint="default"/>
      </w:rPr>
    </w:lvl>
    <w:lvl w:ilvl="5" w:tplc="955098DE" w:tentative="1">
      <w:start w:val="1"/>
      <w:numFmt w:val="bullet"/>
      <w:lvlText w:val="•"/>
      <w:lvlJc w:val="left"/>
      <w:pPr>
        <w:tabs>
          <w:tab w:val="num" w:pos="4320"/>
        </w:tabs>
        <w:ind w:left="4320" w:hanging="360"/>
      </w:pPr>
      <w:rPr>
        <w:rFonts w:ascii="Arial" w:hAnsi="Arial" w:hint="default"/>
      </w:rPr>
    </w:lvl>
    <w:lvl w:ilvl="6" w:tplc="E57424DE" w:tentative="1">
      <w:start w:val="1"/>
      <w:numFmt w:val="bullet"/>
      <w:lvlText w:val="•"/>
      <w:lvlJc w:val="left"/>
      <w:pPr>
        <w:tabs>
          <w:tab w:val="num" w:pos="5040"/>
        </w:tabs>
        <w:ind w:left="5040" w:hanging="360"/>
      </w:pPr>
      <w:rPr>
        <w:rFonts w:ascii="Arial" w:hAnsi="Arial" w:hint="default"/>
      </w:rPr>
    </w:lvl>
    <w:lvl w:ilvl="7" w:tplc="E286BB7C" w:tentative="1">
      <w:start w:val="1"/>
      <w:numFmt w:val="bullet"/>
      <w:lvlText w:val="•"/>
      <w:lvlJc w:val="left"/>
      <w:pPr>
        <w:tabs>
          <w:tab w:val="num" w:pos="5760"/>
        </w:tabs>
        <w:ind w:left="5760" w:hanging="360"/>
      </w:pPr>
      <w:rPr>
        <w:rFonts w:ascii="Arial" w:hAnsi="Arial" w:hint="default"/>
      </w:rPr>
    </w:lvl>
    <w:lvl w:ilvl="8" w:tplc="F8A21A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486D64"/>
    <w:multiLevelType w:val="multilevel"/>
    <w:tmpl w:val="E60A9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07128"/>
    <w:multiLevelType w:val="multilevel"/>
    <w:tmpl w:val="CCA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700FA9"/>
    <w:multiLevelType w:val="hybridMultilevel"/>
    <w:tmpl w:val="DDBCF750"/>
    <w:lvl w:ilvl="0" w:tplc="4ED6E61A">
      <w:start w:val="1"/>
      <w:numFmt w:val="bullet"/>
      <w:lvlText w:val="•"/>
      <w:lvlJc w:val="left"/>
      <w:pPr>
        <w:tabs>
          <w:tab w:val="num" w:pos="720"/>
        </w:tabs>
        <w:ind w:left="720" w:hanging="360"/>
      </w:pPr>
      <w:rPr>
        <w:rFonts w:ascii="Arial" w:hAnsi="Arial" w:hint="default"/>
      </w:rPr>
    </w:lvl>
    <w:lvl w:ilvl="1" w:tplc="F7EA57F8" w:tentative="1">
      <w:start w:val="1"/>
      <w:numFmt w:val="bullet"/>
      <w:lvlText w:val="•"/>
      <w:lvlJc w:val="left"/>
      <w:pPr>
        <w:tabs>
          <w:tab w:val="num" w:pos="1440"/>
        </w:tabs>
        <w:ind w:left="1440" w:hanging="360"/>
      </w:pPr>
      <w:rPr>
        <w:rFonts w:ascii="Arial" w:hAnsi="Arial" w:hint="default"/>
      </w:rPr>
    </w:lvl>
    <w:lvl w:ilvl="2" w:tplc="3C3E965E" w:tentative="1">
      <w:start w:val="1"/>
      <w:numFmt w:val="bullet"/>
      <w:lvlText w:val="•"/>
      <w:lvlJc w:val="left"/>
      <w:pPr>
        <w:tabs>
          <w:tab w:val="num" w:pos="2160"/>
        </w:tabs>
        <w:ind w:left="2160" w:hanging="360"/>
      </w:pPr>
      <w:rPr>
        <w:rFonts w:ascii="Arial" w:hAnsi="Arial" w:hint="default"/>
      </w:rPr>
    </w:lvl>
    <w:lvl w:ilvl="3" w:tplc="2F4829EA" w:tentative="1">
      <w:start w:val="1"/>
      <w:numFmt w:val="bullet"/>
      <w:lvlText w:val="•"/>
      <w:lvlJc w:val="left"/>
      <w:pPr>
        <w:tabs>
          <w:tab w:val="num" w:pos="2880"/>
        </w:tabs>
        <w:ind w:left="2880" w:hanging="360"/>
      </w:pPr>
      <w:rPr>
        <w:rFonts w:ascii="Arial" w:hAnsi="Arial" w:hint="default"/>
      </w:rPr>
    </w:lvl>
    <w:lvl w:ilvl="4" w:tplc="41B8BB80" w:tentative="1">
      <w:start w:val="1"/>
      <w:numFmt w:val="bullet"/>
      <w:lvlText w:val="•"/>
      <w:lvlJc w:val="left"/>
      <w:pPr>
        <w:tabs>
          <w:tab w:val="num" w:pos="3600"/>
        </w:tabs>
        <w:ind w:left="3600" w:hanging="360"/>
      </w:pPr>
      <w:rPr>
        <w:rFonts w:ascii="Arial" w:hAnsi="Arial" w:hint="default"/>
      </w:rPr>
    </w:lvl>
    <w:lvl w:ilvl="5" w:tplc="A6D854EA" w:tentative="1">
      <w:start w:val="1"/>
      <w:numFmt w:val="bullet"/>
      <w:lvlText w:val="•"/>
      <w:lvlJc w:val="left"/>
      <w:pPr>
        <w:tabs>
          <w:tab w:val="num" w:pos="4320"/>
        </w:tabs>
        <w:ind w:left="4320" w:hanging="360"/>
      </w:pPr>
      <w:rPr>
        <w:rFonts w:ascii="Arial" w:hAnsi="Arial" w:hint="default"/>
      </w:rPr>
    </w:lvl>
    <w:lvl w:ilvl="6" w:tplc="094AB252" w:tentative="1">
      <w:start w:val="1"/>
      <w:numFmt w:val="bullet"/>
      <w:lvlText w:val="•"/>
      <w:lvlJc w:val="left"/>
      <w:pPr>
        <w:tabs>
          <w:tab w:val="num" w:pos="5040"/>
        </w:tabs>
        <w:ind w:left="5040" w:hanging="360"/>
      </w:pPr>
      <w:rPr>
        <w:rFonts w:ascii="Arial" w:hAnsi="Arial" w:hint="default"/>
      </w:rPr>
    </w:lvl>
    <w:lvl w:ilvl="7" w:tplc="AB6E3EB2" w:tentative="1">
      <w:start w:val="1"/>
      <w:numFmt w:val="bullet"/>
      <w:lvlText w:val="•"/>
      <w:lvlJc w:val="left"/>
      <w:pPr>
        <w:tabs>
          <w:tab w:val="num" w:pos="5760"/>
        </w:tabs>
        <w:ind w:left="5760" w:hanging="360"/>
      </w:pPr>
      <w:rPr>
        <w:rFonts w:ascii="Arial" w:hAnsi="Arial" w:hint="default"/>
      </w:rPr>
    </w:lvl>
    <w:lvl w:ilvl="8" w:tplc="C262B28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963A8C"/>
    <w:multiLevelType w:val="hybridMultilevel"/>
    <w:tmpl w:val="B7CEEBEA"/>
    <w:lvl w:ilvl="0" w:tplc="F65A9A1A">
      <w:start w:val="1"/>
      <w:numFmt w:val="bullet"/>
      <w:lvlText w:val=""/>
      <w:lvlJc w:val="left"/>
      <w:pPr>
        <w:tabs>
          <w:tab w:val="num" w:pos="720"/>
        </w:tabs>
        <w:ind w:left="720" w:hanging="360"/>
      </w:pPr>
      <w:rPr>
        <w:rFonts w:ascii="Wingdings" w:hAnsi="Wingdings" w:hint="default"/>
      </w:rPr>
    </w:lvl>
    <w:lvl w:ilvl="1" w:tplc="60203902">
      <w:numFmt w:val="bullet"/>
      <w:lvlText w:val="•"/>
      <w:lvlJc w:val="left"/>
      <w:pPr>
        <w:tabs>
          <w:tab w:val="num" w:pos="1440"/>
        </w:tabs>
        <w:ind w:left="1440" w:hanging="360"/>
      </w:pPr>
      <w:rPr>
        <w:rFonts w:ascii="Arial" w:hAnsi="Arial" w:hint="default"/>
      </w:rPr>
    </w:lvl>
    <w:lvl w:ilvl="2" w:tplc="8E6E7F4C" w:tentative="1">
      <w:start w:val="1"/>
      <w:numFmt w:val="bullet"/>
      <w:lvlText w:val=""/>
      <w:lvlJc w:val="left"/>
      <w:pPr>
        <w:tabs>
          <w:tab w:val="num" w:pos="2160"/>
        </w:tabs>
        <w:ind w:left="2160" w:hanging="360"/>
      </w:pPr>
      <w:rPr>
        <w:rFonts w:ascii="Wingdings" w:hAnsi="Wingdings" w:hint="default"/>
      </w:rPr>
    </w:lvl>
    <w:lvl w:ilvl="3" w:tplc="F3580AD0" w:tentative="1">
      <w:start w:val="1"/>
      <w:numFmt w:val="bullet"/>
      <w:lvlText w:val=""/>
      <w:lvlJc w:val="left"/>
      <w:pPr>
        <w:tabs>
          <w:tab w:val="num" w:pos="2880"/>
        </w:tabs>
        <w:ind w:left="2880" w:hanging="360"/>
      </w:pPr>
      <w:rPr>
        <w:rFonts w:ascii="Wingdings" w:hAnsi="Wingdings" w:hint="default"/>
      </w:rPr>
    </w:lvl>
    <w:lvl w:ilvl="4" w:tplc="1FF660B4" w:tentative="1">
      <w:start w:val="1"/>
      <w:numFmt w:val="bullet"/>
      <w:lvlText w:val=""/>
      <w:lvlJc w:val="left"/>
      <w:pPr>
        <w:tabs>
          <w:tab w:val="num" w:pos="3600"/>
        </w:tabs>
        <w:ind w:left="3600" w:hanging="360"/>
      </w:pPr>
      <w:rPr>
        <w:rFonts w:ascii="Wingdings" w:hAnsi="Wingdings" w:hint="default"/>
      </w:rPr>
    </w:lvl>
    <w:lvl w:ilvl="5" w:tplc="7554B87C" w:tentative="1">
      <w:start w:val="1"/>
      <w:numFmt w:val="bullet"/>
      <w:lvlText w:val=""/>
      <w:lvlJc w:val="left"/>
      <w:pPr>
        <w:tabs>
          <w:tab w:val="num" w:pos="4320"/>
        </w:tabs>
        <w:ind w:left="4320" w:hanging="360"/>
      </w:pPr>
      <w:rPr>
        <w:rFonts w:ascii="Wingdings" w:hAnsi="Wingdings" w:hint="default"/>
      </w:rPr>
    </w:lvl>
    <w:lvl w:ilvl="6" w:tplc="F8489958" w:tentative="1">
      <w:start w:val="1"/>
      <w:numFmt w:val="bullet"/>
      <w:lvlText w:val=""/>
      <w:lvlJc w:val="left"/>
      <w:pPr>
        <w:tabs>
          <w:tab w:val="num" w:pos="5040"/>
        </w:tabs>
        <w:ind w:left="5040" w:hanging="360"/>
      </w:pPr>
      <w:rPr>
        <w:rFonts w:ascii="Wingdings" w:hAnsi="Wingdings" w:hint="default"/>
      </w:rPr>
    </w:lvl>
    <w:lvl w:ilvl="7" w:tplc="710EA61C" w:tentative="1">
      <w:start w:val="1"/>
      <w:numFmt w:val="bullet"/>
      <w:lvlText w:val=""/>
      <w:lvlJc w:val="left"/>
      <w:pPr>
        <w:tabs>
          <w:tab w:val="num" w:pos="5760"/>
        </w:tabs>
        <w:ind w:left="5760" w:hanging="360"/>
      </w:pPr>
      <w:rPr>
        <w:rFonts w:ascii="Wingdings" w:hAnsi="Wingdings" w:hint="default"/>
      </w:rPr>
    </w:lvl>
    <w:lvl w:ilvl="8" w:tplc="26F03B6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F3682"/>
    <w:multiLevelType w:val="multilevel"/>
    <w:tmpl w:val="9DD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562C0B"/>
    <w:multiLevelType w:val="hybridMultilevel"/>
    <w:tmpl w:val="DB644794"/>
    <w:lvl w:ilvl="0" w:tplc="7F5ED7BA">
      <w:start w:val="1"/>
      <w:numFmt w:val="bullet"/>
      <w:lvlText w:val="•"/>
      <w:lvlJc w:val="left"/>
      <w:pPr>
        <w:tabs>
          <w:tab w:val="num" w:pos="720"/>
        </w:tabs>
        <w:ind w:left="720" w:hanging="360"/>
      </w:pPr>
      <w:rPr>
        <w:rFonts w:ascii="Arial" w:hAnsi="Arial" w:hint="default"/>
      </w:rPr>
    </w:lvl>
    <w:lvl w:ilvl="1" w:tplc="859408AC" w:tentative="1">
      <w:start w:val="1"/>
      <w:numFmt w:val="bullet"/>
      <w:lvlText w:val="•"/>
      <w:lvlJc w:val="left"/>
      <w:pPr>
        <w:tabs>
          <w:tab w:val="num" w:pos="1440"/>
        </w:tabs>
        <w:ind w:left="1440" w:hanging="360"/>
      </w:pPr>
      <w:rPr>
        <w:rFonts w:ascii="Arial" w:hAnsi="Arial" w:hint="default"/>
      </w:rPr>
    </w:lvl>
    <w:lvl w:ilvl="2" w:tplc="269E07DA" w:tentative="1">
      <w:start w:val="1"/>
      <w:numFmt w:val="bullet"/>
      <w:lvlText w:val="•"/>
      <w:lvlJc w:val="left"/>
      <w:pPr>
        <w:tabs>
          <w:tab w:val="num" w:pos="2160"/>
        </w:tabs>
        <w:ind w:left="2160" w:hanging="360"/>
      </w:pPr>
      <w:rPr>
        <w:rFonts w:ascii="Arial" w:hAnsi="Arial" w:hint="default"/>
      </w:rPr>
    </w:lvl>
    <w:lvl w:ilvl="3" w:tplc="B3DC87A0" w:tentative="1">
      <w:start w:val="1"/>
      <w:numFmt w:val="bullet"/>
      <w:lvlText w:val="•"/>
      <w:lvlJc w:val="left"/>
      <w:pPr>
        <w:tabs>
          <w:tab w:val="num" w:pos="2880"/>
        </w:tabs>
        <w:ind w:left="2880" w:hanging="360"/>
      </w:pPr>
      <w:rPr>
        <w:rFonts w:ascii="Arial" w:hAnsi="Arial" w:hint="default"/>
      </w:rPr>
    </w:lvl>
    <w:lvl w:ilvl="4" w:tplc="75BAC492" w:tentative="1">
      <w:start w:val="1"/>
      <w:numFmt w:val="bullet"/>
      <w:lvlText w:val="•"/>
      <w:lvlJc w:val="left"/>
      <w:pPr>
        <w:tabs>
          <w:tab w:val="num" w:pos="3600"/>
        </w:tabs>
        <w:ind w:left="3600" w:hanging="360"/>
      </w:pPr>
      <w:rPr>
        <w:rFonts w:ascii="Arial" w:hAnsi="Arial" w:hint="default"/>
      </w:rPr>
    </w:lvl>
    <w:lvl w:ilvl="5" w:tplc="A760A8E4" w:tentative="1">
      <w:start w:val="1"/>
      <w:numFmt w:val="bullet"/>
      <w:lvlText w:val="•"/>
      <w:lvlJc w:val="left"/>
      <w:pPr>
        <w:tabs>
          <w:tab w:val="num" w:pos="4320"/>
        </w:tabs>
        <w:ind w:left="4320" w:hanging="360"/>
      </w:pPr>
      <w:rPr>
        <w:rFonts w:ascii="Arial" w:hAnsi="Arial" w:hint="default"/>
      </w:rPr>
    </w:lvl>
    <w:lvl w:ilvl="6" w:tplc="AB7078B6" w:tentative="1">
      <w:start w:val="1"/>
      <w:numFmt w:val="bullet"/>
      <w:lvlText w:val="•"/>
      <w:lvlJc w:val="left"/>
      <w:pPr>
        <w:tabs>
          <w:tab w:val="num" w:pos="5040"/>
        </w:tabs>
        <w:ind w:left="5040" w:hanging="360"/>
      </w:pPr>
      <w:rPr>
        <w:rFonts w:ascii="Arial" w:hAnsi="Arial" w:hint="default"/>
      </w:rPr>
    </w:lvl>
    <w:lvl w:ilvl="7" w:tplc="3DFA25B4" w:tentative="1">
      <w:start w:val="1"/>
      <w:numFmt w:val="bullet"/>
      <w:lvlText w:val="•"/>
      <w:lvlJc w:val="left"/>
      <w:pPr>
        <w:tabs>
          <w:tab w:val="num" w:pos="5760"/>
        </w:tabs>
        <w:ind w:left="5760" w:hanging="360"/>
      </w:pPr>
      <w:rPr>
        <w:rFonts w:ascii="Arial" w:hAnsi="Arial" w:hint="default"/>
      </w:rPr>
    </w:lvl>
    <w:lvl w:ilvl="8" w:tplc="C6B474E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9460CC"/>
    <w:multiLevelType w:val="hybridMultilevel"/>
    <w:tmpl w:val="8A021994"/>
    <w:lvl w:ilvl="0" w:tplc="B4E4FD94">
      <w:start w:val="1"/>
      <w:numFmt w:val="bullet"/>
      <w:lvlText w:val="•"/>
      <w:lvlJc w:val="left"/>
      <w:pPr>
        <w:tabs>
          <w:tab w:val="num" w:pos="720"/>
        </w:tabs>
        <w:ind w:left="720" w:hanging="360"/>
      </w:pPr>
      <w:rPr>
        <w:rFonts w:ascii="Arial" w:hAnsi="Arial" w:hint="default"/>
      </w:rPr>
    </w:lvl>
    <w:lvl w:ilvl="1" w:tplc="DDF6DB90" w:tentative="1">
      <w:start w:val="1"/>
      <w:numFmt w:val="bullet"/>
      <w:lvlText w:val="•"/>
      <w:lvlJc w:val="left"/>
      <w:pPr>
        <w:tabs>
          <w:tab w:val="num" w:pos="1440"/>
        </w:tabs>
        <w:ind w:left="1440" w:hanging="360"/>
      </w:pPr>
      <w:rPr>
        <w:rFonts w:ascii="Arial" w:hAnsi="Arial" w:hint="default"/>
      </w:rPr>
    </w:lvl>
    <w:lvl w:ilvl="2" w:tplc="DB641D4A" w:tentative="1">
      <w:start w:val="1"/>
      <w:numFmt w:val="bullet"/>
      <w:lvlText w:val="•"/>
      <w:lvlJc w:val="left"/>
      <w:pPr>
        <w:tabs>
          <w:tab w:val="num" w:pos="2160"/>
        </w:tabs>
        <w:ind w:left="2160" w:hanging="360"/>
      </w:pPr>
      <w:rPr>
        <w:rFonts w:ascii="Arial" w:hAnsi="Arial" w:hint="default"/>
      </w:rPr>
    </w:lvl>
    <w:lvl w:ilvl="3" w:tplc="08D2A702" w:tentative="1">
      <w:start w:val="1"/>
      <w:numFmt w:val="bullet"/>
      <w:lvlText w:val="•"/>
      <w:lvlJc w:val="left"/>
      <w:pPr>
        <w:tabs>
          <w:tab w:val="num" w:pos="2880"/>
        </w:tabs>
        <w:ind w:left="2880" w:hanging="360"/>
      </w:pPr>
      <w:rPr>
        <w:rFonts w:ascii="Arial" w:hAnsi="Arial" w:hint="default"/>
      </w:rPr>
    </w:lvl>
    <w:lvl w:ilvl="4" w:tplc="6290CCB4" w:tentative="1">
      <w:start w:val="1"/>
      <w:numFmt w:val="bullet"/>
      <w:lvlText w:val="•"/>
      <w:lvlJc w:val="left"/>
      <w:pPr>
        <w:tabs>
          <w:tab w:val="num" w:pos="3600"/>
        </w:tabs>
        <w:ind w:left="3600" w:hanging="360"/>
      </w:pPr>
      <w:rPr>
        <w:rFonts w:ascii="Arial" w:hAnsi="Arial" w:hint="default"/>
      </w:rPr>
    </w:lvl>
    <w:lvl w:ilvl="5" w:tplc="9BEAFEFC" w:tentative="1">
      <w:start w:val="1"/>
      <w:numFmt w:val="bullet"/>
      <w:lvlText w:val="•"/>
      <w:lvlJc w:val="left"/>
      <w:pPr>
        <w:tabs>
          <w:tab w:val="num" w:pos="4320"/>
        </w:tabs>
        <w:ind w:left="4320" w:hanging="360"/>
      </w:pPr>
      <w:rPr>
        <w:rFonts w:ascii="Arial" w:hAnsi="Arial" w:hint="default"/>
      </w:rPr>
    </w:lvl>
    <w:lvl w:ilvl="6" w:tplc="CE2AB8D6" w:tentative="1">
      <w:start w:val="1"/>
      <w:numFmt w:val="bullet"/>
      <w:lvlText w:val="•"/>
      <w:lvlJc w:val="left"/>
      <w:pPr>
        <w:tabs>
          <w:tab w:val="num" w:pos="5040"/>
        </w:tabs>
        <w:ind w:left="5040" w:hanging="360"/>
      </w:pPr>
      <w:rPr>
        <w:rFonts w:ascii="Arial" w:hAnsi="Arial" w:hint="default"/>
      </w:rPr>
    </w:lvl>
    <w:lvl w:ilvl="7" w:tplc="97CE3692" w:tentative="1">
      <w:start w:val="1"/>
      <w:numFmt w:val="bullet"/>
      <w:lvlText w:val="•"/>
      <w:lvlJc w:val="left"/>
      <w:pPr>
        <w:tabs>
          <w:tab w:val="num" w:pos="5760"/>
        </w:tabs>
        <w:ind w:left="5760" w:hanging="360"/>
      </w:pPr>
      <w:rPr>
        <w:rFonts w:ascii="Arial" w:hAnsi="Arial" w:hint="default"/>
      </w:rPr>
    </w:lvl>
    <w:lvl w:ilvl="8" w:tplc="C79C52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1D16A3"/>
    <w:multiLevelType w:val="hybridMultilevel"/>
    <w:tmpl w:val="1BF032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8CC1F2E"/>
    <w:multiLevelType w:val="multilevel"/>
    <w:tmpl w:val="A7F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C2B3F"/>
    <w:multiLevelType w:val="multilevel"/>
    <w:tmpl w:val="B21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68349C"/>
    <w:multiLevelType w:val="multilevel"/>
    <w:tmpl w:val="EB74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490A53"/>
    <w:multiLevelType w:val="hybridMultilevel"/>
    <w:tmpl w:val="88742B72"/>
    <w:lvl w:ilvl="0" w:tplc="40C8BEC6">
      <w:start w:val="1"/>
      <w:numFmt w:val="bullet"/>
      <w:lvlText w:val="•"/>
      <w:lvlJc w:val="left"/>
      <w:pPr>
        <w:tabs>
          <w:tab w:val="num" w:pos="720"/>
        </w:tabs>
        <w:ind w:left="720" w:hanging="360"/>
      </w:pPr>
      <w:rPr>
        <w:rFonts w:ascii="Arial" w:hAnsi="Arial" w:hint="default"/>
      </w:rPr>
    </w:lvl>
    <w:lvl w:ilvl="1" w:tplc="648008AE" w:tentative="1">
      <w:start w:val="1"/>
      <w:numFmt w:val="bullet"/>
      <w:lvlText w:val="•"/>
      <w:lvlJc w:val="left"/>
      <w:pPr>
        <w:tabs>
          <w:tab w:val="num" w:pos="1440"/>
        </w:tabs>
        <w:ind w:left="1440" w:hanging="360"/>
      </w:pPr>
      <w:rPr>
        <w:rFonts w:ascii="Arial" w:hAnsi="Arial" w:hint="default"/>
      </w:rPr>
    </w:lvl>
    <w:lvl w:ilvl="2" w:tplc="44CEE394" w:tentative="1">
      <w:start w:val="1"/>
      <w:numFmt w:val="bullet"/>
      <w:lvlText w:val="•"/>
      <w:lvlJc w:val="left"/>
      <w:pPr>
        <w:tabs>
          <w:tab w:val="num" w:pos="2160"/>
        </w:tabs>
        <w:ind w:left="2160" w:hanging="360"/>
      </w:pPr>
      <w:rPr>
        <w:rFonts w:ascii="Arial" w:hAnsi="Arial" w:hint="default"/>
      </w:rPr>
    </w:lvl>
    <w:lvl w:ilvl="3" w:tplc="46AA6458" w:tentative="1">
      <w:start w:val="1"/>
      <w:numFmt w:val="bullet"/>
      <w:lvlText w:val="•"/>
      <w:lvlJc w:val="left"/>
      <w:pPr>
        <w:tabs>
          <w:tab w:val="num" w:pos="2880"/>
        </w:tabs>
        <w:ind w:left="2880" w:hanging="360"/>
      </w:pPr>
      <w:rPr>
        <w:rFonts w:ascii="Arial" w:hAnsi="Arial" w:hint="default"/>
      </w:rPr>
    </w:lvl>
    <w:lvl w:ilvl="4" w:tplc="19843C2C" w:tentative="1">
      <w:start w:val="1"/>
      <w:numFmt w:val="bullet"/>
      <w:lvlText w:val="•"/>
      <w:lvlJc w:val="left"/>
      <w:pPr>
        <w:tabs>
          <w:tab w:val="num" w:pos="3600"/>
        </w:tabs>
        <w:ind w:left="3600" w:hanging="360"/>
      </w:pPr>
      <w:rPr>
        <w:rFonts w:ascii="Arial" w:hAnsi="Arial" w:hint="default"/>
      </w:rPr>
    </w:lvl>
    <w:lvl w:ilvl="5" w:tplc="D99CBA0E" w:tentative="1">
      <w:start w:val="1"/>
      <w:numFmt w:val="bullet"/>
      <w:lvlText w:val="•"/>
      <w:lvlJc w:val="left"/>
      <w:pPr>
        <w:tabs>
          <w:tab w:val="num" w:pos="4320"/>
        </w:tabs>
        <w:ind w:left="4320" w:hanging="360"/>
      </w:pPr>
      <w:rPr>
        <w:rFonts w:ascii="Arial" w:hAnsi="Arial" w:hint="default"/>
      </w:rPr>
    </w:lvl>
    <w:lvl w:ilvl="6" w:tplc="3A1811EC" w:tentative="1">
      <w:start w:val="1"/>
      <w:numFmt w:val="bullet"/>
      <w:lvlText w:val="•"/>
      <w:lvlJc w:val="left"/>
      <w:pPr>
        <w:tabs>
          <w:tab w:val="num" w:pos="5040"/>
        </w:tabs>
        <w:ind w:left="5040" w:hanging="360"/>
      </w:pPr>
      <w:rPr>
        <w:rFonts w:ascii="Arial" w:hAnsi="Arial" w:hint="default"/>
      </w:rPr>
    </w:lvl>
    <w:lvl w:ilvl="7" w:tplc="F51E109C" w:tentative="1">
      <w:start w:val="1"/>
      <w:numFmt w:val="bullet"/>
      <w:lvlText w:val="•"/>
      <w:lvlJc w:val="left"/>
      <w:pPr>
        <w:tabs>
          <w:tab w:val="num" w:pos="5760"/>
        </w:tabs>
        <w:ind w:left="5760" w:hanging="360"/>
      </w:pPr>
      <w:rPr>
        <w:rFonts w:ascii="Arial" w:hAnsi="Arial" w:hint="default"/>
      </w:rPr>
    </w:lvl>
    <w:lvl w:ilvl="8" w:tplc="B0B6CAA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02704B"/>
    <w:multiLevelType w:val="multilevel"/>
    <w:tmpl w:val="81D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04825">
    <w:abstractNumId w:val="45"/>
  </w:num>
  <w:num w:numId="2" w16cid:durableId="274409882">
    <w:abstractNumId w:val="31"/>
  </w:num>
  <w:num w:numId="3" w16cid:durableId="235626156">
    <w:abstractNumId w:val="44"/>
  </w:num>
  <w:num w:numId="4" w16cid:durableId="531311293">
    <w:abstractNumId w:val="17"/>
  </w:num>
  <w:num w:numId="5" w16cid:durableId="1512794428">
    <w:abstractNumId w:val="13"/>
  </w:num>
  <w:num w:numId="6" w16cid:durableId="923539486">
    <w:abstractNumId w:val="37"/>
  </w:num>
  <w:num w:numId="7" w16cid:durableId="899098405">
    <w:abstractNumId w:val="36"/>
  </w:num>
  <w:num w:numId="8" w16cid:durableId="1071464060">
    <w:abstractNumId w:val="30"/>
  </w:num>
  <w:num w:numId="9" w16cid:durableId="351298949">
    <w:abstractNumId w:val="19"/>
  </w:num>
  <w:num w:numId="10" w16cid:durableId="1544252568">
    <w:abstractNumId w:val="33"/>
  </w:num>
  <w:num w:numId="11" w16cid:durableId="1674839169">
    <w:abstractNumId w:val="12"/>
  </w:num>
  <w:num w:numId="12" w16cid:durableId="179392800">
    <w:abstractNumId w:val="39"/>
  </w:num>
  <w:num w:numId="13" w16cid:durableId="1118720916">
    <w:abstractNumId w:val="6"/>
  </w:num>
  <w:num w:numId="14" w16cid:durableId="1374576831">
    <w:abstractNumId w:val="47"/>
  </w:num>
  <w:num w:numId="15" w16cid:durableId="161089285">
    <w:abstractNumId w:val="25"/>
  </w:num>
  <w:num w:numId="16" w16cid:durableId="753473868">
    <w:abstractNumId w:val="40"/>
  </w:num>
  <w:num w:numId="17" w16cid:durableId="1513371851">
    <w:abstractNumId w:val="20"/>
  </w:num>
  <w:num w:numId="18" w16cid:durableId="158543240">
    <w:abstractNumId w:val="2"/>
  </w:num>
  <w:num w:numId="19" w16cid:durableId="1114398855">
    <w:abstractNumId w:val="41"/>
  </w:num>
  <w:num w:numId="20" w16cid:durableId="489716065">
    <w:abstractNumId w:val="32"/>
  </w:num>
  <w:num w:numId="21" w16cid:durableId="704797409">
    <w:abstractNumId w:val="22"/>
  </w:num>
  <w:num w:numId="22" w16cid:durableId="903445107">
    <w:abstractNumId w:val="48"/>
  </w:num>
  <w:num w:numId="23" w16cid:durableId="207573279">
    <w:abstractNumId w:val="42"/>
  </w:num>
  <w:num w:numId="24" w16cid:durableId="1128817397">
    <w:abstractNumId w:val="38"/>
  </w:num>
  <w:num w:numId="25" w16cid:durableId="482817156">
    <w:abstractNumId w:val="18"/>
  </w:num>
  <w:num w:numId="26" w16cid:durableId="461726391">
    <w:abstractNumId w:val="46"/>
  </w:num>
  <w:num w:numId="27" w16cid:durableId="263534255">
    <w:abstractNumId w:val="4"/>
  </w:num>
  <w:num w:numId="28" w16cid:durableId="20865398">
    <w:abstractNumId w:val="15"/>
  </w:num>
  <w:num w:numId="29" w16cid:durableId="140119341">
    <w:abstractNumId w:val="24"/>
  </w:num>
  <w:num w:numId="30" w16cid:durableId="1660112223">
    <w:abstractNumId w:val="23"/>
  </w:num>
  <w:num w:numId="31" w16cid:durableId="591355082">
    <w:abstractNumId w:val="1"/>
  </w:num>
  <w:num w:numId="32" w16cid:durableId="1689985456">
    <w:abstractNumId w:val="43"/>
  </w:num>
  <w:num w:numId="33" w16cid:durableId="2130851111">
    <w:abstractNumId w:val="16"/>
  </w:num>
  <w:num w:numId="34" w16cid:durableId="1856730376">
    <w:abstractNumId w:val="35"/>
  </w:num>
  <w:num w:numId="35" w16cid:durableId="519859310">
    <w:abstractNumId w:val="7"/>
  </w:num>
  <w:num w:numId="36" w16cid:durableId="2024816519">
    <w:abstractNumId w:val="3"/>
  </w:num>
  <w:num w:numId="37" w16cid:durableId="1943880633">
    <w:abstractNumId w:val="29"/>
  </w:num>
  <w:num w:numId="38" w16cid:durableId="595600033">
    <w:abstractNumId w:val="26"/>
  </w:num>
  <w:num w:numId="39" w16cid:durableId="1106999185">
    <w:abstractNumId w:val="0"/>
  </w:num>
  <w:num w:numId="40" w16cid:durableId="1733196211">
    <w:abstractNumId w:val="28"/>
  </w:num>
  <w:num w:numId="41" w16cid:durableId="302975996">
    <w:abstractNumId w:val="11"/>
  </w:num>
  <w:num w:numId="42" w16cid:durableId="148904711">
    <w:abstractNumId w:val="8"/>
  </w:num>
  <w:num w:numId="43" w16cid:durableId="313533564">
    <w:abstractNumId w:val="10"/>
  </w:num>
  <w:num w:numId="44" w16cid:durableId="1133325603">
    <w:abstractNumId w:val="34"/>
  </w:num>
  <w:num w:numId="45" w16cid:durableId="1245073691">
    <w:abstractNumId w:val="27"/>
  </w:num>
  <w:num w:numId="46" w16cid:durableId="1064179102">
    <w:abstractNumId w:val="21"/>
  </w:num>
  <w:num w:numId="47" w16cid:durableId="1469862203">
    <w:abstractNumId w:val="9"/>
  </w:num>
  <w:num w:numId="48" w16cid:durableId="1672559212">
    <w:abstractNumId w:val="14"/>
  </w:num>
  <w:num w:numId="49" w16cid:durableId="112598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6064C"/>
    <w:rsid w:val="000A4F1D"/>
    <w:rsid w:val="000D7924"/>
    <w:rsid w:val="000E28F9"/>
    <w:rsid w:val="000E2DAF"/>
    <w:rsid w:val="000F0AA5"/>
    <w:rsid w:val="00123FBD"/>
    <w:rsid w:val="00147E45"/>
    <w:rsid w:val="0015492B"/>
    <w:rsid w:val="001F0513"/>
    <w:rsid w:val="002259F4"/>
    <w:rsid w:val="00225FD5"/>
    <w:rsid w:val="002315DC"/>
    <w:rsid w:val="002538A1"/>
    <w:rsid w:val="00297838"/>
    <w:rsid w:val="002A26F2"/>
    <w:rsid w:val="002B4E6D"/>
    <w:rsid w:val="002D1DA3"/>
    <w:rsid w:val="002E4D89"/>
    <w:rsid w:val="002E568E"/>
    <w:rsid w:val="002F650F"/>
    <w:rsid w:val="0031518F"/>
    <w:rsid w:val="0034019C"/>
    <w:rsid w:val="00372C30"/>
    <w:rsid w:val="00373CF4"/>
    <w:rsid w:val="00374E5B"/>
    <w:rsid w:val="003832FB"/>
    <w:rsid w:val="003D76BF"/>
    <w:rsid w:val="00436AC3"/>
    <w:rsid w:val="00444015"/>
    <w:rsid w:val="00477A0E"/>
    <w:rsid w:val="004B45AF"/>
    <w:rsid w:val="004F2E3F"/>
    <w:rsid w:val="00512334"/>
    <w:rsid w:val="00533B75"/>
    <w:rsid w:val="00534058"/>
    <w:rsid w:val="00547283"/>
    <w:rsid w:val="0055538A"/>
    <w:rsid w:val="005A52DA"/>
    <w:rsid w:val="005A63DC"/>
    <w:rsid w:val="005B0FDF"/>
    <w:rsid w:val="005E28FD"/>
    <w:rsid w:val="00602FBF"/>
    <w:rsid w:val="00607079"/>
    <w:rsid w:val="00774163"/>
    <w:rsid w:val="007C6515"/>
    <w:rsid w:val="008143AE"/>
    <w:rsid w:val="00827809"/>
    <w:rsid w:val="008B0075"/>
    <w:rsid w:val="008B063B"/>
    <w:rsid w:val="008C2F8C"/>
    <w:rsid w:val="008C30FE"/>
    <w:rsid w:val="008D42DC"/>
    <w:rsid w:val="008D56AB"/>
    <w:rsid w:val="008E10BC"/>
    <w:rsid w:val="0093781E"/>
    <w:rsid w:val="00946798"/>
    <w:rsid w:val="00961D9B"/>
    <w:rsid w:val="009A0F2F"/>
    <w:rsid w:val="009A2573"/>
    <w:rsid w:val="00A05794"/>
    <w:rsid w:val="00A20FC7"/>
    <w:rsid w:val="00A375D5"/>
    <w:rsid w:val="00A44A99"/>
    <w:rsid w:val="00A55E1A"/>
    <w:rsid w:val="00A76571"/>
    <w:rsid w:val="00A8605E"/>
    <w:rsid w:val="00A912FE"/>
    <w:rsid w:val="00B72685"/>
    <w:rsid w:val="00B90AB2"/>
    <w:rsid w:val="00BB6D7E"/>
    <w:rsid w:val="00C05BEE"/>
    <w:rsid w:val="00D109A6"/>
    <w:rsid w:val="00D71192"/>
    <w:rsid w:val="00D7209C"/>
    <w:rsid w:val="00D84391"/>
    <w:rsid w:val="00E10705"/>
    <w:rsid w:val="00E867B6"/>
    <w:rsid w:val="00EA02F9"/>
    <w:rsid w:val="00ED7459"/>
    <w:rsid w:val="00F4439A"/>
    <w:rsid w:val="00F45C66"/>
    <w:rsid w:val="00F739F2"/>
    <w:rsid w:val="00F903E8"/>
    <w:rsid w:val="00FA46AE"/>
    <w:rsid w:val="00FF7B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532890964">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3369062">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39247793">
      <w:bodyDiv w:val="1"/>
      <w:marLeft w:val="0"/>
      <w:marRight w:val="0"/>
      <w:marTop w:val="0"/>
      <w:marBottom w:val="0"/>
      <w:divBdr>
        <w:top w:val="none" w:sz="0" w:space="0" w:color="auto"/>
        <w:left w:val="none" w:sz="0" w:space="0" w:color="auto"/>
        <w:bottom w:val="none" w:sz="0" w:space="0" w:color="auto"/>
        <w:right w:val="none" w:sz="0" w:space="0" w:color="auto"/>
      </w:divBdr>
    </w:div>
    <w:div w:id="1314868653">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6-sinif-gunluk-planlar/" TargetMode="External"/><Relationship Id="rId3" Type="http://schemas.openxmlformats.org/officeDocument/2006/relationships/settings" Target="settings.xml"/><Relationship Id="rId7" Type="http://schemas.openxmlformats.org/officeDocument/2006/relationships/hyperlink" Target="http://www.fenusbil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file:///C:\Users\Huawei\OneDrive\Masa&#252;st&#252;\2025%20FENUS\g&#252;nl&#252;k%20plan\MATEMAT&#304;K%20VE%20B&#304;L&#304;M%20UYGULAMALARI\7.SINIF\1.D&#214;NEM\www.fenusbil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2025-09-15T14:40:00Z</dcterms:created>
  <dcterms:modified xsi:type="dcterms:W3CDTF">2025-09-15T14:41:00Z</dcterms:modified>
</cp:coreProperties>
</file>