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8161" w14:textId="3F7D00DB" w:rsidR="009F6C5A" w:rsidRPr="00114F5E" w:rsidRDefault="009F6C5A" w:rsidP="00114F5E">
      <w:pPr>
        <w:spacing w:after="0"/>
        <w:jc w:val="center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>202</w:t>
      </w:r>
      <w:r w:rsidR="000B104E">
        <w:rPr>
          <w:rFonts w:ascii="Calibri" w:hAnsi="Calibri" w:cs="Calibri"/>
          <w:b/>
          <w:color w:val="000000" w:themeColor="text1"/>
          <w:sz w:val="20"/>
          <w:szCs w:val="20"/>
        </w:rPr>
        <w:t>5</w:t>
      </w:r>
      <w:r w:rsidR="004B2D6D" w:rsidRPr="00114F5E">
        <w:rPr>
          <w:rFonts w:ascii="Calibri" w:hAnsi="Calibri" w:cs="Calibri"/>
          <w:b/>
          <w:color w:val="000000" w:themeColor="text1"/>
          <w:sz w:val="20"/>
          <w:szCs w:val="20"/>
        </w:rPr>
        <w:t>-202</w:t>
      </w:r>
      <w:r w:rsidR="000B104E">
        <w:rPr>
          <w:rFonts w:ascii="Calibri" w:hAnsi="Calibri" w:cs="Calibri"/>
          <w:b/>
          <w:color w:val="000000" w:themeColor="text1"/>
          <w:sz w:val="20"/>
          <w:szCs w:val="20"/>
        </w:rPr>
        <w:t>6</w:t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 xml:space="preserve"> EĞİTİM – ÖĞRETİM YILI .............. OKULU 8. SINIF FEN BİLİMLERİ DERSİ GÜNLÜK DERS PLÂNI</w:t>
      </w:r>
    </w:p>
    <w:p w14:paraId="375934FD" w14:textId="77777777" w:rsidR="009F6C5A" w:rsidRPr="00114F5E" w:rsidRDefault="009F6C5A" w:rsidP="00114F5E">
      <w:pPr>
        <w:spacing w:after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157"/>
        <w:gridCol w:w="3461"/>
      </w:tblGrid>
      <w:tr w:rsidR="00EA4319" w:rsidRPr="00114F5E" w14:paraId="50800849" w14:textId="77777777" w:rsidTr="00F4473D">
        <w:trPr>
          <w:jc w:val="center"/>
        </w:trPr>
        <w:tc>
          <w:tcPr>
            <w:tcW w:w="1838" w:type="dxa"/>
          </w:tcPr>
          <w:p w14:paraId="7452A413" w14:textId="77777777" w:rsidR="009F6C5A" w:rsidRPr="00114F5E" w:rsidRDefault="009F6C5A" w:rsidP="00114F5E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Dersin Adı:</w:t>
            </w:r>
          </w:p>
        </w:tc>
        <w:tc>
          <w:tcPr>
            <w:tcW w:w="5157" w:type="dxa"/>
          </w:tcPr>
          <w:p w14:paraId="216D68C3" w14:textId="77777777" w:rsidR="009F6C5A" w:rsidRPr="00114F5E" w:rsidRDefault="009F6C5A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461" w:type="dxa"/>
          </w:tcPr>
          <w:p w14:paraId="7D58BE0E" w14:textId="080CB898" w:rsidR="009F6C5A" w:rsidRPr="00114F5E" w:rsidRDefault="0097341D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0B104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8-24</w:t>
            </w:r>
            <w:r w:rsidR="00B33D7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A2187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Mayıs </w:t>
            </w:r>
            <w:r w:rsidR="001567EC" w:rsidRPr="00114F5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</w:t>
            </w:r>
            <w:r w:rsidR="000B104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EA4319" w:rsidRPr="00114F5E" w14:paraId="4E9979CC" w14:textId="77777777" w:rsidTr="00F4473D">
        <w:trPr>
          <w:jc w:val="center"/>
        </w:trPr>
        <w:tc>
          <w:tcPr>
            <w:tcW w:w="1838" w:type="dxa"/>
          </w:tcPr>
          <w:p w14:paraId="5ACAB342" w14:textId="77777777" w:rsidR="009F6C5A" w:rsidRPr="00114F5E" w:rsidRDefault="009F6C5A" w:rsidP="00114F5E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Sınıf:</w:t>
            </w:r>
          </w:p>
        </w:tc>
        <w:tc>
          <w:tcPr>
            <w:tcW w:w="8618" w:type="dxa"/>
            <w:gridSpan w:val="2"/>
          </w:tcPr>
          <w:p w14:paraId="2D4BC38B" w14:textId="77777777" w:rsidR="009F6C5A" w:rsidRPr="00114F5E" w:rsidRDefault="009F6C5A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8.Sınıf</w:t>
            </w:r>
          </w:p>
        </w:tc>
      </w:tr>
      <w:tr w:rsidR="00EA4319" w:rsidRPr="00114F5E" w14:paraId="4151C721" w14:textId="77777777" w:rsidTr="00F4473D">
        <w:trPr>
          <w:jc w:val="center"/>
        </w:trPr>
        <w:tc>
          <w:tcPr>
            <w:tcW w:w="1838" w:type="dxa"/>
          </w:tcPr>
          <w:p w14:paraId="70E259D4" w14:textId="77777777" w:rsidR="001A1463" w:rsidRPr="00114F5E" w:rsidRDefault="001A1463" w:rsidP="00114F5E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Ünite No-Adı:</w:t>
            </w:r>
          </w:p>
        </w:tc>
        <w:tc>
          <w:tcPr>
            <w:tcW w:w="8618" w:type="dxa"/>
            <w:gridSpan w:val="2"/>
          </w:tcPr>
          <w:p w14:paraId="369D083C" w14:textId="17C9F5CC" w:rsidR="001A1463" w:rsidRPr="00114F5E" w:rsidRDefault="004868AD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</w:t>
            </w:r>
            <w:r w:rsidR="001A1463" w:rsidRPr="00114F5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Ünite: </w:t>
            </w:r>
            <w:r w:rsidRPr="00114F5E">
              <w:rPr>
                <w:rFonts w:ascii="Calibri" w:hAnsi="Calibri" w:cs="Calibri"/>
                <w:sz w:val="20"/>
                <w:szCs w:val="20"/>
              </w:rPr>
              <w:t>Elektrik Yükleri ve Elektrik Enerjisi</w:t>
            </w:r>
          </w:p>
        </w:tc>
      </w:tr>
      <w:tr w:rsidR="00EA4319" w:rsidRPr="00114F5E" w14:paraId="5BA5A622" w14:textId="77777777" w:rsidTr="00F4473D">
        <w:trPr>
          <w:jc w:val="center"/>
        </w:trPr>
        <w:tc>
          <w:tcPr>
            <w:tcW w:w="1838" w:type="dxa"/>
          </w:tcPr>
          <w:p w14:paraId="795114F3" w14:textId="77777777" w:rsidR="001A1463" w:rsidRPr="00114F5E" w:rsidRDefault="001A1463" w:rsidP="00114F5E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8618" w:type="dxa"/>
            <w:gridSpan w:val="2"/>
          </w:tcPr>
          <w:p w14:paraId="369DB7EC" w14:textId="25D53049" w:rsidR="001A1463" w:rsidRPr="00114F5E" w:rsidRDefault="00521794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B2FF5">
              <w:rPr>
                <w:rFonts w:ascii="Calibri" w:hAnsi="Calibri" w:cs="Calibri"/>
                <w:color w:val="000000"/>
                <w:sz w:val="18"/>
                <w:szCs w:val="18"/>
              </w:rPr>
              <w:t>Elektrik Enerjisinin Dönüşümü</w:t>
            </w:r>
          </w:p>
        </w:tc>
      </w:tr>
      <w:tr w:rsidR="00EA4319" w:rsidRPr="00114F5E" w14:paraId="03998EE4" w14:textId="77777777" w:rsidTr="00F4473D">
        <w:trPr>
          <w:jc w:val="center"/>
        </w:trPr>
        <w:tc>
          <w:tcPr>
            <w:tcW w:w="1838" w:type="dxa"/>
          </w:tcPr>
          <w:p w14:paraId="7CE3588A" w14:textId="77777777" w:rsidR="009F6C5A" w:rsidRPr="00114F5E" w:rsidRDefault="009F6C5A" w:rsidP="00114F5E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8618" w:type="dxa"/>
            <w:gridSpan w:val="2"/>
          </w:tcPr>
          <w:p w14:paraId="38C89F71" w14:textId="77777777" w:rsidR="009F6C5A" w:rsidRPr="00114F5E" w:rsidRDefault="009F6C5A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 Saat</w:t>
            </w:r>
          </w:p>
        </w:tc>
      </w:tr>
    </w:tbl>
    <w:p w14:paraId="350B7654" w14:textId="77777777" w:rsidR="009F6C5A" w:rsidRPr="00114F5E" w:rsidRDefault="009F6C5A" w:rsidP="00114F5E">
      <w:pPr>
        <w:spacing w:after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>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8"/>
        <w:gridCol w:w="8306"/>
      </w:tblGrid>
      <w:tr w:rsidR="0097341D" w:rsidRPr="00114F5E" w14:paraId="3E305B57" w14:textId="77777777" w:rsidTr="00F4473D">
        <w:trPr>
          <w:trHeight w:val="733"/>
          <w:jc w:val="center"/>
        </w:trPr>
        <w:tc>
          <w:tcPr>
            <w:tcW w:w="2150" w:type="dxa"/>
            <w:gridSpan w:val="2"/>
            <w:vAlign w:val="center"/>
          </w:tcPr>
          <w:p w14:paraId="13C74285" w14:textId="77777777" w:rsidR="0097341D" w:rsidRPr="00114F5E" w:rsidRDefault="0097341D" w:rsidP="0097341D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Öğrenci Kazanımları/Hedef ve Davranışlar:</w:t>
            </w:r>
          </w:p>
        </w:tc>
        <w:tc>
          <w:tcPr>
            <w:tcW w:w="8306" w:type="dxa"/>
            <w:vAlign w:val="center"/>
          </w:tcPr>
          <w:p w14:paraId="2F99E699" w14:textId="68670564" w:rsidR="0097341D" w:rsidRPr="00FD47CE" w:rsidRDefault="0097341D" w:rsidP="0097341D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17F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F.8.7.3.4. Güç santrallerinin avantaj ve dezavantajları konusunda fikirler üretir.</w:t>
            </w:r>
            <w:r w:rsidRPr="00317F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F.8.7.3.5. Elektrik enerjisinin bilinçli ve tasarruflu kullanılmasının aile ve ülke ekonomisi bakımından önemini tartışır.</w:t>
            </w:r>
            <w:r w:rsidRPr="00317F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F.8.7.3.6. Evlerde elektriği tasarruflu kullanmaya özen gösterir.</w:t>
            </w:r>
          </w:p>
        </w:tc>
      </w:tr>
      <w:tr w:rsidR="00EA4319" w:rsidRPr="00114F5E" w14:paraId="4C6C06BA" w14:textId="77777777" w:rsidTr="00F4473D">
        <w:trPr>
          <w:trHeight w:val="900"/>
          <w:jc w:val="center"/>
        </w:trPr>
        <w:tc>
          <w:tcPr>
            <w:tcW w:w="2150" w:type="dxa"/>
            <w:gridSpan w:val="2"/>
            <w:vAlign w:val="center"/>
          </w:tcPr>
          <w:p w14:paraId="602CF7B0" w14:textId="77777777" w:rsidR="004C4C5F" w:rsidRPr="00114F5E" w:rsidRDefault="004C4C5F" w:rsidP="00114F5E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Ünite Kavramları ve Sembolleri:</w:t>
            </w:r>
          </w:p>
        </w:tc>
        <w:tc>
          <w:tcPr>
            <w:tcW w:w="8306" w:type="dxa"/>
            <w:vAlign w:val="center"/>
          </w:tcPr>
          <w:p w14:paraId="38270809" w14:textId="18F50932" w:rsidR="004C4C5F" w:rsidRPr="00114F5E" w:rsidRDefault="000C044D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C044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Elektrik enerjisi, ısı, ışık, hareket, güç santrali, hidroelektrik, termik, nükleer, jeotermal, </w:t>
            </w:r>
            <w:proofErr w:type="gramStart"/>
            <w:r w:rsidRPr="000C044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rüzgar</w:t>
            </w:r>
            <w:proofErr w:type="gramEnd"/>
            <w:r w:rsidRPr="000C044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potansiyel enerji, kinetik enerji, fosil yakıt, yenilenebilir enerji, türbin, jeneratör, tasarruf, enerji verimliliği, kaçak elektrik.</w:t>
            </w:r>
          </w:p>
        </w:tc>
      </w:tr>
      <w:tr w:rsidR="00EA4319" w:rsidRPr="00114F5E" w14:paraId="70766BFE" w14:textId="77777777" w:rsidTr="00F4473D">
        <w:trPr>
          <w:trHeight w:val="629"/>
          <w:jc w:val="center"/>
        </w:trPr>
        <w:tc>
          <w:tcPr>
            <w:tcW w:w="2150" w:type="dxa"/>
            <w:gridSpan w:val="2"/>
            <w:vAlign w:val="center"/>
          </w:tcPr>
          <w:p w14:paraId="674AF605" w14:textId="77777777" w:rsidR="004C4C5F" w:rsidRPr="00114F5E" w:rsidRDefault="004C4C5F" w:rsidP="00114F5E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8306" w:type="dxa"/>
            <w:vAlign w:val="center"/>
          </w:tcPr>
          <w:p w14:paraId="41CCFF99" w14:textId="45C966D2" w:rsidR="004C4C5F" w:rsidRPr="00114F5E" w:rsidRDefault="004C4C5F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Anlatım, Soru Cevap, Grup Çalışması</w:t>
            </w:r>
          </w:p>
        </w:tc>
      </w:tr>
      <w:tr w:rsidR="00EA4319" w:rsidRPr="00114F5E" w14:paraId="17EB23D7" w14:textId="77777777" w:rsidTr="00F4473D">
        <w:trPr>
          <w:trHeight w:val="755"/>
          <w:jc w:val="center"/>
        </w:trPr>
        <w:tc>
          <w:tcPr>
            <w:tcW w:w="2150" w:type="dxa"/>
            <w:gridSpan w:val="2"/>
            <w:vAlign w:val="center"/>
          </w:tcPr>
          <w:p w14:paraId="0A19E032" w14:textId="77777777" w:rsidR="00273D87" w:rsidRPr="00114F5E" w:rsidRDefault="00273D87" w:rsidP="00114F5E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Kullanılacak Araç – Gereçler:</w:t>
            </w:r>
          </w:p>
        </w:tc>
        <w:tc>
          <w:tcPr>
            <w:tcW w:w="8306" w:type="dxa"/>
            <w:vAlign w:val="center"/>
          </w:tcPr>
          <w:p w14:paraId="1DBA8774" w14:textId="4EBE89B8" w:rsidR="00273D87" w:rsidRPr="00F57D24" w:rsidRDefault="00273D87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335F80" w:rsidRPr="00114F5E" w14:paraId="574BC767" w14:textId="77777777" w:rsidTr="00F4473D">
        <w:trPr>
          <w:trHeight w:val="755"/>
          <w:jc w:val="center"/>
        </w:trPr>
        <w:tc>
          <w:tcPr>
            <w:tcW w:w="2150" w:type="dxa"/>
            <w:gridSpan w:val="2"/>
            <w:vAlign w:val="center"/>
          </w:tcPr>
          <w:p w14:paraId="32CAB983" w14:textId="77777777" w:rsidR="00335F80" w:rsidRPr="00114F5E" w:rsidRDefault="00335F80" w:rsidP="00335F80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Açıklamalar:</w:t>
            </w:r>
          </w:p>
        </w:tc>
        <w:tc>
          <w:tcPr>
            <w:tcW w:w="8306" w:type="dxa"/>
            <w:vAlign w:val="center"/>
          </w:tcPr>
          <w:p w14:paraId="263B983B" w14:textId="560D7F22" w:rsidR="00335F80" w:rsidRPr="00114F5E" w:rsidRDefault="00310FED" w:rsidP="00335F80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17F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F.8.7.3.4. </w:t>
            </w:r>
            <w:r w:rsidRPr="00317FA9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Güç santrallerinin yarar-zarar ve riskler yönünden değerlendirilmesine yönelik fikir üretmeleri ve bu fikirlerini savunmaları istenir.</w:t>
            </w:r>
            <w:r w:rsidRPr="00317FA9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F.8.7.3.5. </w:t>
            </w:r>
            <w:r w:rsidRPr="00317FA9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a. Enerji verimliliği konusunda ülkemizdeki resmî kurumlar ve sivil toplum kuruluşları tarafından yapılan çalışmalar ve elektrik enerjisi kullanımı bakımından yapılması gerekenler belirtilir.</w:t>
            </w:r>
            <w:r w:rsidRPr="00317FA9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b. Kaçak elektrik kullanımının ülke ekonomisine verdiği zarar vurgulanır.</w:t>
            </w:r>
            <w:r w:rsidRPr="00317FA9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F.8.7.3.6. </w:t>
            </w:r>
            <w:r w:rsidRPr="00317FA9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Öğrencilerden elektrik faturasını azaltmaya yönelik uzun süreli çalışmalar yapmaları istenir, süreç izlenir.</w:t>
            </w:r>
          </w:p>
        </w:tc>
      </w:tr>
      <w:tr w:rsidR="00A21876" w:rsidRPr="00114F5E" w14:paraId="12DBDE52" w14:textId="77777777" w:rsidTr="00F4473D">
        <w:trPr>
          <w:trHeight w:val="613"/>
          <w:jc w:val="center"/>
        </w:trPr>
        <w:tc>
          <w:tcPr>
            <w:tcW w:w="2150" w:type="dxa"/>
            <w:gridSpan w:val="2"/>
            <w:vAlign w:val="center"/>
          </w:tcPr>
          <w:p w14:paraId="112DAE8F" w14:textId="77777777" w:rsidR="00A21876" w:rsidRPr="00114F5E" w:rsidRDefault="00A21876" w:rsidP="00A21876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Yapılacak Etkinlikler:</w:t>
            </w:r>
          </w:p>
        </w:tc>
        <w:tc>
          <w:tcPr>
            <w:tcW w:w="8306" w:type="dxa"/>
            <w:vAlign w:val="center"/>
          </w:tcPr>
          <w:p w14:paraId="2F51DEF5" w14:textId="0AEEABC2" w:rsidR="006038AF" w:rsidRPr="006038AF" w:rsidRDefault="006038AF" w:rsidP="006038AF">
            <w:pPr>
              <w:spacing w:after="0"/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6038AF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>1. Elektrik Enerjisi Dönü</w:t>
            </w:r>
            <w:r w:rsidRPr="006038A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ş</w:t>
            </w:r>
            <w:r w:rsidRPr="006038AF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>ümü Modeli Tasarımı: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br/>
              <w:t>Ö</w:t>
            </w:r>
            <w:r w:rsidRPr="006038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rencilerden pil, ampul, motor gibi basit malzemelerle elektrik enerjisinin ı</w:t>
            </w:r>
            <w:r w:rsidRPr="006038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ık, ısı ve hareket enerjisine dönü</w:t>
            </w:r>
            <w:r w:rsidRPr="006038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ümünü gösteren küçük modeller yapmaları istenir. Böylece enerji dönü</w:t>
            </w:r>
            <w:r w:rsidRPr="006038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ümlerini uygulamalı olarak gözlemlerler.</w:t>
            </w:r>
          </w:p>
          <w:p w14:paraId="0D9FBD7A" w14:textId="15F5BEC3" w:rsidR="006038AF" w:rsidRPr="006038AF" w:rsidRDefault="006038AF" w:rsidP="006038AF">
            <w:pPr>
              <w:spacing w:after="0"/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6038AF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>2. Güç Santrali Gruplama ve Sunum Etkinli</w:t>
            </w:r>
            <w:r w:rsidRPr="006038A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ğ</w:t>
            </w:r>
            <w:r w:rsidRPr="006038AF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>i: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br/>
              <w:t>Ö</w:t>
            </w:r>
            <w:r w:rsidRPr="006038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 xml:space="preserve">renciler gruplara ayrılır ve her gruba bir güç santrali türü (hidroelektrik, termik, nükleer, jeotermal, </w:t>
            </w:r>
            <w:proofErr w:type="gramStart"/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rüzgar</w:t>
            </w:r>
            <w:proofErr w:type="gramEnd"/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) verilir. Gruplar, seçtikleri santralin nasıl çalı</w:t>
            </w:r>
            <w:r w:rsidRPr="006038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tı</w:t>
            </w:r>
            <w:r w:rsidRPr="006038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ını ve avantaj-dezavantajlarını ara</w:t>
            </w:r>
            <w:r w:rsidRPr="006038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tırarak poster veya sözlü sunum hazırlar.</w:t>
            </w:r>
          </w:p>
          <w:p w14:paraId="3463639B" w14:textId="3B04C9E1" w:rsidR="006038AF" w:rsidRPr="006038AF" w:rsidRDefault="006038AF" w:rsidP="006038AF">
            <w:pPr>
              <w:spacing w:after="0"/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6038AF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>3. Elektrik Tasarrufu Günlük Tutma: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br/>
              <w:t>Ö</w:t>
            </w:r>
            <w:r w:rsidRPr="006038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renciler, evlerinde bir hafta boyunca hangi elektrikli cihazları ne kadar kullandıklarını gözlemler. Gereksiz kullanım durumlarını tespit ederek elektrik tasarrufu için öneriler geli</w:t>
            </w:r>
            <w:r w:rsidRPr="006038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tirir ve sonuçları sınıfta payla</w:t>
            </w:r>
            <w:r w:rsidRPr="006038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ır.</w:t>
            </w:r>
          </w:p>
          <w:p w14:paraId="3298B338" w14:textId="1BFE6CF1" w:rsidR="006038AF" w:rsidRPr="006038AF" w:rsidRDefault="006038AF" w:rsidP="006038AF">
            <w:pPr>
              <w:spacing w:after="0"/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6038AF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>4. Evde Elektrik Tasarrufu Beyin Fırtınası: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br/>
              <w:t>Sınıfta "Evde Elektri</w:t>
            </w:r>
            <w:r w:rsidRPr="006038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i Nasıl Tasarruflu Kullanabiliriz?" ba</w:t>
            </w:r>
            <w:r w:rsidRPr="006038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lıklı bir beyin fırtınası yapılır. Ö</w:t>
            </w:r>
            <w:r w:rsidRPr="006038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renciler önerilerini söyler ve ö</w:t>
            </w:r>
            <w:r w:rsidRPr="006038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retmen tahtaya yazar. Ortak bir tasarruf listesi olu</w:t>
            </w:r>
            <w:r w:rsidRPr="006038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turulur.</w:t>
            </w:r>
          </w:p>
          <w:p w14:paraId="208E6C42" w14:textId="26D30BBC" w:rsidR="00690BA0" w:rsidRPr="00A87BFD" w:rsidRDefault="006038AF" w:rsidP="00690BA0">
            <w:pPr>
              <w:spacing w:after="0"/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6038AF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>5. Enerji Verimlili</w:t>
            </w:r>
            <w:r w:rsidRPr="006038A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ğ</w:t>
            </w:r>
            <w:r w:rsidRPr="006038AF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>i Afi</w:t>
            </w:r>
            <w:r w:rsidRPr="006038A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ş</w:t>
            </w:r>
            <w:r w:rsidRPr="006038AF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 xml:space="preserve"> veya Slogan Çalı</w:t>
            </w:r>
            <w:r w:rsidRPr="006038A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ş</w:t>
            </w:r>
            <w:r w:rsidRPr="006038AF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>ması: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br/>
              <w:t>Ö</w:t>
            </w:r>
            <w:r w:rsidRPr="006038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rencilerden, enerji verimlili</w:t>
            </w:r>
            <w:r w:rsidRPr="006038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i ve elektrik tasarrufunun önemini anlatan afi</w:t>
            </w:r>
            <w:r w:rsidRPr="006038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 xml:space="preserve"> ya da yaratıcı slogan hazırlamaları istenir. Hazırlanan çalı</w:t>
            </w:r>
            <w:r w:rsidRPr="006038A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6038AF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malar sınıfta veya okul panosunda sergilenir.</w:t>
            </w:r>
          </w:p>
        </w:tc>
      </w:tr>
      <w:tr w:rsidR="00A21876" w:rsidRPr="00114F5E" w14:paraId="5E2840E8" w14:textId="77777777" w:rsidTr="00114F5E">
        <w:trPr>
          <w:trHeight w:val="983"/>
          <w:jc w:val="center"/>
        </w:trPr>
        <w:tc>
          <w:tcPr>
            <w:tcW w:w="2122" w:type="dxa"/>
            <w:vAlign w:val="center"/>
          </w:tcPr>
          <w:p w14:paraId="17ECA810" w14:textId="77777777" w:rsidR="00A21876" w:rsidRPr="00114F5E" w:rsidRDefault="00A21876" w:rsidP="00A21876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8334" w:type="dxa"/>
            <w:gridSpan w:val="2"/>
            <w:tcBorders>
              <w:bottom w:val="single" w:sz="4" w:space="0" w:color="auto"/>
            </w:tcBorders>
            <w:vAlign w:val="center"/>
          </w:tcPr>
          <w:p w14:paraId="24002E9B" w14:textId="77777777" w:rsidR="005A72FD" w:rsidRDefault="003E373A" w:rsidP="003E373A">
            <w:pPr>
              <w:shd w:val="clear" w:color="auto" w:fill="FFFFFF"/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E37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GÜÇ SANTRALLERİ: AVANTAJ VE DEZAVANTAJLARI</w:t>
            </w:r>
          </w:p>
          <w:p w14:paraId="7ED82C97" w14:textId="77777777" w:rsidR="006F288F" w:rsidRPr="006F288F" w:rsidRDefault="006F288F" w:rsidP="006F288F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Hidroelektrik santraller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suyun gücünden yararlanarak elektrik üreten sistemlerdir. Barajlarda biriktirilen suyun yüksekten bırakılması ile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potansiyel enerji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kinetik enerjiye dönüşür ve türbinleri döndürerek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elektrik enerjisi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elde edilir. Bu yöntem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temiz ve yenilenebilir enerji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sağlar, çünkü su doğada kendini yenileyebilen bir kaynaktır. Ancak suyun azalması durumunda üretimin düşmesi ve </w:t>
            </w:r>
            <w:proofErr w:type="gramStart"/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baraj</w:t>
            </w:r>
            <w:proofErr w:type="gramEnd"/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yapımı nedeniyle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doğal yaşamın zarar görmesi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önemli dezavantajlardır. Hidroelektrik santraller hem doğaya duyarlı hem de su kaynaklarının sürekliliğine bağlıdır.</w:t>
            </w:r>
          </w:p>
          <w:p w14:paraId="4293776C" w14:textId="77777777" w:rsidR="006F288F" w:rsidRPr="006F288F" w:rsidRDefault="006F288F" w:rsidP="006F288F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Termik santraller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kömür, doğal gaz ve petrol gibi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fosil yakıtların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yakılmasıyla elektrik üretir. Yakıtların yanması sonucu açığa çıkan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ısı enerjisi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suyu buhara dönüştürür ve bu buhar türbinleri döndürerek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elektrik üretimini sağlar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Termik santrallerin kurulumu kolaydır ve hava koşullarından etkilenmeden sürekli enerji üretebilir. Ancak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fosil yakıtların sınırlı olması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ve yakma işlemi sırasında ortaya çıkan gazların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hava kirliliği ve küresel ısınmaya yol açması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büyük bir dezavantajdır. Çevresel etkileri oldukça yüksektir.</w:t>
            </w:r>
          </w:p>
          <w:p w14:paraId="3427A0F6" w14:textId="77777777" w:rsidR="006F288F" w:rsidRPr="006F288F" w:rsidRDefault="006F288F" w:rsidP="006F288F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Nükleer santraller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uranyum ve plütonyum gibi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radyoaktif maddelerin parçalanmasıyla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büyük miktarda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ısı enerjisi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açığa çıkararak çalışır. Bu ısı suyu buhara dönüştürür ve türbinleri döndürerek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elektrik enerjisi üretir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Nükleer santraller,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çok küçük miktarda yakıtla yüksek miktarda enerji üretme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özelliğine sahiptir ve bu yönüyle oldukça verimlidir. Ancak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radyoaktif atıkların çok tehlikeli ve uzun ömürlü olması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ayrıca olası kazalarda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büyük felaketlere yol açabilecek risk taşıması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ciddi dezavantajlarıdır. Bu nedenle çok sıkı güvenlik önlemleri gerektirir.</w:t>
            </w:r>
          </w:p>
          <w:p w14:paraId="6E072667" w14:textId="77777777" w:rsidR="006F288F" w:rsidRPr="006F288F" w:rsidRDefault="006F288F" w:rsidP="006F288F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Jeotermal santraller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yer altındaki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sıcak su ve buharı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kullanarak elektrik üretir. Yer kabuğunun derinliklerinden çıkarılan buhar türbinleri döndürerek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elektrik üretimini sağlar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Jeotermal enerji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yenilenebilir ve çevre dostu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bir enerji türüdür. Ayrıca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sürekli enerji sağlama potansiyeline sahiptir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Ancak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her bölgede jeotermal kaynak bulunmaması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ve yer altı yapısına müdahale edilmesi sonucu zaman zaman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sismik hareketlerin oluşabilmesi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önemli sınırlamalarıdır.</w:t>
            </w:r>
          </w:p>
          <w:p w14:paraId="2F64A81E" w14:textId="77777777" w:rsidR="006F288F" w:rsidRPr="006F288F" w:rsidRDefault="006F288F" w:rsidP="006F288F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gramStart"/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Rüzgar</w:t>
            </w:r>
            <w:proofErr w:type="gramEnd"/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santralleri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gramStart"/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rüzgarın</w:t>
            </w:r>
            <w:proofErr w:type="gramEnd"/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doğal gücünü kullanarak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çevre dostu ve yenilenebilir enerji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üretir. Türbinlerin kanatları rüzgarla döner ve bağlı olduğu jeneratörler sayesinde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elektrik enerjisi üretilir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Bu sistem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hava kirliliği oluşturmayan ve doğaya zarar vermeyen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bir yöntemdir. Ancak </w:t>
            </w:r>
            <w:proofErr w:type="gramStart"/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rüzgarın</w:t>
            </w:r>
            <w:proofErr w:type="gramEnd"/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sürekli esmemesi üretimin sürekliliğini olumsuz etkileyebilir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Ayrıca türbinlerin </w:t>
            </w:r>
            <w:r w:rsidRPr="006F28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doğal manzarayı bozması ve kuş göç yollarını etkileyebilmesi</w:t>
            </w:r>
            <w:r w:rsidRPr="006F28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dezavantaj olarak kabul edilir.</w:t>
            </w:r>
          </w:p>
          <w:p w14:paraId="0E44B150" w14:textId="12C9E1A5" w:rsidR="00D503E4" w:rsidRPr="00D503E4" w:rsidRDefault="00D503E4" w:rsidP="00094167">
            <w:pPr>
              <w:shd w:val="clear" w:color="auto" w:fill="FFFFFF"/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503E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ELEKTRİK ENERJİSİNİN BİLİNÇLİ VE TASARRUFLU KULLANIMI</w:t>
            </w:r>
          </w:p>
          <w:p w14:paraId="7C530D92" w14:textId="77777777" w:rsidR="00D503E4" w:rsidRPr="00D503E4" w:rsidRDefault="00D503E4" w:rsidP="00D503E4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03E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Elektrik enerjisini </w:t>
            </w:r>
            <w:r w:rsidRPr="00D503E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bilinçli ve tasarruflu </w:t>
            </w:r>
            <w:proofErr w:type="gramStart"/>
            <w:r w:rsidRPr="00D503E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kullanmak</w:t>
            </w:r>
            <w:r w:rsidRPr="00D503E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</w:t>
            </w:r>
            <w:proofErr w:type="gramEnd"/>
            <w:r w:rsidRPr="00D503E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hem aile hem de ülke ekonomisi için büyük önem taşır.</w:t>
            </w:r>
          </w:p>
          <w:p w14:paraId="193C8D22" w14:textId="4C6E6D3B" w:rsidR="00D503E4" w:rsidRPr="00D503E4" w:rsidRDefault="00D503E4" w:rsidP="00D503E4">
            <w:pPr>
              <w:shd w:val="clear" w:color="auto" w:fill="FFFFFF"/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503E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Aile Ekonomisi Açısından Önemi</w:t>
            </w:r>
          </w:p>
          <w:p w14:paraId="42FF04D4" w14:textId="77777777" w:rsidR="00D503E4" w:rsidRPr="00D503E4" w:rsidRDefault="00D503E4" w:rsidP="00D503E4">
            <w:pPr>
              <w:numPr>
                <w:ilvl w:val="0"/>
                <w:numId w:val="24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03E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Elektrik faturası azalır, bütçe rahatlar.</w:t>
            </w:r>
          </w:p>
          <w:p w14:paraId="4C690AB0" w14:textId="77777777" w:rsidR="00D503E4" w:rsidRPr="00D503E4" w:rsidRDefault="00D503E4" w:rsidP="00D503E4">
            <w:pPr>
              <w:numPr>
                <w:ilvl w:val="0"/>
                <w:numId w:val="24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03E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Gereksiz enerji tüketimi engellenir.</w:t>
            </w:r>
          </w:p>
          <w:p w14:paraId="1DF1D263" w14:textId="77777777" w:rsidR="00094167" w:rsidRDefault="00D503E4" w:rsidP="00D503E4">
            <w:pPr>
              <w:numPr>
                <w:ilvl w:val="0"/>
                <w:numId w:val="24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03E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Tasarruf edilen parayla başka ihtiyaçlar karşılanabilir.</w:t>
            </w:r>
          </w:p>
          <w:p w14:paraId="4BA9F3BE" w14:textId="6120E99E" w:rsidR="00D503E4" w:rsidRPr="00D503E4" w:rsidRDefault="00D503E4" w:rsidP="00094167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03E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Ülke Ekonomisi Açısından Önemi</w:t>
            </w:r>
          </w:p>
          <w:p w14:paraId="51F88BC6" w14:textId="77777777" w:rsidR="00D503E4" w:rsidRPr="00D503E4" w:rsidRDefault="00D503E4" w:rsidP="00D503E4">
            <w:pPr>
              <w:numPr>
                <w:ilvl w:val="0"/>
                <w:numId w:val="25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03E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Enerji ithalatı azalır, ülke dışına daha az döviz çıkar.</w:t>
            </w:r>
          </w:p>
          <w:p w14:paraId="47171D45" w14:textId="77777777" w:rsidR="00D503E4" w:rsidRPr="00D503E4" w:rsidRDefault="00D503E4" w:rsidP="00D503E4">
            <w:pPr>
              <w:numPr>
                <w:ilvl w:val="0"/>
                <w:numId w:val="25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03E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Üretilen elektrik daha çok kişi ve kuruma yeter.</w:t>
            </w:r>
          </w:p>
          <w:p w14:paraId="585DD855" w14:textId="77777777" w:rsidR="00094167" w:rsidRDefault="00D503E4" w:rsidP="00D503E4">
            <w:pPr>
              <w:numPr>
                <w:ilvl w:val="0"/>
                <w:numId w:val="25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03E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Kaçak elektrik kullanımının önlenmesiyle kamu zararı düşer.</w:t>
            </w:r>
          </w:p>
          <w:p w14:paraId="6958FECB" w14:textId="0FF580E0" w:rsidR="00D503E4" w:rsidRPr="00D503E4" w:rsidRDefault="00D503E4" w:rsidP="00094167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03E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Kaçak Elektrik Kullanımı</w:t>
            </w:r>
          </w:p>
          <w:p w14:paraId="1633ADC1" w14:textId="77777777" w:rsidR="00D503E4" w:rsidRPr="00D503E4" w:rsidRDefault="00D503E4" w:rsidP="00D503E4">
            <w:pPr>
              <w:numPr>
                <w:ilvl w:val="0"/>
                <w:numId w:val="26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03E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Ülke ekonomisine büyük zarar verir.</w:t>
            </w:r>
          </w:p>
          <w:p w14:paraId="579D9031" w14:textId="77777777" w:rsidR="00D503E4" w:rsidRPr="00D503E4" w:rsidRDefault="00D503E4" w:rsidP="00D503E4">
            <w:pPr>
              <w:numPr>
                <w:ilvl w:val="0"/>
                <w:numId w:val="26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03E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Elektrik kurumlarının zararını toplum öder.</w:t>
            </w:r>
          </w:p>
          <w:p w14:paraId="04435898" w14:textId="77777777" w:rsidR="00094167" w:rsidRDefault="00D503E4" w:rsidP="00D503E4">
            <w:pPr>
              <w:numPr>
                <w:ilvl w:val="0"/>
                <w:numId w:val="26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03E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Yasal değildir ve cezai yaptırımları vardır.</w:t>
            </w:r>
          </w:p>
          <w:p w14:paraId="19D23E6C" w14:textId="0A8DFD84" w:rsidR="00D503E4" w:rsidRPr="00D503E4" w:rsidRDefault="00D503E4" w:rsidP="00094167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03E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Enerji Verimliliği İçin Yapılan Çalışmalar (Resmi Kurum ve STK'lar)</w:t>
            </w:r>
          </w:p>
          <w:p w14:paraId="31B18449" w14:textId="77777777" w:rsidR="00D503E4" w:rsidRPr="00D503E4" w:rsidRDefault="00D503E4" w:rsidP="00D503E4">
            <w:pPr>
              <w:numPr>
                <w:ilvl w:val="0"/>
                <w:numId w:val="27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03E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Enerji ve Tabii Kaynaklar Bakanlığı:</w:t>
            </w:r>
            <w:r w:rsidRPr="00D503E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Enerji verimliliği projeleri yürütür.</w:t>
            </w:r>
          </w:p>
          <w:p w14:paraId="022CB034" w14:textId="77777777" w:rsidR="00D503E4" w:rsidRPr="00D503E4" w:rsidRDefault="00D503E4" w:rsidP="00D503E4">
            <w:pPr>
              <w:numPr>
                <w:ilvl w:val="0"/>
                <w:numId w:val="27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03E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T.C. Enerji Verimliliği Derneği:</w:t>
            </w:r>
            <w:r w:rsidRPr="00D503E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Kamuoyu bilgilendirme çalışmaları yapar.</w:t>
            </w:r>
          </w:p>
          <w:p w14:paraId="0770598A" w14:textId="77777777" w:rsidR="00D503E4" w:rsidRPr="00D503E4" w:rsidRDefault="00D503E4" w:rsidP="00D503E4">
            <w:pPr>
              <w:numPr>
                <w:ilvl w:val="0"/>
                <w:numId w:val="27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03E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Belediyeler ve özel sektör:</w:t>
            </w:r>
            <w:r w:rsidRPr="00D503E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Tasarruflu ampul kullanımı ve bina yalıtımı teşvik edilir.</w:t>
            </w:r>
          </w:p>
          <w:p w14:paraId="7C27C1C6" w14:textId="77777777" w:rsidR="00D503E4" w:rsidRPr="00D503E4" w:rsidRDefault="00D503E4" w:rsidP="00D503E4">
            <w:pPr>
              <w:numPr>
                <w:ilvl w:val="0"/>
                <w:numId w:val="27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503E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Okullarda Enerji Kulüpleri:</w:t>
            </w:r>
            <w:r w:rsidRPr="00D503E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Öğrencilere enerji bilinci kazandırılır.</w:t>
            </w:r>
          </w:p>
          <w:p w14:paraId="3FBC78A9" w14:textId="08592D18" w:rsidR="00094167" w:rsidRPr="00094167" w:rsidRDefault="00094167" w:rsidP="00094167">
            <w:pPr>
              <w:shd w:val="clear" w:color="auto" w:fill="FFFFFF"/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9416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EVLERDE ELEKTRİĞİ TASARRUFLU KULLANMA</w:t>
            </w:r>
          </w:p>
          <w:p w14:paraId="3C6DC516" w14:textId="77777777" w:rsidR="00094167" w:rsidRPr="00094167" w:rsidRDefault="00094167" w:rsidP="00094167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9416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Her birey günlük hayatında elektriği tasarruflu kullanarak hem çevreyi koruyabilir hem de faturaları düşürebilir.</w:t>
            </w:r>
          </w:p>
          <w:p w14:paraId="5A2EA0BA" w14:textId="77777777" w:rsidR="00094167" w:rsidRPr="00094167" w:rsidRDefault="00094167" w:rsidP="00094167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9416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Günlük Hayatta Alınabilecek Basit Önlemler:</w:t>
            </w:r>
          </w:p>
          <w:p w14:paraId="49D8E134" w14:textId="77777777" w:rsidR="00094167" w:rsidRPr="00094167" w:rsidRDefault="00094167" w:rsidP="00094167">
            <w:pPr>
              <w:numPr>
                <w:ilvl w:val="0"/>
                <w:numId w:val="28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9416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Odadan çıkarken ışıkları kapatmak.</w:t>
            </w:r>
          </w:p>
          <w:p w14:paraId="2044555E" w14:textId="77777777" w:rsidR="00094167" w:rsidRPr="00094167" w:rsidRDefault="00094167" w:rsidP="00094167">
            <w:pPr>
              <w:numPr>
                <w:ilvl w:val="0"/>
                <w:numId w:val="28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9416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Gündüz saatlerinde doğal ışıktan faydalanmak.</w:t>
            </w:r>
          </w:p>
          <w:p w14:paraId="788BC9F1" w14:textId="77777777" w:rsidR="00094167" w:rsidRPr="00094167" w:rsidRDefault="00094167" w:rsidP="00094167">
            <w:pPr>
              <w:numPr>
                <w:ilvl w:val="0"/>
                <w:numId w:val="28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9416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Tasarruflu ve LED ampuller kullanmak.</w:t>
            </w:r>
          </w:p>
          <w:p w14:paraId="25CF17BE" w14:textId="77777777" w:rsidR="00094167" w:rsidRPr="00094167" w:rsidRDefault="00094167" w:rsidP="00094167">
            <w:pPr>
              <w:numPr>
                <w:ilvl w:val="0"/>
                <w:numId w:val="28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9416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Elektrikli aletleri gereksiz yere çalıştırmamak.</w:t>
            </w:r>
          </w:p>
          <w:p w14:paraId="14CE8ACD" w14:textId="77777777" w:rsidR="00094167" w:rsidRPr="00094167" w:rsidRDefault="00094167" w:rsidP="00094167">
            <w:pPr>
              <w:numPr>
                <w:ilvl w:val="0"/>
                <w:numId w:val="28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9416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Çamaşır ve bulaşık makinelerini tam dolu çalıştırmak.</w:t>
            </w:r>
          </w:p>
          <w:p w14:paraId="52AF857B" w14:textId="77777777" w:rsidR="00094167" w:rsidRPr="00094167" w:rsidRDefault="00094167" w:rsidP="00094167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9416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Bu küçük önlemler, büyük tasarruf sağlar ve doğanın korunmasına katkıda bulunur.</w:t>
            </w:r>
          </w:p>
          <w:p w14:paraId="6EC03117" w14:textId="7C905E24" w:rsidR="003E373A" w:rsidRPr="003E373A" w:rsidRDefault="00094167" w:rsidP="003E373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9416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 xml:space="preserve">Elektrik enerjisinin üretildiği santrallerin her birinin avantaj ve dezavantajları vardır. Üretim kaynaklarımızı ve tüketim alışkanlıklarımızı bilinçli bir şekilde </w:t>
            </w:r>
            <w:proofErr w:type="gramStart"/>
            <w:r w:rsidRPr="0009416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yönetmek,</w:t>
            </w:r>
            <w:proofErr w:type="gramEnd"/>
            <w:r w:rsidRPr="0009416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hem çevre hem de ekonomi için son derece önemlidir. Evlerimizde ve toplumda elektrik enerjisinin tasarruflu kullanılması, geleceğimizin korunmasına katkı sağlar. Enerji bilinci, küçük adımlarla başlar ve büyük farklar yaratır.</w:t>
            </w:r>
          </w:p>
        </w:tc>
      </w:tr>
    </w:tbl>
    <w:p w14:paraId="494EE05E" w14:textId="77777777" w:rsidR="009F6C5A" w:rsidRPr="00114F5E" w:rsidRDefault="009F6C5A" w:rsidP="00114F5E">
      <w:pPr>
        <w:spacing w:after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618"/>
      </w:tblGrid>
      <w:tr w:rsidR="00EA4319" w:rsidRPr="00114F5E" w14:paraId="37523BF3" w14:textId="77777777" w:rsidTr="007D3336">
        <w:trPr>
          <w:trHeight w:val="1376"/>
          <w:jc w:val="center"/>
        </w:trPr>
        <w:tc>
          <w:tcPr>
            <w:tcW w:w="1838" w:type="dxa"/>
            <w:vAlign w:val="center"/>
          </w:tcPr>
          <w:p w14:paraId="7202590D" w14:textId="77777777" w:rsidR="009F6C5A" w:rsidRPr="00114F5E" w:rsidRDefault="009F6C5A" w:rsidP="00114F5E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Ölçme ve Değerlendirme:</w:t>
            </w:r>
          </w:p>
        </w:tc>
        <w:tc>
          <w:tcPr>
            <w:tcW w:w="8618" w:type="dxa"/>
          </w:tcPr>
          <w:p w14:paraId="5F1F3EEF" w14:textId="77777777" w:rsidR="009F6C5A" w:rsidRPr="00F72026" w:rsidRDefault="009F6C5A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720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*Boşluk dolduralım</w:t>
            </w:r>
          </w:p>
          <w:p w14:paraId="72AA0547" w14:textId="77777777" w:rsidR="009F6C5A" w:rsidRPr="00F72026" w:rsidRDefault="009F6C5A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720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*Eşleştirelim Ölçme ve değerlendirme için projeler, kavram haritaları, tanılayıcı dallanmış ağaç, yapılandırılmış grid, altı şapka tekniği, bulmaca, çoktan seçmeli, açık uçlu, doğru-yanlış, eşleştirme, boşluk doldurma, iki aşamalı test gibi farklı soru ve tekniklerden uygun olanı uygun yerlerde kullanılacaktır.</w:t>
            </w:r>
          </w:p>
          <w:p w14:paraId="4CBE305D" w14:textId="6AC07E4F" w:rsidR="00407A04" w:rsidRPr="001F7FDC" w:rsidRDefault="00407A04" w:rsidP="00F72026">
            <w:pPr>
              <w:rPr>
                <w:rFonts w:ascii="Calibri" w:hAnsi="Calibri" w:cs="Calibri"/>
                <w:sz w:val="18"/>
                <w:szCs w:val="18"/>
              </w:rPr>
            </w:pPr>
            <w:r w:rsidRPr="00F720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*</w:t>
            </w:r>
            <w:r w:rsidR="002267C2" w:rsidRPr="00F720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03FF9" w:rsidRPr="00342285">
              <w:rPr>
                <w:rFonts w:ascii="Calibri" w:hAnsi="Calibri" w:cs="Calibri"/>
                <w:sz w:val="18"/>
                <w:szCs w:val="18"/>
              </w:rPr>
              <w:t>Güç santrallerinin avantaj ve dezavantajları hakkında tartışma yaptırılabilir</w:t>
            </w:r>
            <w:hyperlink r:id="rId5" w:history="1">
              <w:r w:rsidR="00203FF9" w:rsidRPr="00C83598">
                <w:rPr>
                  <w:rStyle w:val="Kpr"/>
                  <w:rFonts w:ascii="Calibri" w:hAnsi="Calibri" w:cs="Calibri"/>
                  <w:sz w:val="18"/>
                  <w:szCs w:val="18"/>
                </w:rPr>
                <w:t>.</w:t>
              </w:r>
            </w:hyperlink>
            <w:r w:rsidR="00203FF9" w:rsidRPr="00342285">
              <w:rPr>
                <w:rFonts w:ascii="Calibri" w:hAnsi="Calibri" w:cs="Calibri"/>
                <w:sz w:val="18"/>
                <w:szCs w:val="18"/>
              </w:rPr>
              <w:t xml:space="preserve"> Her öğrenci belirli bir santral tipi hakkında görüşlerini savunabilir.</w:t>
            </w:r>
            <w:r w:rsidR="00203FF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03FF9" w:rsidRPr="00342285">
              <w:rPr>
                <w:rFonts w:ascii="Calibri" w:hAnsi="Calibri" w:cs="Calibri"/>
                <w:sz w:val="18"/>
                <w:szCs w:val="18"/>
              </w:rPr>
              <w:t>Elektrik enerjisinin tasarruflu kullanımının neden önemli olduğunu açıklayan bir kompozisyon yazmaları istenebilir</w:t>
            </w:r>
            <w:r w:rsidR="00203FF9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="00203FF9" w:rsidRPr="00342285">
              <w:rPr>
                <w:rFonts w:ascii="Calibri" w:hAnsi="Calibri" w:cs="Calibri"/>
                <w:sz w:val="18"/>
                <w:szCs w:val="18"/>
              </w:rPr>
              <w:t>Evde elektrik tüketimini azaltmak için bir aylık bir plan hazırlamaları ve bu sürecin sonunda sonuçları değerlendirmeleri istenebilir.</w:t>
            </w:r>
          </w:p>
        </w:tc>
      </w:tr>
    </w:tbl>
    <w:p w14:paraId="68D29CC9" w14:textId="77777777" w:rsidR="009F6C5A" w:rsidRPr="00114F5E" w:rsidRDefault="009F6C5A" w:rsidP="00114F5E">
      <w:pPr>
        <w:spacing w:after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>IV.BÖLÜM</w:t>
      </w: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1838"/>
        <w:gridCol w:w="8652"/>
      </w:tblGrid>
      <w:tr w:rsidR="00EA4319" w:rsidRPr="00114F5E" w14:paraId="311ECED6" w14:textId="77777777" w:rsidTr="007D3336">
        <w:trPr>
          <w:trHeight w:val="751"/>
          <w:jc w:val="center"/>
        </w:trPr>
        <w:tc>
          <w:tcPr>
            <w:tcW w:w="1838" w:type="dxa"/>
            <w:vAlign w:val="center"/>
          </w:tcPr>
          <w:p w14:paraId="72D5BE1B" w14:textId="77777777" w:rsidR="009F6C5A" w:rsidRPr="00114F5E" w:rsidRDefault="009F6C5A" w:rsidP="00114F5E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Dersin Diğer Derslerle İlişkisi:</w:t>
            </w:r>
          </w:p>
        </w:tc>
        <w:tc>
          <w:tcPr>
            <w:tcW w:w="8652" w:type="dxa"/>
          </w:tcPr>
          <w:p w14:paraId="0CEB1204" w14:textId="77777777" w:rsidR="009F6C5A" w:rsidRPr="00114F5E" w:rsidRDefault="009F6C5A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05F1C81B" w14:textId="77777777" w:rsidR="009F6C5A" w:rsidRPr="00114F5E" w:rsidRDefault="009F6C5A" w:rsidP="00114F5E">
      <w:pPr>
        <w:spacing w:after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618"/>
      </w:tblGrid>
      <w:tr w:rsidR="0039483D" w:rsidRPr="00114F5E" w14:paraId="7BE0AD26" w14:textId="77777777" w:rsidTr="007D3336">
        <w:trPr>
          <w:trHeight w:val="541"/>
          <w:jc w:val="center"/>
        </w:trPr>
        <w:tc>
          <w:tcPr>
            <w:tcW w:w="1838" w:type="dxa"/>
            <w:vAlign w:val="center"/>
          </w:tcPr>
          <w:p w14:paraId="2796578D" w14:textId="77777777" w:rsidR="009F6C5A" w:rsidRPr="00114F5E" w:rsidRDefault="009F6C5A" w:rsidP="00114F5E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618" w:type="dxa"/>
            <w:vAlign w:val="center"/>
          </w:tcPr>
          <w:p w14:paraId="4DA98859" w14:textId="77777777" w:rsidR="009F6C5A" w:rsidRPr="00114F5E" w:rsidRDefault="009F6C5A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7A3AF4A4" w14:textId="77777777" w:rsidR="009F6C5A" w:rsidRPr="00114F5E" w:rsidRDefault="009F6C5A" w:rsidP="00114F5E">
      <w:pPr>
        <w:spacing w:after="0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6B5C54F4" w14:textId="6BF6E84E" w:rsidR="009F6C5A" w:rsidRPr="00114F5E" w:rsidRDefault="009F6C5A" w:rsidP="00114F5E">
      <w:pPr>
        <w:spacing w:after="0"/>
        <w:jc w:val="center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>Uygundur</w:t>
      </w:r>
    </w:p>
    <w:p w14:paraId="50340D0D" w14:textId="001542F5" w:rsidR="009F6C5A" w:rsidRPr="00114F5E" w:rsidRDefault="009F6C5A" w:rsidP="00114F5E">
      <w:pPr>
        <w:spacing w:after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 xml:space="preserve">                                                     </w:t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  <w:t xml:space="preserve">        ........................</w:t>
      </w:r>
    </w:p>
    <w:p w14:paraId="77E581AA" w14:textId="239EB3E6" w:rsidR="009F6C5A" w:rsidRPr="00114F5E" w:rsidRDefault="009F6C5A" w:rsidP="00114F5E">
      <w:pPr>
        <w:spacing w:after="0"/>
        <w:jc w:val="center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 xml:space="preserve">Fen Bilimleri Öğretmeni   </w:t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  <w:t xml:space="preserve">                Okul Müdürü   </w:t>
      </w:r>
    </w:p>
    <w:p w14:paraId="1A684DE8" w14:textId="2E817E78" w:rsidR="009F6C5A" w:rsidRPr="00114F5E" w:rsidRDefault="009F6C5A" w:rsidP="00114F5E">
      <w:pPr>
        <w:spacing w:after="0"/>
        <w:jc w:val="center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38DD9C7C" w14:textId="77777777" w:rsidR="009F6C5A" w:rsidRPr="00114F5E" w:rsidRDefault="009F6C5A" w:rsidP="00114F5E">
      <w:pPr>
        <w:spacing w:after="0"/>
        <w:jc w:val="center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314F91A3" w14:textId="499285C9" w:rsidR="00F75F55" w:rsidRPr="00114F5E" w:rsidRDefault="009F6C5A" w:rsidP="00114F5E">
      <w:pPr>
        <w:spacing w:after="0"/>
        <w:rPr>
          <w:rStyle w:val="Kpr"/>
          <w:rFonts w:ascii="Calibri" w:hAnsi="Calibri" w:cs="Calibri"/>
          <w:b/>
          <w:bCs/>
          <w:color w:val="FF0000"/>
          <w:sz w:val="32"/>
          <w:szCs w:val="32"/>
        </w:rPr>
      </w:pPr>
      <w:r w:rsidRPr="00114F5E">
        <w:rPr>
          <w:rFonts w:ascii="Calibri" w:hAnsi="Calibri" w:cs="Calibri"/>
          <w:b/>
          <w:bCs/>
          <w:color w:val="FF0000"/>
          <w:sz w:val="32"/>
          <w:szCs w:val="32"/>
        </w:rPr>
        <w:t xml:space="preserve">Diğer haftaların günlük planları için </w:t>
      </w:r>
      <w:hyperlink r:id="rId6" w:history="1">
        <w:r w:rsidRPr="00114F5E">
          <w:rPr>
            <w:rStyle w:val="Kpr"/>
            <w:rFonts w:ascii="Calibri" w:hAnsi="Calibri" w:cs="Calibri"/>
            <w:b/>
            <w:bCs/>
            <w:color w:val="FF0000"/>
            <w:sz w:val="32"/>
            <w:szCs w:val="32"/>
          </w:rPr>
          <w:t>www.fenusbilim.com</w:t>
        </w:r>
      </w:hyperlink>
    </w:p>
    <w:p w14:paraId="15235B18" w14:textId="77777777" w:rsidR="004B2D6D" w:rsidRPr="00114F5E" w:rsidRDefault="004B2D6D" w:rsidP="00114F5E">
      <w:pPr>
        <w:spacing w:after="0"/>
        <w:rPr>
          <w:rFonts w:ascii="Calibri" w:hAnsi="Calibri" w:cs="Calibri"/>
          <w:color w:val="000000" w:themeColor="text1"/>
          <w:sz w:val="20"/>
          <w:szCs w:val="20"/>
        </w:rPr>
      </w:pPr>
    </w:p>
    <w:sectPr w:rsidR="004B2D6D" w:rsidRPr="00114F5E" w:rsidSect="009F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203"/>
    <w:multiLevelType w:val="multilevel"/>
    <w:tmpl w:val="7D80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62111"/>
    <w:multiLevelType w:val="multilevel"/>
    <w:tmpl w:val="769E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85B69"/>
    <w:multiLevelType w:val="multilevel"/>
    <w:tmpl w:val="0B8C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908EC"/>
    <w:multiLevelType w:val="multilevel"/>
    <w:tmpl w:val="0D8E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75913"/>
    <w:multiLevelType w:val="multilevel"/>
    <w:tmpl w:val="DB0C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01A07"/>
    <w:multiLevelType w:val="multilevel"/>
    <w:tmpl w:val="714A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95A18"/>
    <w:multiLevelType w:val="multilevel"/>
    <w:tmpl w:val="3C64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46495"/>
    <w:multiLevelType w:val="multilevel"/>
    <w:tmpl w:val="E090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644DD"/>
    <w:multiLevelType w:val="multilevel"/>
    <w:tmpl w:val="44E4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1569F"/>
    <w:multiLevelType w:val="multilevel"/>
    <w:tmpl w:val="8FE0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FF20FF"/>
    <w:multiLevelType w:val="multilevel"/>
    <w:tmpl w:val="1E60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4C156F"/>
    <w:multiLevelType w:val="multilevel"/>
    <w:tmpl w:val="D270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067E60"/>
    <w:multiLevelType w:val="multilevel"/>
    <w:tmpl w:val="1672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557D1"/>
    <w:multiLevelType w:val="multilevel"/>
    <w:tmpl w:val="621A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CA6CA5"/>
    <w:multiLevelType w:val="multilevel"/>
    <w:tmpl w:val="9BE0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A80FC0"/>
    <w:multiLevelType w:val="multilevel"/>
    <w:tmpl w:val="CFDA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1631B7"/>
    <w:multiLevelType w:val="multilevel"/>
    <w:tmpl w:val="FC8C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3E44C8"/>
    <w:multiLevelType w:val="multilevel"/>
    <w:tmpl w:val="C22C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26736"/>
    <w:multiLevelType w:val="hybridMultilevel"/>
    <w:tmpl w:val="2608640C"/>
    <w:lvl w:ilvl="0" w:tplc="053AC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8522F"/>
    <w:multiLevelType w:val="multilevel"/>
    <w:tmpl w:val="2C74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6D0CFD"/>
    <w:multiLevelType w:val="multilevel"/>
    <w:tmpl w:val="E99A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3B7A35"/>
    <w:multiLevelType w:val="multilevel"/>
    <w:tmpl w:val="35A4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360EC2"/>
    <w:multiLevelType w:val="multilevel"/>
    <w:tmpl w:val="C720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8A32DB"/>
    <w:multiLevelType w:val="multilevel"/>
    <w:tmpl w:val="7F76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E14BD4"/>
    <w:multiLevelType w:val="multilevel"/>
    <w:tmpl w:val="B3FE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00162"/>
    <w:multiLevelType w:val="multilevel"/>
    <w:tmpl w:val="5EE4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506384"/>
    <w:multiLevelType w:val="multilevel"/>
    <w:tmpl w:val="F752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021358"/>
    <w:multiLevelType w:val="multilevel"/>
    <w:tmpl w:val="92AE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609432">
    <w:abstractNumId w:val="25"/>
  </w:num>
  <w:num w:numId="2" w16cid:durableId="1266380424">
    <w:abstractNumId w:val="14"/>
  </w:num>
  <w:num w:numId="3" w16cid:durableId="1485662816">
    <w:abstractNumId w:val="5"/>
  </w:num>
  <w:num w:numId="4" w16cid:durableId="1499954501">
    <w:abstractNumId w:val="13"/>
  </w:num>
  <w:num w:numId="5" w16cid:durableId="1314334786">
    <w:abstractNumId w:val="4"/>
  </w:num>
  <w:num w:numId="6" w16cid:durableId="1227840566">
    <w:abstractNumId w:val="11"/>
  </w:num>
  <w:num w:numId="7" w16cid:durableId="2063668814">
    <w:abstractNumId w:val="2"/>
  </w:num>
  <w:num w:numId="8" w16cid:durableId="350421878">
    <w:abstractNumId w:val="26"/>
  </w:num>
  <w:num w:numId="9" w16cid:durableId="1506703326">
    <w:abstractNumId w:val="0"/>
  </w:num>
  <w:num w:numId="10" w16cid:durableId="1207135538">
    <w:abstractNumId w:val="16"/>
  </w:num>
  <w:num w:numId="11" w16cid:durableId="2093776445">
    <w:abstractNumId w:val="22"/>
  </w:num>
  <w:num w:numId="12" w16cid:durableId="905266302">
    <w:abstractNumId w:val="9"/>
  </w:num>
  <w:num w:numId="13" w16cid:durableId="1931740528">
    <w:abstractNumId w:val="23"/>
  </w:num>
  <w:num w:numId="14" w16cid:durableId="1079451013">
    <w:abstractNumId w:val="10"/>
  </w:num>
  <w:num w:numId="15" w16cid:durableId="851724028">
    <w:abstractNumId w:val="7"/>
  </w:num>
  <w:num w:numId="16" w16cid:durableId="2081249529">
    <w:abstractNumId w:val="27"/>
  </w:num>
  <w:num w:numId="17" w16cid:durableId="1911890709">
    <w:abstractNumId w:val="3"/>
  </w:num>
  <w:num w:numId="18" w16cid:durableId="1848324351">
    <w:abstractNumId w:val="15"/>
  </w:num>
  <w:num w:numId="19" w16cid:durableId="311719488">
    <w:abstractNumId w:val="24"/>
  </w:num>
  <w:num w:numId="20" w16cid:durableId="1303464873">
    <w:abstractNumId w:val="17"/>
  </w:num>
  <w:num w:numId="21" w16cid:durableId="1436173415">
    <w:abstractNumId w:val="20"/>
  </w:num>
  <w:num w:numId="22" w16cid:durableId="330449211">
    <w:abstractNumId w:val="19"/>
  </w:num>
  <w:num w:numId="23" w16cid:durableId="1572345480">
    <w:abstractNumId w:val="18"/>
  </w:num>
  <w:num w:numId="24" w16cid:durableId="665981660">
    <w:abstractNumId w:val="8"/>
  </w:num>
  <w:num w:numId="25" w16cid:durableId="1387223962">
    <w:abstractNumId w:val="6"/>
  </w:num>
  <w:num w:numId="26" w16cid:durableId="267198495">
    <w:abstractNumId w:val="21"/>
  </w:num>
  <w:num w:numId="27" w16cid:durableId="244076716">
    <w:abstractNumId w:val="1"/>
  </w:num>
  <w:num w:numId="28" w16cid:durableId="100926062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5A"/>
    <w:rsid w:val="000355E1"/>
    <w:rsid w:val="00094167"/>
    <w:rsid w:val="000B104E"/>
    <w:rsid w:val="000C044D"/>
    <w:rsid w:val="00114F5E"/>
    <w:rsid w:val="00114FA4"/>
    <w:rsid w:val="00137671"/>
    <w:rsid w:val="001567EC"/>
    <w:rsid w:val="001A1463"/>
    <w:rsid w:val="001A2575"/>
    <w:rsid w:val="001A65D4"/>
    <w:rsid w:val="001F7FDC"/>
    <w:rsid w:val="00203FF9"/>
    <w:rsid w:val="002267C2"/>
    <w:rsid w:val="00250FDE"/>
    <w:rsid w:val="00273D87"/>
    <w:rsid w:val="00294EEB"/>
    <w:rsid w:val="002B0DB0"/>
    <w:rsid w:val="002B64AA"/>
    <w:rsid w:val="00310FED"/>
    <w:rsid w:val="00335F80"/>
    <w:rsid w:val="0038098B"/>
    <w:rsid w:val="0039483D"/>
    <w:rsid w:val="003B4FC3"/>
    <w:rsid w:val="003B50EA"/>
    <w:rsid w:val="003C057A"/>
    <w:rsid w:val="003E109A"/>
    <w:rsid w:val="003E373A"/>
    <w:rsid w:val="00407A04"/>
    <w:rsid w:val="00453F7B"/>
    <w:rsid w:val="004868AD"/>
    <w:rsid w:val="004B2D6D"/>
    <w:rsid w:val="004C4C5F"/>
    <w:rsid w:val="004E556A"/>
    <w:rsid w:val="004F2526"/>
    <w:rsid w:val="00521794"/>
    <w:rsid w:val="005414DB"/>
    <w:rsid w:val="00541893"/>
    <w:rsid w:val="0055142E"/>
    <w:rsid w:val="0058224D"/>
    <w:rsid w:val="005A72FD"/>
    <w:rsid w:val="005B4538"/>
    <w:rsid w:val="005C7552"/>
    <w:rsid w:val="005D08ED"/>
    <w:rsid w:val="005D6130"/>
    <w:rsid w:val="005E3A80"/>
    <w:rsid w:val="005E4F7E"/>
    <w:rsid w:val="005E6BF6"/>
    <w:rsid w:val="006038AF"/>
    <w:rsid w:val="006157C2"/>
    <w:rsid w:val="006170FF"/>
    <w:rsid w:val="006264DB"/>
    <w:rsid w:val="0064090E"/>
    <w:rsid w:val="00657C31"/>
    <w:rsid w:val="00682AB4"/>
    <w:rsid w:val="00690BA0"/>
    <w:rsid w:val="006A554A"/>
    <w:rsid w:val="006F288F"/>
    <w:rsid w:val="00727486"/>
    <w:rsid w:val="00734A8E"/>
    <w:rsid w:val="00747B80"/>
    <w:rsid w:val="00774CD4"/>
    <w:rsid w:val="007D3336"/>
    <w:rsid w:val="007E4C4F"/>
    <w:rsid w:val="00910C61"/>
    <w:rsid w:val="009573A0"/>
    <w:rsid w:val="009612F6"/>
    <w:rsid w:val="0097341D"/>
    <w:rsid w:val="00990829"/>
    <w:rsid w:val="009A4BE5"/>
    <w:rsid w:val="009C6FF0"/>
    <w:rsid w:val="009D3F32"/>
    <w:rsid w:val="009F228A"/>
    <w:rsid w:val="009F6C5A"/>
    <w:rsid w:val="00A00188"/>
    <w:rsid w:val="00A21876"/>
    <w:rsid w:val="00A272BC"/>
    <w:rsid w:val="00A51E71"/>
    <w:rsid w:val="00A87BFD"/>
    <w:rsid w:val="00AB080C"/>
    <w:rsid w:val="00AB0B37"/>
    <w:rsid w:val="00AB4B3A"/>
    <w:rsid w:val="00AC1253"/>
    <w:rsid w:val="00AC24A6"/>
    <w:rsid w:val="00AD49FD"/>
    <w:rsid w:val="00B33D7B"/>
    <w:rsid w:val="00B43B06"/>
    <w:rsid w:val="00B52A38"/>
    <w:rsid w:val="00B6682A"/>
    <w:rsid w:val="00BA2138"/>
    <w:rsid w:val="00BD50EA"/>
    <w:rsid w:val="00BF503A"/>
    <w:rsid w:val="00C01886"/>
    <w:rsid w:val="00C40546"/>
    <w:rsid w:val="00C61C22"/>
    <w:rsid w:val="00C639AB"/>
    <w:rsid w:val="00CA04E0"/>
    <w:rsid w:val="00CD209A"/>
    <w:rsid w:val="00D27E0B"/>
    <w:rsid w:val="00D503E4"/>
    <w:rsid w:val="00D56B31"/>
    <w:rsid w:val="00D749BD"/>
    <w:rsid w:val="00D8406F"/>
    <w:rsid w:val="00D974DF"/>
    <w:rsid w:val="00DE259B"/>
    <w:rsid w:val="00DE58E5"/>
    <w:rsid w:val="00E3088E"/>
    <w:rsid w:val="00E37FB0"/>
    <w:rsid w:val="00E5094C"/>
    <w:rsid w:val="00E52C6A"/>
    <w:rsid w:val="00E87BA4"/>
    <w:rsid w:val="00EA37F2"/>
    <w:rsid w:val="00EA4319"/>
    <w:rsid w:val="00F12930"/>
    <w:rsid w:val="00F174A0"/>
    <w:rsid w:val="00F36DD1"/>
    <w:rsid w:val="00F4473D"/>
    <w:rsid w:val="00F54673"/>
    <w:rsid w:val="00F57D24"/>
    <w:rsid w:val="00F72026"/>
    <w:rsid w:val="00F75F55"/>
    <w:rsid w:val="00FD365A"/>
    <w:rsid w:val="00FD47CE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431F"/>
  <w15:chartTrackingRefBased/>
  <w15:docId w15:val="{17217F88-0FDC-43CF-A22B-B82FACB9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5A"/>
    <w:pPr>
      <w:spacing w:after="200" w:line="276" w:lineRule="auto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948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F44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48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6C5A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9F6C5A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4473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F4473D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483D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948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4F2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0688">
          <w:marLeft w:val="0"/>
          <w:marRight w:val="0"/>
          <w:marTop w:val="30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4877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8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nusbilim.com/2021/02/12/8-sinif-gunluk-planlar/" TargetMode="External"/><Relationship Id="rId5" Type="http://schemas.openxmlformats.org/officeDocument/2006/relationships/hyperlink" Target="http://www.fenusbili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2026-05-09T20:19:00Z</dcterms:created>
  <dcterms:modified xsi:type="dcterms:W3CDTF">2026-05-09T20:20:00Z</dcterms:modified>
</cp:coreProperties>
</file>