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6EA2F8AD" w:rsidR="009F6C5A" w:rsidRPr="008B6AA4" w:rsidRDefault="009F6C5A" w:rsidP="00D67B48">
      <w:pPr>
        <w:spacing w:after="0"/>
        <w:jc w:val="center"/>
        <w:rPr>
          <w:rFonts w:cstheme="minorHAnsi"/>
          <w:b/>
          <w:color w:val="000000" w:themeColor="text1"/>
          <w:sz w:val="20"/>
          <w:szCs w:val="20"/>
        </w:rPr>
      </w:pPr>
      <w:r w:rsidRPr="008B6AA4">
        <w:rPr>
          <w:rFonts w:cstheme="minorHAnsi"/>
          <w:b/>
          <w:color w:val="000000" w:themeColor="text1"/>
          <w:sz w:val="20"/>
          <w:szCs w:val="20"/>
        </w:rPr>
        <w:t>202</w:t>
      </w:r>
      <w:r w:rsidR="00E9696B">
        <w:rPr>
          <w:rFonts w:cstheme="minorHAnsi"/>
          <w:b/>
          <w:color w:val="000000" w:themeColor="text1"/>
          <w:sz w:val="20"/>
          <w:szCs w:val="20"/>
        </w:rPr>
        <w:t>5</w:t>
      </w:r>
      <w:r w:rsidRPr="008B6AA4">
        <w:rPr>
          <w:rFonts w:cstheme="minorHAnsi"/>
          <w:b/>
          <w:color w:val="000000" w:themeColor="text1"/>
          <w:sz w:val="20"/>
          <w:szCs w:val="20"/>
        </w:rPr>
        <w:t>-202</w:t>
      </w:r>
      <w:r w:rsidR="00E9696B">
        <w:rPr>
          <w:rFonts w:cstheme="minorHAnsi"/>
          <w:b/>
          <w:color w:val="000000" w:themeColor="text1"/>
          <w:sz w:val="20"/>
          <w:szCs w:val="20"/>
        </w:rPr>
        <w:t>6</w:t>
      </w:r>
      <w:r w:rsidRPr="008B6AA4">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8B6AA4">
        <w:rPr>
          <w:rStyle w:val="Kpr"/>
          <w:rFonts w:cstheme="minorHAnsi"/>
          <w:b/>
          <w:color w:val="000000" w:themeColor="text1"/>
          <w:sz w:val="20"/>
          <w:szCs w:val="20"/>
        </w:rPr>
        <w:t>http://www.fenusbilim.com/</w:t>
      </w:r>
      <w:r w:rsidR="00ED1CBB">
        <w:fldChar w:fldCharType="end"/>
      </w:r>
      <w:r w:rsidRPr="008B6AA4">
        <w:rPr>
          <w:rFonts w:cstheme="minorHAnsi"/>
          <w:b/>
          <w:color w:val="000000" w:themeColor="text1"/>
          <w:sz w:val="20"/>
          <w:szCs w:val="20"/>
        </w:rPr>
        <w:t xml:space="preserve"> OKULU </w:t>
      </w:r>
      <w:r w:rsidR="00CD6A46" w:rsidRPr="008B6AA4">
        <w:rPr>
          <w:rFonts w:cstheme="minorHAnsi"/>
          <w:b/>
          <w:color w:val="000000" w:themeColor="text1"/>
          <w:sz w:val="20"/>
          <w:szCs w:val="20"/>
        </w:rPr>
        <w:t>…..</w:t>
      </w:r>
      <w:r w:rsidRPr="008B6AA4">
        <w:rPr>
          <w:rFonts w:cstheme="minorHAnsi"/>
          <w:b/>
          <w:color w:val="000000" w:themeColor="text1"/>
          <w:sz w:val="20"/>
          <w:szCs w:val="20"/>
        </w:rPr>
        <w:t>. SINIF</w:t>
      </w:r>
      <w:r w:rsidR="00CD6A46" w:rsidRPr="008B6AA4">
        <w:rPr>
          <w:rFonts w:cstheme="minorHAnsi"/>
          <w:b/>
          <w:color w:val="000000" w:themeColor="text1"/>
          <w:sz w:val="20"/>
          <w:szCs w:val="20"/>
        </w:rPr>
        <w:t xml:space="preserve"> SEÇMELİ </w:t>
      </w:r>
      <w:r w:rsidR="0098648E" w:rsidRPr="008B6AA4">
        <w:rPr>
          <w:rFonts w:cstheme="minorHAnsi"/>
          <w:b/>
          <w:bCs/>
          <w:color w:val="000000" w:themeColor="text1"/>
          <w:sz w:val="20"/>
          <w:szCs w:val="20"/>
        </w:rPr>
        <w:t>ÇEVRE EĞİTİMİ VE İKLİM DEĞİŞİKLİĞİ</w:t>
      </w:r>
      <w:r w:rsidRPr="008B6AA4">
        <w:rPr>
          <w:rFonts w:cstheme="minorHAnsi"/>
          <w:b/>
          <w:color w:val="000000" w:themeColor="text1"/>
          <w:sz w:val="20"/>
          <w:szCs w:val="20"/>
        </w:rPr>
        <w:t xml:space="preserve"> DERSİ GÜNLÜK DERS PLÂNI</w:t>
      </w:r>
    </w:p>
    <w:p w14:paraId="375934FD" w14:textId="77777777" w:rsidR="009F6C5A" w:rsidRPr="008B6AA4" w:rsidRDefault="009F6C5A" w:rsidP="00D67B48">
      <w:pPr>
        <w:spacing w:after="0"/>
        <w:rPr>
          <w:rFonts w:cstheme="minorHAnsi"/>
          <w:b/>
          <w:color w:val="000000" w:themeColor="text1"/>
          <w:sz w:val="20"/>
          <w:szCs w:val="20"/>
        </w:rPr>
      </w:pPr>
      <w:r w:rsidRPr="008B6AA4">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8B6AA4" w14:paraId="50800849" w14:textId="77777777" w:rsidTr="00D67B48">
        <w:trPr>
          <w:jc w:val="center"/>
        </w:trPr>
        <w:tc>
          <w:tcPr>
            <w:tcW w:w="2122" w:type="dxa"/>
          </w:tcPr>
          <w:p w14:paraId="7452A413" w14:textId="77777777" w:rsidR="009F6C5A" w:rsidRPr="008B6AA4" w:rsidRDefault="009F6C5A" w:rsidP="00D67B48">
            <w:pPr>
              <w:spacing w:after="0"/>
              <w:jc w:val="right"/>
              <w:rPr>
                <w:rFonts w:cstheme="minorHAnsi"/>
                <w:b/>
                <w:color w:val="000000" w:themeColor="text1"/>
                <w:sz w:val="20"/>
                <w:szCs w:val="20"/>
              </w:rPr>
            </w:pPr>
            <w:r w:rsidRPr="008B6AA4">
              <w:rPr>
                <w:rFonts w:cstheme="minorHAnsi"/>
                <w:b/>
                <w:color w:val="000000" w:themeColor="text1"/>
                <w:sz w:val="20"/>
                <w:szCs w:val="20"/>
              </w:rPr>
              <w:t>Dersin Adı:</w:t>
            </w:r>
          </w:p>
        </w:tc>
        <w:tc>
          <w:tcPr>
            <w:tcW w:w="4873" w:type="dxa"/>
          </w:tcPr>
          <w:p w14:paraId="216D68C3" w14:textId="77777777" w:rsidR="009F6C5A" w:rsidRPr="008B6AA4" w:rsidRDefault="009F6C5A" w:rsidP="00D67B48">
            <w:pPr>
              <w:spacing w:after="0"/>
              <w:rPr>
                <w:rFonts w:cstheme="minorHAnsi"/>
                <w:color w:val="000000" w:themeColor="text1"/>
                <w:sz w:val="20"/>
                <w:szCs w:val="20"/>
              </w:rPr>
            </w:pPr>
            <w:r w:rsidRPr="008B6AA4">
              <w:rPr>
                <w:rFonts w:cstheme="minorHAnsi"/>
                <w:color w:val="000000" w:themeColor="text1"/>
                <w:sz w:val="20"/>
                <w:szCs w:val="20"/>
              </w:rPr>
              <w:t>Fen Bilimleri</w:t>
            </w:r>
          </w:p>
        </w:tc>
        <w:tc>
          <w:tcPr>
            <w:tcW w:w="3461" w:type="dxa"/>
          </w:tcPr>
          <w:p w14:paraId="7D58BE0E" w14:textId="057B8F42" w:rsidR="009F6C5A" w:rsidRPr="008B6AA4" w:rsidRDefault="00E9696B" w:rsidP="00D67B48">
            <w:pPr>
              <w:spacing w:after="0"/>
              <w:rPr>
                <w:rFonts w:cstheme="minorHAnsi"/>
                <w:color w:val="000000" w:themeColor="text1"/>
                <w:sz w:val="20"/>
                <w:szCs w:val="20"/>
              </w:rPr>
            </w:pPr>
            <w:r>
              <w:rPr>
                <w:rFonts w:cstheme="minorHAnsi"/>
                <w:color w:val="000000" w:themeColor="text1"/>
                <w:sz w:val="20"/>
                <w:szCs w:val="20"/>
              </w:rPr>
              <w:t>2</w:t>
            </w:r>
            <w:r w:rsidR="00BE60B4">
              <w:rPr>
                <w:rFonts w:cstheme="minorHAnsi"/>
                <w:color w:val="000000" w:themeColor="text1"/>
                <w:sz w:val="20"/>
                <w:szCs w:val="20"/>
              </w:rPr>
              <w:t>-</w:t>
            </w:r>
            <w:r>
              <w:rPr>
                <w:rFonts w:cstheme="minorHAnsi"/>
                <w:color w:val="000000" w:themeColor="text1"/>
                <w:sz w:val="20"/>
                <w:szCs w:val="20"/>
              </w:rPr>
              <w:t>8</w:t>
            </w:r>
            <w:r w:rsidR="00BE60B4">
              <w:rPr>
                <w:rFonts w:cstheme="minorHAnsi"/>
                <w:color w:val="000000" w:themeColor="text1"/>
                <w:sz w:val="20"/>
                <w:szCs w:val="20"/>
              </w:rPr>
              <w:t xml:space="preserve"> Şubat 202</w:t>
            </w:r>
            <w:r>
              <w:rPr>
                <w:rFonts w:cstheme="minorHAnsi"/>
                <w:color w:val="000000" w:themeColor="text1"/>
                <w:sz w:val="20"/>
                <w:szCs w:val="20"/>
              </w:rPr>
              <w:t>6</w:t>
            </w:r>
          </w:p>
        </w:tc>
      </w:tr>
      <w:tr w:rsidR="00D67B48" w:rsidRPr="008B6AA4" w14:paraId="4E9979CC" w14:textId="77777777" w:rsidTr="00D67B48">
        <w:trPr>
          <w:jc w:val="center"/>
        </w:trPr>
        <w:tc>
          <w:tcPr>
            <w:tcW w:w="2122" w:type="dxa"/>
          </w:tcPr>
          <w:p w14:paraId="5ACAB342" w14:textId="77777777" w:rsidR="009F6C5A" w:rsidRPr="008B6AA4" w:rsidRDefault="009F6C5A" w:rsidP="00D67B48">
            <w:pPr>
              <w:spacing w:after="0"/>
              <w:jc w:val="right"/>
              <w:rPr>
                <w:rFonts w:cstheme="minorHAnsi"/>
                <w:b/>
                <w:color w:val="000000" w:themeColor="text1"/>
                <w:sz w:val="20"/>
                <w:szCs w:val="20"/>
              </w:rPr>
            </w:pPr>
            <w:r w:rsidRPr="008B6AA4">
              <w:rPr>
                <w:rFonts w:cstheme="minorHAnsi"/>
                <w:b/>
                <w:color w:val="000000" w:themeColor="text1"/>
                <w:sz w:val="20"/>
                <w:szCs w:val="20"/>
              </w:rPr>
              <w:t>Sınıf:</w:t>
            </w:r>
          </w:p>
        </w:tc>
        <w:tc>
          <w:tcPr>
            <w:tcW w:w="8334" w:type="dxa"/>
            <w:gridSpan w:val="2"/>
          </w:tcPr>
          <w:p w14:paraId="2D4BC38B" w14:textId="7B4ECA77" w:rsidR="009F6C5A" w:rsidRPr="008B6AA4" w:rsidRDefault="003A41CB" w:rsidP="00D67B48">
            <w:pPr>
              <w:spacing w:after="0"/>
              <w:rPr>
                <w:rFonts w:cstheme="minorHAnsi"/>
                <w:color w:val="000000" w:themeColor="text1"/>
                <w:sz w:val="20"/>
                <w:szCs w:val="20"/>
              </w:rPr>
            </w:pPr>
            <w:r w:rsidRPr="008B6AA4">
              <w:rPr>
                <w:rFonts w:cstheme="minorHAnsi"/>
                <w:color w:val="000000" w:themeColor="text1"/>
                <w:sz w:val="20"/>
                <w:szCs w:val="20"/>
              </w:rPr>
              <w:t>…..</w:t>
            </w:r>
            <w:r w:rsidR="009F6C5A" w:rsidRPr="008B6AA4">
              <w:rPr>
                <w:rFonts w:cstheme="minorHAnsi"/>
                <w:color w:val="000000" w:themeColor="text1"/>
                <w:sz w:val="20"/>
                <w:szCs w:val="20"/>
              </w:rPr>
              <w:t>.Sınıf</w:t>
            </w:r>
          </w:p>
        </w:tc>
      </w:tr>
      <w:tr w:rsidR="00D67B48" w:rsidRPr="008B6AA4" w14:paraId="4151C721" w14:textId="77777777" w:rsidTr="00D67B48">
        <w:trPr>
          <w:jc w:val="center"/>
        </w:trPr>
        <w:tc>
          <w:tcPr>
            <w:tcW w:w="2122" w:type="dxa"/>
          </w:tcPr>
          <w:p w14:paraId="70E259D4" w14:textId="77777777" w:rsidR="00677FCC" w:rsidRPr="008B6AA4" w:rsidRDefault="00677FCC" w:rsidP="00D67B48">
            <w:pPr>
              <w:spacing w:after="0"/>
              <w:jc w:val="right"/>
              <w:rPr>
                <w:rFonts w:cstheme="minorHAnsi"/>
                <w:b/>
                <w:color w:val="000000" w:themeColor="text1"/>
                <w:sz w:val="20"/>
                <w:szCs w:val="20"/>
              </w:rPr>
            </w:pPr>
            <w:r w:rsidRPr="008B6AA4">
              <w:rPr>
                <w:rFonts w:cstheme="minorHAnsi"/>
                <w:b/>
                <w:color w:val="000000" w:themeColor="text1"/>
                <w:sz w:val="20"/>
                <w:szCs w:val="20"/>
              </w:rPr>
              <w:t>Ünite No-Adı:</w:t>
            </w:r>
          </w:p>
        </w:tc>
        <w:tc>
          <w:tcPr>
            <w:tcW w:w="8334" w:type="dxa"/>
            <w:gridSpan w:val="2"/>
            <w:vAlign w:val="center"/>
          </w:tcPr>
          <w:p w14:paraId="369D083C" w14:textId="501E635F" w:rsidR="00677FCC" w:rsidRPr="008B6AA4" w:rsidRDefault="0050301C" w:rsidP="00D67B48">
            <w:pPr>
              <w:spacing w:after="0"/>
              <w:rPr>
                <w:rFonts w:cstheme="minorHAnsi"/>
                <w:color w:val="000000" w:themeColor="text1"/>
                <w:sz w:val="20"/>
                <w:szCs w:val="20"/>
              </w:rPr>
            </w:pPr>
            <w:r w:rsidRPr="008B6AA4">
              <w:rPr>
                <w:b/>
                <w:bCs/>
                <w:sz w:val="20"/>
                <w:szCs w:val="20"/>
              </w:rPr>
              <w:t>4. ÜNİTE: KÜRESEL İKLİM DEĞİŞİKLİĞİ</w:t>
            </w:r>
          </w:p>
        </w:tc>
      </w:tr>
      <w:tr w:rsidR="00D67B48" w:rsidRPr="008B6AA4" w14:paraId="5BA5A622" w14:textId="77777777" w:rsidTr="00D67B48">
        <w:trPr>
          <w:jc w:val="center"/>
        </w:trPr>
        <w:tc>
          <w:tcPr>
            <w:tcW w:w="2122" w:type="dxa"/>
          </w:tcPr>
          <w:p w14:paraId="795114F3" w14:textId="77777777" w:rsidR="001255F1" w:rsidRPr="008B6AA4" w:rsidRDefault="001255F1" w:rsidP="00D67B48">
            <w:pPr>
              <w:spacing w:after="0"/>
              <w:jc w:val="right"/>
              <w:rPr>
                <w:rFonts w:cstheme="minorHAnsi"/>
                <w:b/>
                <w:color w:val="000000" w:themeColor="text1"/>
                <w:sz w:val="20"/>
                <w:szCs w:val="20"/>
              </w:rPr>
            </w:pPr>
            <w:r w:rsidRPr="008B6AA4">
              <w:rPr>
                <w:rFonts w:cstheme="minorHAnsi"/>
                <w:b/>
                <w:color w:val="000000" w:themeColor="text1"/>
                <w:sz w:val="20"/>
                <w:szCs w:val="20"/>
              </w:rPr>
              <w:t>Konu:</w:t>
            </w:r>
          </w:p>
        </w:tc>
        <w:tc>
          <w:tcPr>
            <w:tcW w:w="8334" w:type="dxa"/>
            <w:gridSpan w:val="2"/>
          </w:tcPr>
          <w:p w14:paraId="369DB7EC" w14:textId="123409E8" w:rsidR="001255F1" w:rsidRPr="008B6AA4" w:rsidRDefault="00A23428" w:rsidP="00D67B48">
            <w:pPr>
              <w:spacing w:after="0"/>
              <w:rPr>
                <w:rFonts w:cstheme="minorHAnsi"/>
                <w:color w:val="000000" w:themeColor="text1"/>
                <w:sz w:val="20"/>
                <w:szCs w:val="20"/>
              </w:rPr>
            </w:pPr>
            <w:r w:rsidRPr="008B6AA4">
              <w:rPr>
                <w:b/>
                <w:bCs/>
                <w:sz w:val="20"/>
                <w:szCs w:val="20"/>
              </w:rPr>
              <w:t>Küresel İklim Değişikliği</w:t>
            </w:r>
          </w:p>
        </w:tc>
      </w:tr>
      <w:tr w:rsidR="00D67B48" w:rsidRPr="008B6AA4" w14:paraId="03998EE4" w14:textId="77777777" w:rsidTr="00D67B48">
        <w:trPr>
          <w:jc w:val="center"/>
        </w:trPr>
        <w:tc>
          <w:tcPr>
            <w:tcW w:w="2122" w:type="dxa"/>
          </w:tcPr>
          <w:p w14:paraId="7CE3588A" w14:textId="77777777" w:rsidR="009F6C5A" w:rsidRPr="008B6AA4" w:rsidRDefault="009F6C5A" w:rsidP="00D67B48">
            <w:pPr>
              <w:spacing w:after="0"/>
              <w:jc w:val="right"/>
              <w:rPr>
                <w:rFonts w:cstheme="minorHAnsi"/>
                <w:b/>
                <w:color w:val="000000" w:themeColor="text1"/>
                <w:sz w:val="20"/>
                <w:szCs w:val="20"/>
              </w:rPr>
            </w:pPr>
            <w:r w:rsidRPr="008B6AA4">
              <w:rPr>
                <w:rFonts w:cstheme="minorHAnsi"/>
                <w:b/>
                <w:color w:val="000000" w:themeColor="text1"/>
                <w:sz w:val="20"/>
                <w:szCs w:val="20"/>
              </w:rPr>
              <w:t>Önerilen Ders Saati:</w:t>
            </w:r>
          </w:p>
        </w:tc>
        <w:tc>
          <w:tcPr>
            <w:tcW w:w="8334" w:type="dxa"/>
            <w:gridSpan w:val="2"/>
          </w:tcPr>
          <w:p w14:paraId="38C89F71" w14:textId="3EA3ABAF" w:rsidR="009F6C5A" w:rsidRPr="008B6AA4" w:rsidRDefault="009871A6" w:rsidP="00D67B48">
            <w:pPr>
              <w:spacing w:after="0"/>
              <w:rPr>
                <w:rFonts w:cstheme="minorHAnsi"/>
                <w:color w:val="000000" w:themeColor="text1"/>
                <w:sz w:val="20"/>
                <w:szCs w:val="20"/>
              </w:rPr>
            </w:pPr>
            <w:r w:rsidRPr="008B6AA4">
              <w:rPr>
                <w:rFonts w:cstheme="minorHAnsi"/>
                <w:color w:val="000000" w:themeColor="text1"/>
                <w:sz w:val="20"/>
                <w:szCs w:val="20"/>
              </w:rPr>
              <w:t>2</w:t>
            </w:r>
            <w:r w:rsidR="009F6C5A" w:rsidRPr="008B6AA4">
              <w:rPr>
                <w:rFonts w:cstheme="minorHAnsi"/>
                <w:color w:val="000000" w:themeColor="text1"/>
                <w:sz w:val="20"/>
                <w:szCs w:val="20"/>
              </w:rPr>
              <w:t xml:space="preserve"> Saat</w:t>
            </w:r>
          </w:p>
        </w:tc>
      </w:tr>
    </w:tbl>
    <w:p w14:paraId="350B7654" w14:textId="44E03A8B" w:rsidR="009F6C5A" w:rsidRPr="008B6AA4" w:rsidRDefault="009F6C5A" w:rsidP="00D67B48">
      <w:pPr>
        <w:spacing w:after="0"/>
        <w:rPr>
          <w:rFonts w:cstheme="minorHAnsi"/>
          <w:b/>
          <w:color w:val="000000" w:themeColor="text1"/>
          <w:sz w:val="20"/>
          <w:szCs w:val="20"/>
        </w:rPr>
      </w:pPr>
      <w:r w:rsidRPr="008B6AA4">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011C46" w:rsidRPr="008B6AA4" w14:paraId="3E305B57" w14:textId="77777777" w:rsidTr="00821359">
        <w:trPr>
          <w:trHeight w:val="1081"/>
          <w:jc w:val="center"/>
        </w:trPr>
        <w:tc>
          <w:tcPr>
            <w:tcW w:w="2122" w:type="dxa"/>
            <w:vAlign w:val="center"/>
          </w:tcPr>
          <w:p w14:paraId="13C74285" w14:textId="77777777" w:rsidR="00011C46" w:rsidRPr="008B6AA4" w:rsidRDefault="00011C46" w:rsidP="00011C46">
            <w:pPr>
              <w:spacing w:after="0"/>
              <w:jc w:val="right"/>
              <w:rPr>
                <w:rFonts w:cstheme="minorHAnsi"/>
                <w:b/>
                <w:color w:val="000000" w:themeColor="text1"/>
                <w:sz w:val="20"/>
                <w:szCs w:val="20"/>
              </w:rPr>
            </w:pPr>
            <w:r w:rsidRPr="008B6AA4">
              <w:rPr>
                <w:rFonts w:cstheme="minorHAnsi"/>
                <w:b/>
                <w:color w:val="000000" w:themeColor="text1"/>
                <w:sz w:val="20"/>
                <w:szCs w:val="20"/>
              </w:rPr>
              <w:t>Öğrenci Kazanımları/Hedef ve Davranışlar:</w:t>
            </w:r>
          </w:p>
        </w:tc>
        <w:tc>
          <w:tcPr>
            <w:tcW w:w="8373" w:type="dxa"/>
            <w:vAlign w:val="center"/>
          </w:tcPr>
          <w:p w14:paraId="2F99E699" w14:textId="323C5FFD" w:rsidR="00011C46" w:rsidRPr="008B6AA4" w:rsidRDefault="006E1E3B" w:rsidP="00011C46">
            <w:pPr>
              <w:spacing w:after="0"/>
              <w:rPr>
                <w:rFonts w:cstheme="minorHAnsi"/>
                <w:color w:val="000000" w:themeColor="text1"/>
                <w:sz w:val="20"/>
                <w:szCs w:val="20"/>
              </w:rPr>
            </w:pPr>
            <w:r w:rsidRPr="008B6AA4">
              <w:rPr>
                <w:rFonts w:cstheme="minorHAnsi"/>
                <w:sz w:val="20"/>
                <w:szCs w:val="20"/>
              </w:rPr>
              <w:t>ÇEİD.4.3. Küresel iklim değişikliği ile küresel ısınma arasındaki ilişkiyi açıklar.</w:t>
            </w:r>
          </w:p>
        </w:tc>
      </w:tr>
      <w:tr w:rsidR="00B423FE" w:rsidRPr="008B6AA4" w14:paraId="4C6C06BA" w14:textId="77777777" w:rsidTr="00821359">
        <w:trPr>
          <w:trHeight w:val="900"/>
          <w:jc w:val="center"/>
        </w:trPr>
        <w:tc>
          <w:tcPr>
            <w:tcW w:w="2122" w:type="dxa"/>
            <w:vAlign w:val="center"/>
          </w:tcPr>
          <w:p w14:paraId="602CF7B0" w14:textId="77777777" w:rsidR="00B423FE" w:rsidRPr="008B6AA4" w:rsidRDefault="00B423FE" w:rsidP="00B423FE">
            <w:pPr>
              <w:spacing w:after="0"/>
              <w:jc w:val="right"/>
              <w:rPr>
                <w:rFonts w:cstheme="minorHAnsi"/>
                <w:b/>
                <w:color w:val="000000" w:themeColor="text1"/>
                <w:sz w:val="20"/>
                <w:szCs w:val="20"/>
              </w:rPr>
            </w:pPr>
            <w:r w:rsidRPr="008B6AA4">
              <w:rPr>
                <w:rFonts w:cstheme="minorHAnsi"/>
                <w:b/>
                <w:color w:val="000000" w:themeColor="text1"/>
                <w:sz w:val="20"/>
                <w:szCs w:val="20"/>
              </w:rPr>
              <w:t>Ünite Kavramları ve Sembolleri:</w:t>
            </w:r>
          </w:p>
        </w:tc>
        <w:tc>
          <w:tcPr>
            <w:tcW w:w="8373" w:type="dxa"/>
            <w:vAlign w:val="center"/>
          </w:tcPr>
          <w:p w14:paraId="38270809" w14:textId="0C7293C6" w:rsidR="00B423FE" w:rsidRPr="008B6AA4" w:rsidRDefault="00A31831" w:rsidP="00B423FE">
            <w:pPr>
              <w:spacing w:after="0"/>
              <w:rPr>
                <w:rFonts w:cstheme="minorHAnsi"/>
                <w:color w:val="000000" w:themeColor="text1"/>
                <w:sz w:val="20"/>
                <w:szCs w:val="20"/>
              </w:rPr>
            </w:pPr>
            <w:r w:rsidRPr="00345961">
              <w:rPr>
                <w:rFonts w:cstheme="minorHAnsi"/>
                <w:color w:val="000000" w:themeColor="text1"/>
                <w:sz w:val="20"/>
                <w:szCs w:val="20"/>
              </w:rPr>
              <w:t>Küresel</w:t>
            </w:r>
            <w:r w:rsidR="00345961" w:rsidRPr="00345961">
              <w:rPr>
                <w:rFonts w:cstheme="minorHAnsi"/>
                <w:color w:val="000000" w:themeColor="text1"/>
                <w:sz w:val="20"/>
                <w:szCs w:val="20"/>
              </w:rPr>
              <w:t xml:space="preserve"> ısınma, iklim değişikliği, sera gazları, karbondioksit (CO2), metan gazı (CH4), sera etkisi, Sanayi Devrimi, fosil yakıtlar, yenilenebilir enerji, orman yangınları, deniz seviyesi, buzulların erimesi, kuraklık, sel, erozyon, çölleşme, biyolojik çeşitlilik, toprak verimliliği, tarım ürünleri, aşırı hava olayları, kasırga, tayfun, hortum, CO2 emisyonları, raylı taşımacılık, deniz taşımacılığı, enerji tasarrufu, karbondioksit emisyonu azaltımı, fotosentez, oksijen (O2).</w:t>
            </w:r>
          </w:p>
        </w:tc>
      </w:tr>
      <w:tr w:rsidR="00B423FE" w:rsidRPr="008B6AA4" w14:paraId="70766BFE" w14:textId="77777777" w:rsidTr="00821359">
        <w:trPr>
          <w:trHeight w:val="629"/>
          <w:jc w:val="center"/>
        </w:trPr>
        <w:tc>
          <w:tcPr>
            <w:tcW w:w="2122" w:type="dxa"/>
            <w:vAlign w:val="center"/>
          </w:tcPr>
          <w:p w14:paraId="674AF605" w14:textId="77777777" w:rsidR="00B423FE" w:rsidRPr="008B6AA4" w:rsidRDefault="00B423FE" w:rsidP="00B423FE">
            <w:pPr>
              <w:spacing w:after="0"/>
              <w:jc w:val="right"/>
              <w:rPr>
                <w:rFonts w:cstheme="minorHAnsi"/>
                <w:b/>
                <w:color w:val="000000" w:themeColor="text1"/>
                <w:sz w:val="20"/>
                <w:szCs w:val="20"/>
              </w:rPr>
            </w:pPr>
            <w:r w:rsidRPr="008B6AA4">
              <w:rPr>
                <w:rFonts w:cstheme="minorHAnsi"/>
                <w:b/>
                <w:color w:val="000000" w:themeColor="text1"/>
                <w:sz w:val="20"/>
                <w:szCs w:val="20"/>
              </w:rPr>
              <w:t>Uygulanacak Yöntem ve Teknikler:</w:t>
            </w:r>
          </w:p>
        </w:tc>
        <w:tc>
          <w:tcPr>
            <w:tcW w:w="8373" w:type="dxa"/>
            <w:vAlign w:val="center"/>
          </w:tcPr>
          <w:p w14:paraId="41CCFF99" w14:textId="1D664D89" w:rsidR="00B423FE" w:rsidRPr="008B6AA4" w:rsidRDefault="00B423FE" w:rsidP="00B423FE">
            <w:pPr>
              <w:spacing w:after="0"/>
              <w:rPr>
                <w:rFonts w:cstheme="minorHAnsi"/>
                <w:color w:val="000000" w:themeColor="text1"/>
                <w:sz w:val="20"/>
                <w:szCs w:val="20"/>
              </w:rPr>
            </w:pPr>
            <w:r w:rsidRPr="008B6AA4">
              <w:rPr>
                <w:rFonts w:cstheme="minorHAnsi"/>
                <w:color w:val="000000" w:themeColor="text1"/>
                <w:sz w:val="20"/>
                <w:szCs w:val="20"/>
              </w:rPr>
              <w:t>Anlatım, Soru Cevap, Grup Çalışması</w:t>
            </w:r>
          </w:p>
        </w:tc>
      </w:tr>
      <w:tr w:rsidR="00B423FE" w:rsidRPr="008B6AA4" w14:paraId="17EB23D7" w14:textId="77777777" w:rsidTr="00821359">
        <w:trPr>
          <w:trHeight w:val="755"/>
          <w:jc w:val="center"/>
        </w:trPr>
        <w:tc>
          <w:tcPr>
            <w:tcW w:w="2122" w:type="dxa"/>
            <w:vAlign w:val="center"/>
          </w:tcPr>
          <w:p w14:paraId="0A19E032" w14:textId="77777777" w:rsidR="00B423FE" w:rsidRPr="008B6AA4" w:rsidRDefault="00B423FE" w:rsidP="00B423FE">
            <w:pPr>
              <w:spacing w:after="0"/>
              <w:jc w:val="right"/>
              <w:rPr>
                <w:rFonts w:cstheme="minorHAnsi"/>
                <w:b/>
                <w:color w:val="000000" w:themeColor="text1"/>
                <w:sz w:val="20"/>
                <w:szCs w:val="20"/>
              </w:rPr>
            </w:pPr>
            <w:r w:rsidRPr="008B6AA4">
              <w:rPr>
                <w:rFonts w:cstheme="minorHAnsi"/>
                <w:b/>
                <w:color w:val="000000" w:themeColor="text1"/>
                <w:sz w:val="20"/>
                <w:szCs w:val="20"/>
              </w:rPr>
              <w:t>Kullanılacak Araç – Gereçler:</w:t>
            </w:r>
          </w:p>
        </w:tc>
        <w:tc>
          <w:tcPr>
            <w:tcW w:w="8373" w:type="dxa"/>
            <w:vAlign w:val="center"/>
          </w:tcPr>
          <w:p w14:paraId="1DBA8774" w14:textId="627C340E" w:rsidR="00B423FE" w:rsidRPr="008B6AA4" w:rsidRDefault="00B423FE" w:rsidP="00B423FE">
            <w:pPr>
              <w:spacing w:after="0"/>
              <w:rPr>
                <w:rFonts w:cstheme="minorHAnsi"/>
                <w:color w:val="000000" w:themeColor="text1"/>
                <w:sz w:val="20"/>
                <w:szCs w:val="20"/>
              </w:rPr>
            </w:pPr>
            <w:r w:rsidRPr="008B6AA4">
              <w:rPr>
                <w:rFonts w:cstheme="minorHAnsi"/>
                <w:color w:val="000000" w:themeColor="text1"/>
                <w:sz w:val="20"/>
                <w:szCs w:val="20"/>
              </w:rPr>
              <w:t>Akıllı tahta, EBA, Kaynak kitaplar…</w:t>
            </w:r>
          </w:p>
        </w:tc>
      </w:tr>
      <w:tr w:rsidR="00D87E2B" w:rsidRPr="008B6AA4" w14:paraId="574BC767" w14:textId="77777777" w:rsidTr="00821359">
        <w:trPr>
          <w:trHeight w:val="755"/>
          <w:jc w:val="center"/>
        </w:trPr>
        <w:tc>
          <w:tcPr>
            <w:tcW w:w="2122" w:type="dxa"/>
            <w:vAlign w:val="center"/>
          </w:tcPr>
          <w:p w14:paraId="32CAB983" w14:textId="77777777" w:rsidR="00D87E2B" w:rsidRPr="008B6AA4" w:rsidRDefault="00D87E2B" w:rsidP="00D87E2B">
            <w:pPr>
              <w:spacing w:after="0"/>
              <w:jc w:val="right"/>
              <w:rPr>
                <w:rFonts w:cstheme="minorHAnsi"/>
                <w:b/>
                <w:color w:val="000000" w:themeColor="text1"/>
                <w:sz w:val="20"/>
                <w:szCs w:val="20"/>
              </w:rPr>
            </w:pPr>
            <w:r w:rsidRPr="008B6AA4">
              <w:rPr>
                <w:rFonts w:cstheme="minorHAnsi"/>
                <w:b/>
                <w:color w:val="000000" w:themeColor="text1"/>
                <w:sz w:val="20"/>
                <w:szCs w:val="20"/>
              </w:rPr>
              <w:t>Açıklamalar:</w:t>
            </w:r>
          </w:p>
        </w:tc>
        <w:tc>
          <w:tcPr>
            <w:tcW w:w="8373" w:type="dxa"/>
            <w:vAlign w:val="center"/>
          </w:tcPr>
          <w:p w14:paraId="10C3D74D" w14:textId="77777777" w:rsidR="00761A09" w:rsidRPr="008B6AA4" w:rsidRDefault="00761A09" w:rsidP="00761A09">
            <w:pPr>
              <w:spacing w:after="0" w:line="240" w:lineRule="auto"/>
              <w:rPr>
                <w:rFonts w:cstheme="minorHAnsi"/>
                <w:sz w:val="20"/>
                <w:szCs w:val="20"/>
              </w:rPr>
            </w:pPr>
            <w:r w:rsidRPr="008B6AA4">
              <w:rPr>
                <w:rFonts w:cstheme="minorHAnsi"/>
                <w:sz w:val="20"/>
                <w:szCs w:val="20"/>
              </w:rPr>
              <w:t xml:space="preserve">a) Küresel iklim değişikliği ile küresel ısınmanın farklı kavramlar olduğu üzerinde durulur. </w:t>
            </w:r>
          </w:p>
          <w:p w14:paraId="263B983B" w14:textId="442762B7" w:rsidR="00D87E2B" w:rsidRPr="008B6AA4" w:rsidRDefault="00761A09" w:rsidP="00761A09">
            <w:pPr>
              <w:spacing w:after="0"/>
              <w:rPr>
                <w:rFonts w:cstheme="minorHAnsi"/>
                <w:color w:val="000000" w:themeColor="text1"/>
                <w:sz w:val="20"/>
                <w:szCs w:val="20"/>
              </w:rPr>
            </w:pPr>
            <w:r w:rsidRPr="008B6AA4">
              <w:rPr>
                <w:rFonts w:cstheme="minorHAnsi"/>
                <w:sz w:val="20"/>
                <w:szCs w:val="20"/>
              </w:rPr>
              <w:t>b) İklim krizi kavramına değinilir.</w:t>
            </w:r>
          </w:p>
        </w:tc>
      </w:tr>
      <w:tr w:rsidR="00830748" w:rsidRPr="008B6AA4" w14:paraId="12DBDE52" w14:textId="77777777" w:rsidTr="00821359">
        <w:trPr>
          <w:trHeight w:val="613"/>
          <w:jc w:val="center"/>
        </w:trPr>
        <w:tc>
          <w:tcPr>
            <w:tcW w:w="2122" w:type="dxa"/>
            <w:vAlign w:val="center"/>
          </w:tcPr>
          <w:p w14:paraId="112DAE8F" w14:textId="77777777" w:rsidR="00830748" w:rsidRPr="008B6AA4" w:rsidRDefault="00830748" w:rsidP="00830748">
            <w:pPr>
              <w:spacing w:after="0"/>
              <w:jc w:val="right"/>
              <w:rPr>
                <w:rFonts w:cstheme="minorHAnsi"/>
                <w:b/>
                <w:color w:val="000000" w:themeColor="text1"/>
                <w:sz w:val="20"/>
                <w:szCs w:val="20"/>
              </w:rPr>
            </w:pPr>
            <w:r w:rsidRPr="008B6AA4">
              <w:rPr>
                <w:rFonts w:cstheme="minorHAnsi"/>
                <w:b/>
                <w:color w:val="000000" w:themeColor="text1"/>
                <w:sz w:val="20"/>
                <w:szCs w:val="20"/>
              </w:rPr>
              <w:t>Yapılacak Etkinlikler:</w:t>
            </w:r>
          </w:p>
        </w:tc>
        <w:tc>
          <w:tcPr>
            <w:tcW w:w="8373" w:type="dxa"/>
            <w:vAlign w:val="center"/>
          </w:tcPr>
          <w:p w14:paraId="771DBEC1" w14:textId="77777777" w:rsidR="00D5498C" w:rsidRPr="008B6AA4" w:rsidRDefault="00D5498C" w:rsidP="00D5498C">
            <w:pPr>
              <w:numPr>
                <w:ilvl w:val="0"/>
                <w:numId w:val="14"/>
              </w:numPr>
              <w:shd w:val="clear" w:color="auto" w:fill="FFFFFF"/>
              <w:spacing w:before="100" w:beforeAutospacing="1" w:after="0" w:line="240" w:lineRule="auto"/>
              <w:rPr>
                <w:rFonts w:eastAsia="Times New Roman" w:cstheme="minorHAnsi"/>
                <w:color w:val="1F1F1F"/>
                <w:sz w:val="20"/>
                <w:szCs w:val="20"/>
              </w:rPr>
            </w:pPr>
            <w:r w:rsidRPr="008B6AA4">
              <w:rPr>
                <w:rFonts w:eastAsia="Times New Roman" w:cstheme="minorHAnsi"/>
                <w:color w:val="1F1F1F"/>
                <w:sz w:val="20"/>
                <w:szCs w:val="20"/>
              </w:rPr>
              <w:t>Öğrenciler, küresel ısınma ve iklim değişikliği ile ilgili bir araştırma yapabilir ve bulgularını sınıf ile paylaşabilir.</w:t>
            </w:r>
          </w:p>
          <w:p w14:paraId="4B2BD8C4" w14:textId="77777777" w:rsidR="00D5498C" w:rsidRPr="008B6AA4" w:rsidRDefault="00D5498C" w:rsidP="00D5498C">
            <w:pPr>
              <w:numPr>
                <w:ilvl w:val="0"/>
                <w:numId w:val="14"/>
              </w:numPr>
              <w:shd w:val="clear" w:color="auto" w:fill="FFFFFF"/>
              <w:spacing w:before="100" w:beforeAutospacing="1" w:after="0" w:line="240" w:lineRule="auto"/>
              <w:rPr>
                <w:rFonts w:eastAsia="Times New Roman" w:cstheme="minorHAnsi"/>
                <w:color w:val="1F1F1F"/>
                <w:sz w:val="20"/>
                <w:szCs w:val="20"/>
              </w:rPr>
            </w:pPr>
            <w:r w:rsidRPr="008B6AA4">
              <w:rPr>
                <w:rFonts w:eastAsia="Times New Roman" w:cstheme="minorHAnsi"/>
                <w:color w:val="1F1F1F"/>
                <w:sz w:val="20"/>
                <w:szCs w:val="20"/>
              </w:rPr>
              <w:t>Öğrenciler, sera gazı emisyonlarını azaltmak için neler yapabilecekleri hakkında bir beyin fırtınası yapabilir.</w:t>
            </w:r>
          </w:p>
          <w:p w14:paraId="208E6C42" w14:textId="05FF886E" w:rsidR="00830748" w:rsidRPr="008B6AA4" w:rsidRDefault="00D5498C" w:rsidP="00830748">
            <w:pPr>
              <w:numPr>
                <w:ilvl w:val="0"/>
                <w:numId w:val="14"/>
              </w:numPr>
              <w:shd w:val="clear" w:color="auto" w:fill="FFFFFF"/>
              <w:spacing w:before="100" w:beforeAutospacing="1" w:after="0" w:line="240" w:lineRule="auto"/>
              <w:rPr>
                <w:rFonts w:eastAsia="Times New Roman" w:cstheme="minorHAnsi"/>
                <w:color w:val="1F1F1F"/>
                <w:sz w:val="20"/>
                <w:szCs w:val="20"/>
              </w:rPr>
            </w:pPr>
            <w:r w:rsidRPr="008B6AA4">
              <w:rPr>
                <w:rFonts w:eastAsia="Times New Roman" w:cstheme="minorHAnsi"/>
                <w:color w:val="1F1F1F"/>
                <w:sz w:val="20"/>
                <w:szCs w:val="20"/>
              </w:rPr>
              <w:t>Öğrenciler, küresel ısınma ve iklim değişikliği hakkında farkındalık yaratmak için bir poster veya sunum hazırlayabilir.</w:t>
            </w:r>
          </w:p>
        </w:tc>
      </w:tr>
      <w:tr w:rsidR="00830748" w:rsidRPr="008B6AA4" w14:paraId="5E2840E8" w14:textId="77777777" w:rsidTr="00821359">
        <w:trPr>
          <w:trHeight w:val="1619"/>
          <w:jc w:val="center"/>
        </w:trPr>
        <w:tc>
          <w:tcPr>
            <w:tcW w:w="2122" w:type="dxa"/>
            <w:vAlign w:val="center"/>
          </w:tcPr>
          <w:p w14:paraId="17ECA810" w14:textId="77777777" w:rsidR="00830748" w:rsidRPr="008B6AA4" w:rsidRDefault="00830748" w:rsidP="00830748">
            <w:pPr>
              <w:spacing w:after="0"/>
              <w:jc w:val="center"/>
              <w:rPr>
                <w:rFonts w:cstheme="minorHAnsi"/>
                <w:b/>
                <w:color w:val="000000" w:themeColor="text1"/>
                <w:sz w:val="20"/>
                <w:szCs w:val="20"/>
              </w:rPr>
            </w:pPr>
            <w:r w:rsidRPr="008B6AA4">
              <w:rPr>
                <w:rFonts w:cstheme="minorHAnsi"/>
                <w:b/>
                <w:color w:val="000000" w:themeColor="text1"/>
                <w:sz w:val="20"/>
                <w:szCs w:val="20"/>
              </w:rPr>
              <w:t>Özet:</w:t>
            </w:r>
          </w:p>
        </w:tc>
        <w:tc>
          <w:tcPr>
            <w:tcW w:w="8373" w:type="dxa"/>
            <w:vAlign w:val="center"/>
          </w:tcPr>
          <w:p w14:paraId="216164DD" w14:textId="46883244" w:rsidR="008257C0" w:rsidRPr="008B6AA4" w:rsidRDefault="00674188" w:rsidP="00674188">
            <w:pPr>
              <w:pStyle w:val="Balk2"/>
              <w:shd w:val="clear" w:color="auto" w:fill="FFFFFF"/>
              <w:jc w:val="center"/>
              <w:rPr>
                <w:rFonts w:asciiTheme="minorHAnsi" w:hAnsiTheme="minorHAnsi" w:cstheme="minorHAnsi"/>
                <w:b/>
                <w:bCs/>
                <w:color w:val="1F1F1F"/>
                <w:sz w:val="20"/>
                <w:szCs w:val="20"/>
              </w:rPr>
            </w:pPr>
            <w:r w:rsidRPr="008B6AA4">
              <w:rPr>
                <w:rFonts w:asciiTheme="minorHAnsi" w:hAnsiTheme="minorHAnsi" w:cstheme="minorHAnsi"/>
                <w:b/>
                <w:bCs/>
                <w:color w:val="1F1F1F"/>
                <w:sz w:val="20"/>
                <w:szCs w:val="20"/>
              </w:rPr>
              <w:t>KÜRESEL ISINMA VE İKLİM DEĞİŞİKLİĞİ: BİRBİRİYLE NASIL İLİŞKİLİ?</w:t>
            </w:r>
          </w:p>
          <w:p w14:paraId="68E591F6" w14:textId="28582B60" w:rsidR="0017314D" w:rsidRPr="008B6AA4" w:rsidRDefault="0017314D" w:rsidP="0017314D">
            <w:pPr>
              <w:rPr>
                <w:sz w:val="20"/>
                <w:szCs w:val="20"/>
              </w:rPr>
            </w:pPr>
            <w:r w:rsidRPr="008B6AA4">
              <w:rPr>
                <w:noProof/>
                <w:sz w:val="20"/>
                <w:szCs w:val="20"/>
              </w:rPr>
              <w:drawing>
                <wp:inline distT="0" distB="0" distL="0" distR="0" wp14:anchorId="3BFA408A" wp14:editId="47627E04">
                  <wp:extent cx="4305528" cy="2581836"/>
                  <wp:effectExtent l="0" t="0" r="0" b="9525"/>
                  <wp:docPr id="1929402617" name="Resim 1" descr="İklim Değişikliğinin Türkiye'ye Etkileri | Veri Kayna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lim Değişikliğinin Türkiye'ye Etkileri | Veri Kaynağ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528" cy="2581836"/>
                          </a:xfrm>
                          <a:prstGeom prst="rect">
                            <a:avLst/>
                          </a:prstGeom>
                          <a:noFill/>
                          <a:ln>
                            <a:noFill/>
                          </a:ln>
                        </pic:spPr>
                      </pic:pic>
                    </a:graphicData>
                  </a:graphic>
                </wp:inline>
              </w:drawing>
            </w:r>
          </w:p>
          <w:p w14:paraId="3F2B25B6" w14:textId="77777777" w:rsidR="00D5498C" w:rsidRPr="008B6AA4" w:rsidRDefault="00D5498C" w:rsidP="00D5498C">
            <w:pPr>
              <w:shd w:val="clear" w:color="auto" w:fill="FFFFFF"/>
              <w:spacing w:before="100" w:beforeAutospacing="1" w:after="100" w:afterAutospacing="1" w:line="240" w:lineRule="auto"/>
              <w:rPr>
                <w:rFonts w:eastAsia="Times New Roman" w:cstheme="minorHAnsi"/>
                <w:color w:val="1F1F1F"/>
                <w:sz w:val="20"/>
                <w:szCs w:val="20"/>
              </w:rPr>
            </w:pPr>
            <w:r w:rsidRPr="008B6AA4">
              <w:rPr>
                <w:rFonts w:eastAsia="Times New Roman" w:cstheme="minorHAnsi"/>
                <w:color w:val="1F1F1F"/>
                <w:sz w:val="20"/>
                <w:szCs w:val="20"/>
              </w:rPr>
              <w:t xml:space="preserve">Hepimiz dünyamızın değiştiğini biliyoruz. Hava sanki eskisi kadar serin değil. Yağışlar eskisi kadar düzenli yağmıyor. Deniz seviyesi yükseliyor. Bu değişikliklerin hepsi </w:t>
            </w:r>
            <w:r w:rsidRPr="008B6AA4">
              <w:rPr>
                <w:rFonts w:eastAsia="Times New Roman" w:cstheme="minorHAnsi"/>
                <w:b/>
                <w:bCs/>
                <w:color w:val="1F1F1F"/>
                <w:sz w:val="20"/>
                <w:szCs w:val="20"/>
              </w:rPr>
              <w:t>küresel ısınma</w:t>
            </w:r>
            <w:r w:rsidRPr="008B6AA4">
              <w:rPr>
                <w:rFonts w:eastAsia="Times New Roman" w:cstheme="minorHAnsi"/>
                <w:color w:val="1F1F1F"/>
                <w:sz w:val="20"/>
                <w:szCs w:val="20"/>
              </w:rPr>
              <w:t xml:space="preserve"> ve </w:t>
            </w:r>
            <w:r w:rsidRPr="008B6AA4">
              <w:rPr>
                <w:rFonts w:eastAsia="Times New Roman" w:cstheme="minorHAnsi"/>
                <w:b/>
                <w:bCs/>
                <w:color w:val="1F1F1F"/>
                <w:sz w:val="20"/>
                <w:szCs w:val="20"/>
              </w:rPr>
              <w:t>iklim değişikliği</w:t>
            </w:r>
            <w:r w:rsidRPr="008B6AA4">
              <w:rPr>
                <w:rFonts w:eastAsia="Times New Roman" w:cstheme="minorHAnsi"/>
                <w:color w:val="1F1F1F"/>
                <w:sz w:val="20"/>
                <w:szCs w:val="20"/>
              </w:rPr>
              <w:t xml:space="preserve"> ile bağlantılı.</w:t>
            </w:r>
          </w:p>
          <w:p w14:paraId="75528B8F" w14:textId="77777777" w:rsidR="00D5498C" w:rsidRPr="008B6AA4" w:rsidRDefault="00D5498C" w:rsidP="00D5498C">
            <w:pPr>
              <w:shd w:val="clear" w:color="auto" w:fill="FFFFFF"/>
              <w:spacing w:before="100" w:beforeAutospacing="1" w:after="100" w:afterAutospacing="1" w:line="240" w:lineRule="auto"/>
              <w:rPr>
                <w:rFonts w:eastAsia="Times New Roman" w:cstheme="minorHAnsi"/>
                <w:b/>
                <w:bCs/>
                <w:color w:val="1F1F1F"/>
                <w:sz w:val="20"/>
                <w:szCs w:val="20"/>
              </w:rPr>
            </w:pPr>
            <w:r w:rsidRPr="008B6AA4">
              <w:rPr>
                <w:rFonts w:eastAsia="Times New Roman" w:cstheme="minorHAnsi"/>
                <w:b/>
                <w:bCs/>
                <w:color w:val="1F1F1F"/>
                <w:sz w:val="20"/>
                <w:szCs w:val="20"/>
              </w:rPr>
              <w:t>Küresel ısınma nedir?</w:t>
            </w:r>
          </w:p>
          <w:p w14:paraId="1C34C54D" w14:textId="3EC2AF18" w:rsidR="00D24182" w:rsidRPr="008B6AA4" w:rsidRDefault="00D24182" w:rsidP="00D5498C">
            <w:pPr>
              <w:shd w:val="clear" w:color="auto" w:fill="FFFFFF"/>
              <w:spacing w:before="100" w:beforeAutospacing="1" w:after="100" w:afterAutospacing="1" w:line="240" w:lineRule="auto"/>
              <w:rPr>
                <w:rFonts w:eastAsia="Times New Roman" w:cstheme="minorHAnsi"/>
                <w:b/>
                <w:bCs/>
                <w:color w:val="1F1F1F"/>
                <w:sz w:val="20"/>
                <w:szCs w:val="20"/>
              </w:rPr>
            </w:pPr>
            <w:r w:rsidRPr="008B6AA4">
              <w:rPr>
                <w:rFonts w:cstheme="minorHAnsi"/>
                <w:noProof/>
                <w:sz w:val="20"/>
                <w:szCs w:val="20"/>
              </w:rPr>
              <w:lastRenderedPageBreak/>
              <w:drawing>
                <wp:inline distT="0" distB="0" distL="0" distR="0" wp14:anchorId="0546F1FA" wp14:editId="71CE3575">
                  <wp:extent cx="4534115" cy="2635624"/>
                  <wp:effectExtent l="0" t="0" r="0" b="0"/>
                  <wp:docPr id="2140286418" name="Resim 1" descr="Sera Gazı, Sera Etkisi Nedir? Sera Gazları Nelerdir - Dilek Aş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a Gazı, Sera Etkisi Nedir? Sera Gazları Nelerdir - Dilek Aş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8174" cy="2637983"/>
                          </a:xfrm>
                          <a:prstGeom prst="rect">
                            <a:avLst/>
                          </a:prstGeom>
                          <a:noFill/>
                          <a:ln>
                            <a:noFill/>
                          </a:ln>
                        </pic:spPr>
                      </pic:pic>
                    </a:graphicData>
                  </a:graphic>
                </wp:inline>
              </w:drawing>
            </w:r>
          </w:p>
          <w:p w14:paraId="106419BF" w14:textId="27DE8E2C" w:rsidR="00857C41" w:rsidRPr="008B6AA4" w:rsidRDefault="00D5498C" w:rsidP="00D5498C">
            <w:pPr>
              <w:shd w:val="clear" w:color="auto" w:fill="FFFFFF"/>
              <w:spacing w:before="100" w:beforeAutospacing="1" w:after="100" w:afterAutospacing="1" w:line="240" w:lineRule="auto"/>
              <w:rPr>
                <w:rFonts w:eastAsia="Times New Roman" w:cstheme="minorHAnsi"/>
                <w:color w:val="1F1F1F"/>
                <w:sz w:val="20"/>
                <w:szCs w:val="20"/>
              </w:rPr>
            </w:pPr>
            <w:r w:rsidRPr="008B6AA4">
              <w:rPr>
                <w:rFonts w:eastAsia="Times New Roman" w:cstheme="minorHAnsi"/>
                <w:color w:val="1F1F1F"/>
                <w:sz w:val="20"/>
                <w:szCs w:val="20"/>
              </w:rPr>
              <w:t xml:space="preserve">Küresel ısınma, Dünya'nın </w:t>
            </w:r>
            <w:r w:rsidRPr="008B6AA4">
              <w:rPr>
                <w:rFonts w:eastAsia="Times New Roman" w:cstheme="minorHAnsi"/>
                <w:b/>
                <w:bCs/>
                <w:color w:val="1F1F1F"/>
                <w:sz w:val="20"/>
                <w:szCs w:val="20"/>
              </w:rPr>
              <w:t>ortalama sıcaklığının</w:t>
            </w:r>
            <w:r w:rsidRPr="008B6AA4">
              <w:rPr>
                <w:rFonts w:eastAsia="Times New Roman" w:cstheme="minorHAnsi"/>
                <w:color w:val="1F1F1F"/>
                <w:sz w:val="20"/>
                <w:szCs w:val="20"/>
              </w:rPr>
              <w:t xml:space="preserve"> artmasıdır. Bu artış, </w:t>
            </w:r>
            <w:r w:rsidRPr="008B6AA4">
              <w:rPr>
                <w:rFonts w:eastAsia="Times New Roman" w:cstheme="minorHAnsi"/>
                <w:b/>
                <w:bCs/>
                <w:color w:val="1F1F1F"/>
                <w:sz w:val="20"/>
                <w:szCs w:val="20"/>
              </w:rPr>
              <w:t>sera gazları</w:t>
            </w:r>
            <w:r w:rsidRPr="008B6AA4">
              <w:rPr>
                <w:rFonts w:eastAsia="Times New Roman" w:cstheme="minorHAnsi"/>
                <w:color w:val="1F1F1F"/>
                <w:sz w:val="20"/>
                <w:szCs w:val="20"/>
              </w:rPr>
              <w:t xml:space="preserve"> olarak bilinen gazların atmosfere salınmasıyla oluşur. Sera gazları, ısıyı hapsederek Dünya'nın bir battaniyeyle örtülmesine benzer bir etki </w:t>
            </w:r>
            <w:proofErr w:type="spellStart"/>
            <w:proofErr w:type="gramStart"/>
            <w:r w:rsidRPr="008B6AA4">
              <w:rPr>
                <w:rFonts w:eastAsia="Times New Roman" w:cstheme="minorHAnsi"/>
                <w:color w:val="1F1F1F"/>
                <w:sz w:val="20"/>
                <w:szCs w:val="20"/>
              </w:rPr>
              <w:t>yaratır.</w:t>
            </w:r>
            <w:r w:rsidR="008B4F8D" w:rsidRPr="008B6AA4">
              <w:rPr>
                <w:rFonts w:cstheme="minorHAnsi"/>
                <w:sz w:val="20"/>
                <w:szCs w:val="20"/>
              </w:rPr>
              <w:t>Sera</w:t>
            </w:r>
            <w:proofErr w:type="spellEnd"/>
            <w:proofErr w:type="gramEnd"/>
            <w:r w:rsidR="008B4F8D" w:rsidRPr="008B6AA4">
              <w:rPr>
                <w:rFonts w:cstheme="minorHAnsi"/>
                <w:sz w:val="20"/>
                <w:szCs w:val="20"/>
              </w:rPr>
              <w:t xml:space="preserve"> gazlarının özellikle Sanayi Devrimi sonrası artış göstermesi küresel ısınmanın daha çok insan kaynaklı olduğunu göstermektedir. Evlerde kullandığımız kömür, petrol vb. yakıtlardan açığa çıkan gazlar, araçların egzozlarından çıkan gazlar, çevre kirliliği ile çöp yığınlarının oluşturduğu metan gazı, orman yangınlarında açığa çıkan duman sera gazlarını oluşturur. Sera gazlarının iki katına çıkması </w:t>
            </w:r>
            <w:proofErr w:type="gramStart"/>
            <w:r w:rsidR="008B4F8D" w:rsidRPr="008B6AA4">
              <w:rPr>
                <w:rFonts w:cstheme="minorHAnsi"/>
                <w:sz w:val="20"/>
                <w:szCs w:val="20"/>
              </w:rPr>
              <w:t>ile birlikte</w:t>
            </w:r>
            <w:proofErr w:type="gramEnd"/>
            <w:r w:rsidR="008B4F8D" w:rsidRPr="008B6AA4">
              <w:rPr>
                <w:rFonts w:cstheme="minorHAnsi"/>
                <w:sz w:val="20"/>
                <w:szCs w:val="20"/>
              </w:rPr>
              <w:t xml:space="preserve"> dünya sıcaklığının </w:t>
            </w:r>
            <w:proofErr w:type="gramStart"/>
            <w:r w:rsidR="008B4F8D" w:rsidRPr="008B6AA4">
              <w:rPr>
                <w:rFonts w:cstheme="minorHAnsi"/>
                <w:sz w:val="20"/>
                <w:szCs w:val="20"/>
              </w:rPr>
              <w:t>1.2</w:t>
            </w:r>
            <w:proofErr w:type="gramEnd"/>
            <w:r w:rsidR="008B4F8D" w:rsidRPr="008B6AA4">
              <w:rPr>
                <w:rFonts w:cstheme="minorHAnsi"/>
                <w:sz w:val="20"/>
                <w:szCs w:val="20"/>
              </w:rPr>
              <w:t xml:space="preserve"> °C daha yüksek olacağı tahmin edilmektedir. Bunun sonuçlarının tam olarak ne olacağını kestiremeyiz. Ancak tahmin edilebilen iki gerçek sonucu vardır ki bunlar: İklim değişiklikleri ve buzulların erimesidir. Küresel ısınmayı önlemede yerel düzeyde üzerimize düşen sorumluluklar vardır. Bu sorumluluklar; fosil yakıt yakma teknolojilerinin iyileştirilmesi, ulaşımda kullanılan motorlu araçların daha az yakıt tüketecek şekilde tasarlanması, şehir içi ve şehirler arası ulaşımda raylı taşımacılığın veya denizyolları taşımacılığının kullanımının arttırılması şeklinde sıralanabilir.</w:t>
            </w:r>
          </w:p>
          <w:p w14:paraId="54AA7642" w14:textId="77777777" w:rsidR="00D5498C" w:rsidRPr="008B6AA4" w:rsidRDefault="00D5498C" w:rsidP="00D5498C">
            <w:pPr>
              <w:shd w:val="clear" w:color="auto" w:fill="FFFFFF"/>
              <w:spacing w:before="100" w:beforeAutospacing="1" w:after="100" w:afterAutospacing="1" w:line="240" w:lineRule="auto"/>
              <w:rPr>
                <w:rFonts w:eastAsia="Times New Roman" w:cstheme="minorHAnsi"/>
                <w:color w:val="1F1F1F"/>
                <w:sz w:val="20"/>
                <w:szCs w:val="20"/>
              </w:rPr>
            </w:pPr>
            <w:r w:rsidRPr="008B6AA4">
              <w:rPr>
                <w:rFonts w:eastAsia="Times New Roman" w:cstheme="minorHAnsi"/>
                <w:b/>
                <w:bCs/>
                <w:color w:val="1F1F1F"/>
                <w:sz w:val="20"/>
                <w:szCs w:val="20"/>
              </w:rPr>
              <w:t>İklim değişikliği nedir?</w:t>
            </w:r>
          </w:p>
          <w:p w14:paraId="2A87A99B" w14:textId="77777777" w:rsidR="00D5498C" w:rsidRPr="008B6AA4" w:rsidRDefault="00D5498C" w:rsidP="00D5498C">
            <w:pPr>
              <w:shd w:val="clear" w:color="auto" w:fill="FFFFFF"/>
              <w:spacing w:before="100" w:beforeAutospacing="1" w:after="100" w:afterAutospacing="1" w:line="240" w:lineRule="auto"/>
              <w:rPr>
                <w:rFonts w:eastAsia="Times New Roman" w:cstheme="minorHAnsi"/>
                <w:color w:val="1F1F1F"/>
                <w:sz w:val="20"/>
                <w:szCs w:val="20"/>
              </w:rPr>
            </w:pPr>
            <w:r w:rsidRPr="008B6AA4">
              <w:rPr>
                <w:rFonts w:eastAsia="Times New Roman" w:cstheme="minorHAnsi"/>
                <w:color w:val="1F1F1F"/>
                <w:sz w:val="20"/>
                <w:szCs w:val="20"/>
              </w:rPr>
              <w:t xml:space="preserve">İklim değişikliği, Dünya'nın </w:t>
            </w:r>
            <w:r w:rsidRPr="008B6AA4">
              <w:rPr>
                <w:rFonts w:eastAsia="Times New Roman" w:cstheme="minorHAnsi"/>
                <w:b/>
                <w:bCs/>
                <w:color w:val="1F1F1F"/>
                <w:sz w:val="20"/>
                <w:szCs w:val="20"/>
              </w:rPr>
              <w:t>iklim sisteminde</w:t>
            </w:r>
            <w:r w:rsidRPr="008B6AA4">
              <w:rPr>
                <w:rFonts w:eastAsia="Times New Roman" w:cstheme="minorHAnsi"/>
                <w:color w:val="1F1F1F"/>
                <w:sz w:val="20"/>
                <w:szCs w:val="20"/>
              </w:rPr>
              <w:t xml:space="preserve"> uzun vadeli bir değişimdir. Bu değişim, sıcaklıktaki artışın yanı sıra yağış miktarı, fırtına sıklığı ve deniz seviyesi gibi birçok faktörü etkileyebilir.</w:t>
            </w:r>
          </w:p>
          <w:p w14:paraId="1132C7C1" w14:textId="2A633C3B" w:rsidR="00DB48F2" w:rsidRPr="008B6AA4" w:rsidRDefault="00BE64C6" w:rsidP="00D5498C">
            <w:pPr>
              <w:shd w:val="clear" w:color="auto" w:fill="FFFFFF"/>
              <w:spacing w:before="100" w:beforeAutospacing="1" w:after="100" w:afterAutospacing="1" w:line="240" w:lineRule="auto"/>
              <w:rPr>
                <w:rFonts w:cstheme="minorHAnsi"/>
                <w:sz w:val="20"/>
                <w:szCs w:val="20"/>
              </w:rPr>
            </w:pPr>
            <w:r w:rsidRPr="008B6AA4">
              <w:rPr>
                <w:rFonts w:cstheme="minorHAnsi"/>
                <w:noProof/>
                <w:sz w:val="20"/>
                <w:szCs w:val="20"/>
              </w:rPr>
              <w:drawing>
                <wp:anchor distT="0" distB="0" distL="114300" distR="114300" simplePos="0" relativeHeight="251658240" behindDoc="0" locked="0" layoutInCell="1" allowOverlap="1" wp14:anchorId="17D7D84E" wp14:editId="50865E1D">
                  <wp:simplePos x="0" y="0"/>
                  <wp:positionH relativeFrom="column">
                    <wp:posOffset>-2630805</wp:posOffset>
                  </wp:positionH>
                  <wp:positionV relativeFrom="paragraph">
                    <wp:posOffset>50800</wp:posOffset>
                  </wp:positionV>
                  <wp:extent cx="2540000" cy="2266315"/>
                  <wp:effectExtent l="0" t="0" r="0" b="635"/>
                  <wp:wrapSquare wrapText="bothSides"/>
                  <wp:docPr id="2014985128" name="Resim 2" descr="İklim değişikliği nedir, etkileri neler? | Euro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klim değişikliği nedir, etkileri neler? | Euro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000" cy="226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8F2" w:rsidRPr="008B6AA4">
              <w:rPr>
                <w:rFonts w:cstheme="minorHAnsi"/>
                <w:sz w:val="20"/>
                <w:szCs w:val="20"/>
              </w:rPr>
              <w:t xml:space="preserve">Küresel ısınma </w:t>
            </w:r>
            <w:proofErr w:type="gramStart"/>
            <w:r w:rsidR="00DB48F2" w:rsidRPr="008B6AA4">
              <w:rPr>
                <w:rFonts w:cstheme="minorHAnsi"/>
                <w:sz w:val="20"/>
                <w:szCs w:val="20"/>
              </w:rPr>
              <w:t>ile birlikte</w:t>
            </w:r>
            <w:proofErr w:type="gramEnd"/>
            <w:r w:rsidR="00DB48F2" w:rsidRPr="008B6AA4">
              <w:rPr>
                <w:rFonts w:cstheme="minorHAnsi"/>
                <w:sz w:val="20"/>
                <w:szCs w:val="20"/>
              </w:rPr>
              <w:t xml:space="preserve"> gelen iklim değişikliği sorunu gerek insan sağlığını gerek çevresel sistemleri gerekse insan neslinin devamlılığını tehdit etmektedir. İklim değişikliği nedeniyle bölgesel yağış rejimleri değişmektedir. Bu nedenle erozyon, kuraklık, çölleşme ve su baskınları artmaktadır. Dünyamız iklim değişikliği nedeniyle bir nevi hastalanmaktadır. Değişen toprak yapısı toprağın verimliliğini azaltmakta gıda verimliliğini düşürmektedir. Yapılan araştırmalar herhangi bir önlem alınmadığı takdirde bugün ekilebilen tarım ürünlerinin çoğunun ilerleyen yıllarda ekilemeyeceğini göstermektedir. Toprakta yaşayan birçok canlı türü yok olma tehlikesiyle karşı karşıyadır. Bu durumda biyolojik çeşitliliğin azalması </w:t>
            </w:r>
            <w:r w:rsidRPr="008B6AA4">
              <w:rPr>
                <w:rFonts w:cstheme="minorHAnsi"/>
                <w:sz w:val="20"/>
                <w:szCs w:val="20"/>
              </w:rPr>
              <w:t>ile</w:t>
            </w:r>
            <w:r w:rsidR="00DB48F2" w:rsidRPr="008B6AA4">
              <w:rPr>
                <w:rFonts w:cstheme="minorHAnsi"/>
                <w:sz w:val="20"/>
                <w:szCs w:val="20"/>
              </w:rPr>
              <w:t xml:space="preserve"> küresel açlık ve yoksulluk kaçınılmaz olacaktır.</w:t>
            </w:r>
          </w:p>
          <w:p w14:paraId="0004243A" w14:textId="06DD2572" w:rsidR="00BE64C6" w:rsidRPr="008B6AA4" w:rsidRDefault="00BE64C6" w:rsidP="00D5498C">
            <w:pPr>
              <w:shd w:val="clear" w:color="auto" w:fill="FFFFFF"/>
              <w:spacing w:before="100" w:beforeAutospacing="1" w:after="100" w:afterAutospacing="1" w:line="240" w:lineRule="auto"/>
              <w:rPr>
                <w:rFonts w:eastAsia="Times New Roman" w:cstheme="minorHAnsi"/>
                <w:color w:val="1F1F1F"/>
                <w:sz w:val="20"/>
                <w:szCs w:val="20"/>
              </w:rPr>
            </w:pPr>
            <w:r w:rsidRPr="008B6AA4">
              <w:rPr>
                <w:rFonts w:cstheme="minorHAnsi"/>
                <w:sz w:val="20"/>
                <w:szCs w:val="20"/>
              </w:rPr>
              <w:t>Bilindiği gibi iklim değişikliği ve küresel ısınmanın nedeni sera gazlarıdır. Sera gazlarının büyük bir kısmını ise karbondioksit (CO2) oluşturur. Bu nedenle havadaki CO2 miktarını azaltıcı önlemler alınmalıdır. Havadaki CO2’yi temizleyerek oksijen (O2) miktarını arttıran ormanlarımız korunmalı ve ormanlık alanlarımız arttırılmalıdır. Orman yangınlarını önleyici tedbirler alınmalıdır.</w:t>
            </w:r>
          </w:p>
          <w:p w14:paraId="31825ACE" w14:textId="77777777" w:rsidR="00D5498C" w:rsidRPr="008B6AA4" w:rsidRDefault="00D5498C" w:rsidP="00D5498C">
            <w:pPr>
              <w:shd w:val="clear" w:color="auto" w:fill="FFFFFF"/>
              <w:spacing w:before="100" w:beforeAutospacing="1" w:after="100" w:afterAutospacing="1" w:line="240" w:lineRule="auto"/>
              <w:rPr>
                <w:rFonts w:eastAsia="Times New Roman" w:cstheme="minorHAnsi"/>
                <w:color w:val="1F1F1F"/>
                <w:sz w:val="20"/>
                <w:szCs w:val="20"/>
              </w:rPr>
            </w:pPr>
            <w:r w:rsidRPr="008B6AA4">
              <w:rPr>
                <w:rFonts w:eastAsia="Times New Roman" w:cstheme="minorHAnsi"/>
                <w:b/>
                <w:bCs/>
                <w:color w:val="1F1F1F"/>
                <w:sz w:val="20"/>
                <w:szCs w:val="20"/>
              </w:rPr>
              <w:t>Küresel ısınma ve iklim değişikliği arasındaki ilişki:</w:t>
            </w:r>
          </w:p>
          <w:p w14:paraId="70E24CDA" w14:textId="77777777" w:rsidR="00D5498C" w:rsidRPr="008B6AA4" w:rsidRDefault="00D5498C" w:rsidP="00D5498C">
            <w:pPr>
              <w:shd w:val="clear" w:color="auto" w:fill="FFFFFF"/>
              <w:spacing w:before="100" w:beforeAutospacing="1" w:after="100" w:afterAutospacing="1" w:line="240" w:lineRule="auto"/>
              <w:rPr>
                <w:rFonts w:eastAsia="Times New Roman" w:cstheme="minorHAnsi"/>
                <w:color w:val="1F1F1F"/>
                <w:sz w:val="20"/>
                <w:szCs w:val="20"/>
              </w:rPr>
            </w:pPr>
            <w:r w:rsidRPr="008B6AA4">
              <w:rPr>
                <w:rFonts w:eastAsia="Times New Roman" w:cstheme="minorHAnsi"/>
                <w:color w:val="1F1F1F"/>
                <w:sz w:val="20"/>
                <w:szCs w:val="20"/>
              </w:rPr>
              <w:lastRenderedPageBreak/>
              <w:t>Küresel ısınma, iklim değişikliğinin en önemli nedenlerinden biridir. Dünya'nın ortalama sıcaklığı arttıkça, yağış modelleri, fırtına şiddeti ve deniz seviyesi gibi faktörler de değişime uğrar.</w:t>
            </w:r>
          </w:p>
          <w:p w14:paraId="34AB33FE" w14:textId="77777777" w:rsidR="00D5498C" w:rsidRPr="008B6AA4" w:rsidRDefault="00D5498C" w:rsidP="00D5498C">
            <w:pPr>
              <w:shd w:val="clear" w:color="auto" w:fill="FFFFFF"/>
              <w:spacing w:before="100" w:beforeAutospacing="1" w:after="100" w:afterAutospacing="1" w:line="240" w:lineRule="auto"/>
              <w:rPr>
                <w:rFonts w:eastAsia="Times New Roman" w:cstheme="minorHAnsi"/>
                <w:color w:val="1F1F1F"/>
                <w:sz w:val="20"/>
                <w:szCs w:val="20"/>
              </w:rPr>
            </w:pPr>
            <w:r w:rsidRPr="008B6AA4">
              <w:rPr>
                <w:rFonts w:eastAsia="Times New Roman" w:cstheme="minorHAnsi"/>
                <w:b/>
                <w:bCs/>
                <w:color w:val="1F1F1F"/>
                <w:sz w:val="20"/>
                <w:szCs w:val="20"/>
              </w:rPr>
              <w:t>Örnekler:</w:t>
            </w:r>
          </w:p>
          <w:p w14:paraId="26F66739" w14:textId="77777777" w:rsidR="00D5498C" w:rsidRPr="008B6AA4" w:rsidRDefault="00D5498C" w:rsidP="00D5498C">
            <w:pPr>
              <w:numPr>
                <w:ilvl w:val="0"/>
                <w:numId w:val="13"/>
              </w:numPr>
              <w:shd w:val="clear" w:color="auto" w:fill="FFFFFF"/>
              <w:spacing w:before="100" w:beforeAutospacing="1" w:after="0" w:line="240" w:lineRule="auto"/>
              <w:rPr>
                <w:rFonts w:eastAsia="Times New Roman" w:cstheme="minorHAnsi"/>
                <w:color w:val="1F1F1F"/>
                <w:sz w:val="20"/>
                <w:szCs w:val="20"/>
              </w:rPr>
            </w:pPr>
            <w:r w:rsidRPr="008B6AA4">
              <w:rPr>
                <w:rFonts w:eastAsia="Times New Roman" w:cstheme="minorHAnsi"/>
                <w:b/>
                <w:bCs/>
                <w:color w:val="1F1F1F"/>
                <w:sz w:val="20"/>
                <w:szCs w:val="20"/>
              </w:rPr>
              <w:t>Kutuplarda buzulların erimesi:</w:t>
            </w:r>
            <w:r w:rsidRPr="008B6AA4">
              <w:rPr>
                <w:rFonts w:eastAsia="Times New Roman" w:cstheme="minorHAnsi"/>
                <w:color w:val="1F1F1F"/>
                <w:sz w:val="20"/>
                <w:szCs w:val="20"/>
              </w:rPr>
              <w:t> Küresel ısınma, kutuplardaki buzulların erimesine neden olur. Bu da deniz seviyesinin yükselmesine ve kıyı bölgelerinin sular altında kalmasına yol açar.</w:t>
            </w:r>
          </w:p>
          <w:p w14:paraId="55E2C847" w14:textId="77777777" w:rsidR="00D5498C" w:rsidRPr="008B6AA4" w:rsidRDefault="00D5498C" w:rsidP="00D5498C">
            <w:pPr>
              <w:numPr>
                <w:ilvl w:val="0"/>
                <w:numId w:val="13"/>
              </w:numPr>
              <w:shd w:val="clear" w:color="auto" w:fill="FFFFFF"/>
              <w:spacing w:before="100" w:beforeAutospacing="1" w:after="0" w:line="240" w:lineRule="auto"/>
              <w:rPr>
                <w:rFonts w:eastAsia="Times New Roman" w:cstheme="minorHAnsi"/>
                <w:color w:val="1F1F1F"/>
                <w:sz w:val="20"/>
                <w:szCs w:val="20"/>
              </w:rPr>
            </w:pPr>
            <w:r w:rsidRPr="008B6AA4">
              <w:rPr>
                <w:rFonts w:eastAsia="Times New Roman" w:cstheme="minorHAnsi"/>
                <w:b/>
                <w:bCs/>
                <w:color w:val="1F1F1F"/>
                <w:sz w:val="20"/>
                <w:szCs w:val="20"/>
              </w:rPr>
              <w:t>Kuraklık ve seller:</w:t>
            </w:r>
            <w:r w:rsidRPr="008B6AA4">
              <w:rPr>
                <w:rFonts w:eastAsia="Times New Roman" w:cstheme="minorHAnsi"/>
                <w:color w:val="1F1F1F"/>
                <w:sz w:val="20"/>
                <w:szCs w:val="20"/>
              </w:rPr>
              <w:t> Küresel ısınma, bazı bölgelerde kuraklığa, diğer bölgelerde ise sellere neden olabilir. Bu da tarımsal üretimi ve insan yaşamını olumsuz etkiler.</w:t>
            </w:r>
          </w:p>
          <w:p w14:paraId="782A2C13" w14:textId="77777777" w:rsidR="00D5498C" w:rsidRPr="008B6AA4" w:rsidRDefault="00D5498C" w:rsidP="00D5498C">
            <w:pPr>
              <w:numPr>
                <w:ilvl w:val="0"/>
                <w:numId w:val="13"/>
              </w:numPr>
              <w:shd w:val="clear" w:color="auto" w:fill="FFFFFF"/>
              <w:spacing w:before="100" w:beforeAutospacing="1" w:after="0" w:line="240" w:lineRule="auto"/>
              <w:rPr>
                <w:rFonts w:eastAsia="Times New Roman" w:cstheme="minorHAnsi"/>
                <w:color w:val="1F1F1F"/>
                <w:sz w:val="20"/>
                <w:szCs w:val="20"/>
              </w:rPr>
            </w:pPr>
            <w:r w:rsidRPr="008B6AA4">
              <w:rPr>
                <w:rFonts w:eastAsia="Times New Roman" w:cstheme="minorHAnsi"/>
                <w:b/>
                <w:bCs/>
                <w:color w:val="1F1F1F"/>
                <w:sz w:val="20"/>
                <w:szCs w:val="20"/>
              </w:rPr>
              <w:t>Daha aşırı hava olayları:</w:t>
            </w:r>
            <w:r w:rsidRPr="008B6AA4">
              <w:rPr>
                <w:rFonts w:eastAsia="Times New Roman" w:cstheme="minorHAnsi"/>
                <w:color w:val="1F1F1F"/>
                <w:sz w:val="20"/>
                <w:szCs w:val="20"/>
              </w:rPr>
              <w:t> Küresel ısınma, kasırgalar, tayfunlar ve hortumlar gibi aşırı hava olaylarının daha sık ve daha şiddetli hale gelmesine neden olabilir.</w:t>
            </w:r>
          </w:p>
          <w:p w14:paraId="6EC03117" w14:textId="29FBEF5C" w:rsidR="001E22EA" w:rsidRPr="00754684" w:rsidRDefault="00D5498C" w:rsidP="00754684">
            <w:pPr>
              <w:shd w:val="clear" w:color="auto" w:fill="FFFFFF"/>
              <w:spacing w:before="100" w:beforeAutospacing="1" w:after="100" w:afterAutospacing="1" w:line="240" w:lineRule="auto"/>
              <w:rPr>
                <w:rFonts w:eastAsia="Times New Roman" w:cstheme="minorHAnsi"/>
                <w:color w:val="1F1F1F"/>
                <w:sz w:val="20"/>
                <w:szCs w:val="20"/>
              </w:rPr>
            </w:pPr>
            <w:r w:rsidRPr="008B6AA4">
              <w:rPr>
                <w:rFonts w:eastAsia="Times New Roman" w:cstheme="minorHAnsi"/>
                <w:color w:val="1F1F1F"/>
                <w:sz w:val="20"/>
                <w:szCs w:val="20"/>
              </w:rPr>
              <w:t>Küresel ısınma ve iklim değişikliği, dünyamız için büyük bir tehdit oluşturmaktadır. Bu tehditle mücadele etmek için sera gazı emisyonlarını azaltmak ve yenilenebilir enerji kaynaklarına yönelmek çok önemlidir.</w:t>
            </w:r>
          </w:p>
        </w:tc>
      </w:tr>
    </w:tbl>
    <w:p w14:paraId="494EE05E" w14:textId="77777777" w:rsidR="009F6C5A" w:rsidRPr="008B6AA4" w:rsidRDefault="009F6C5A" w:rsidP="00D67B48">
      <w:pPr>
        <w:spacing w:after="0"/>
        <w:rPr>
          <w:rFonts w:cstheme="minorHAnsi"/>
          <w:b/>
          <w:color w:val="000000" w:themeColor="text1"/>
          <w:sz w:val="20"/>
          <w:szCs w:val="20"/>
        </w:rPr>
      </w:pPr>
      <w:r w:rsidRPr="008B6AA4">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8B6AA4" w14:paraId="37523BF3" w14:textId="77777777" w:rsidTr="00FB20E3">
        <w:trPr>
          <w:trHeight w:val="1376"/>
          <w:jc w:val="center"/>
        </w:trPr>
        <w:tc>
          <w:tcPr>
            <w:tcW w:w="1980" w:type="dxa"/>
            <w:vAlign w:val="center"/>
          </w:tcPr>
          <w:p w14:paraId="7202590D" w14:textId="77777777" w:rsidR="009F6C5A" w:rsidRPr="008B6AA4" w:rsidRDefault="009F6C5A" w:rsidP="00D67B48">
            <w:pPr>
              <w:spacing w:after="0"/>
              <w:jc w:val="center"/>
              <w:rPr>
                <w:rFonts w:cstheme="minorHAnsi"/>
                <w:b/>
                <w:color w:val="000000" w:themeColor="text1"/>
                <w:sz w:val="20"/>
                <w:szCs w:val="20"/>
              </w:rPr>
            </w:pPr>
            <w:r w:rsidRPr="008B6AA4">
              <w:rPr>
                <w:rFonts w:cstheme="minorHAnsi"/>
                <w:b/>
                <w:color w:val="000000" w:themeColor="text1"/>
                <w:sz w:val="20"/>
                <w:szCs w:val="20"/>
              </w:rPr>
              <w:t>Ölçme ve Değerlendirme:</w:t>
            </w:r>
          </w:p>
        </w:tc>
        <w:tc>
          <w:tcPr>
            <w:tcW w:w="8476" w:type="dxa"/>
          </w:tcPr>
          <w:p w14:paraId="16C674A6" w14:textId="4C5F3B87" w:rsidR="00D23804" w:rsidRPr="008B6AA4" w:rsidRDefault="009F6C5A" w:rsidP="00D67B48">
            <w:pPr>
              <w:spacing w:after="0"/>
              <w:rPr>
                <w:rFonts w:cstheme="minorHAnsi"/>
                <w:color w:val="000000" w:themeColor="text1"/>
                <w:sz w:val="20"/>
                <w:szCs w:val="20"/>
              </w:rPr>
            </w:pPr>
            <w:r w:rsidRPr="008B6AA4">
              <w:rPr>
                <w:rFonts w:cstheme="minorHAnsi"/>
                <w:color w:val="000000" w:themeColor="text1"/>
                <w:sz w:val="20"/>
                <w:szCs w:val="20"/>
              </w:rPr>
              <w:t>*</w:t>
            </w:r>
            <w:r w:rsidR="00D23804" w:rsidRPr="008B6AA4">
              <w:rPr>
                <w:rFonts w:cstheme="minorHAnsi"/>
                <w:color w:val="000000" w:themeColor="text1"/>
                <w:sz w:val="20"/>
                <w:szCs w:val="20"/>
              </w:rPr>
              <w:t xml:space="preserve"> Öğrencilerin gözlem yetenekleri, katılımı ve tartışma sırasındaki aktiflikleri göz önüne alarak ders değerlendir</w:t>
            </w:r>
            <w:r w:rsidR="001173F5" w:rsidRPr="008B6AA4">
              <w:rPr>
                <w:rFonts w:cstheme="minorHAnsi"/>
                <w:color w:val="000000" w:themeColor="text1"/>
                <w:sz w:val="20"/>
                <w:szCs w:val="20"/>
              </w:rPr>
              <w:t>ilecektir.</w:t>
            </w:r>
          </w:p>
          <w:p w14:paraId="5F1F3EEF" w14:textId="572ED63B" w:rsidR="009F6C5A" w:rsidRPr="008B6AA4" w:rsidRDefault="001173F5" w:rsidP="00D67B48">
            <w:pPr>
              <w:spacing w:after="0"/>
              <w:rPr>
                <w:rFonts w:cstheme="minorHAnsi"/>
                <w:color w:val="000000" w:themeColor="text1"/>
                <w:sz w:val="20"/>
                <w:szCs w:val="20"/>
              </w:rPr>
            </w:pPr>
            <w:r w:rsidRPr="008B6AA4">
              <w:rPr>
                <w:rFonts w:cstheme="minorHAnsi"/>
                <w:color w:val="000000" w:themeColor="text1"/>
                <w:sz w:val="20"/>
                <w:szCs w:val="20"/>
              </w:rPr>
              <w:t xml:space="preserve">* </w:t>
            </w:r>
            <w:r w:rsidR="009F6C5A" w:rsidRPr="008B6AA4">
              <w:rPr>
                <w:rFonts w:cstheme="minorHAnsi"/>
                <w:color w:val="000000" w:themeColor="text1"/>
                <w:sz w:val="20"/>
                <w:szCs w:val="20"/>
              </w:rPr>
              <w:t>Boşluk dolduralım</w:t>
            </w:r>
          </w:p>
          <w:p w14:paraId="3EF28163" w14:textId="77777777" w:rsidR="009F6C5A" w:rsidRDefault="009F6C5A" w:rsidP="00D67B48">
            <w:pPr>
              <w:spacing w:after="0"/>
              <w:rPr>
                <w:rFonts w:cstheme="minorHAnsi"/>
                <w:color w:val="000000" w:themeColor="text1"/>
                <w:sz w:val="20"/>
                <w:szCs w:val="20"/>
              </w:rPr>
            </w:pPr>
            <w:r w:rsidRPr="008B6AA4">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78505A91" w:rsidR="00754684" w:rsidRPr="008B6AA4" w:rsidRDefault="00754684" w:rsidP="00D67B48">
            <w:pPr>
              <w:spacing w:after="0"/>
              <w:rPr>
                <w:rFonts w:cstheme="minorHAnsi"/>
                <w:color w:val="000000" w:themeColor="text1"/>
                <w:sz w:val="20"/>
                <w:szCs w:val="20"/>
              </w:rPr>
            </w:pPr>
            <w:r w:rsidRPr="008B6AA4">
              <w:rPr>
                <w:rFonts w:cstheme="minorHAnsi"/>
                <w:color w:val="000000" w:themeColor="text1"/>
                <w:sz w:val="20"/>
                <w:szCs w:val="20"/>
              </w:rPr>
              <w:t xml:space="preserve">* </w:t>
            </w:r>
            <w:r w:rsidRPr="00F14B34">
              <w:rPr>
                <w:rFonts w:ascii="Calibri" w:hAnsi="Calibri" w:cs="Calibri"/>
                <w:sz w:val="18"/>
                <w:szCs w:val="18"/>
              </w:rPr>
              <w:t>Küresel iklim değişikliği ve küresel ısınma kavramlarının farklılıklarını ve aralarındaki ilişkiyi açıklamalarını sağlayacak bir yazılı sınav hazırla</w:t>
            </w:r>
            <w:r>
              <w:rPr>
                <w:rFonts w:ascii="Calibri" w:hAnsi="Calibri" w:cs="Calibri"/>
                <w:sz w:val="18"/>
                <w:szCs w:val="18"/>
              </w:rPr>
              <w:t>nıp uygulanabilir</w:t>
            </w:r>
            <w:r w:rsidRPr="00F14B34">
              <w:rPr>
                <w:rFonts w:ascii="Calibri" w:hAnsi="Calibri" w:cs="Calibri"/>
                <w:sz w:val="18"/>
                <w:szCs w:val="18"/>
              </w:rPr>
              <w:t>. Ayrıca, öğrencilerden bu kavramları bir kavram haritası üzerinde göstermelerini iste</w:t>
            </w:r>
            <w:r>
              <w:rPr>
                <w:rFonts w:ascii="Calibri" w:hAnsi="Calibri" w:cs="Calibri"/>
                <w:sz w:val="18"/>
                <w:szCs w:val="18"/>
              </w:rPr>
              <w:t>nebilir.</w:t>
            </w:r>
          </w:p>
        </w:tc>
      </w:tr>
    </w:tbl>
    <w:p w14:paraId="68D29CC9" w14:textId="77777777" w:rsidR="009F6C5A" w:rsidRPr="008B6AA4" w:rsidRDefault="009F6C5A" w:rsidP="00D67B48">
      <w:pPr>
        <w:spacing w:after="0"/>
        <w:rPr>
          <w:rFonts w:cstheme="minorHAnsi"/>
          <w:b/>
          <w:color w:val="000000" w:themeColor="text1"/>
          <w:sz w:val="20"/>
          <w:szCs w:val="20"/>
        </w:rPr>
      </w:pPr>
      <w:r w:rsidRPr="008B6AA4">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8B6AA4" w14:paraId="311ECED6" w14:textId="77777777" w:rsidTr="007D3336">
        <w:trPr>
          <w:trHeight w:val="751"/>
          <w:jc w:val="center"/>
        </w:trPr>
        <w:tc>
          <w:tcPr>
            <w:tcW w:w="1838" w:type="dxa"/>
            <w:vAlign w:val="center"/>
          </w:tcPr>
          <w:p w14:paraId="72D5BE1B" w14:textId="77777777" w:rsidR="009F6C5A" w:rsidRPr="008B6AA4" w:rsidRDefault="009F6C5A" w:rsidP="00D67B48">
            <w:pPr>
              <w:spacing w:after="0"/>
              <w:jc w:val="right"/>
              <w:rPr>
                <w:rFonts w:cstheme="minorHAnsi"/>
                <w:b/>
                <w:color w:val="000000" w:themeColor="text1"/>
                <w:sz w:val="20"/>
                <w:szCs w:val="20"/>
              </w:rPr>
            </w:pPr>
            <w:r w:rsidRPr="008B6AA4">
              <w:rPr>
                <w:rFonts w:cstheme="minorHAnsi"/>
                <w:b/>
                <w:color w:val="000000" w:themeColor="text1"/>
                <w:sz w:val="20"/>
                <w:szCs w:val="20"/>
              </w:rPr>
              <w:t>Dersin Diğer Derslerle İlişkisi:</w:t>
            </w:r>
          </w:p>
        </w:tc>
        <w:tc>
          <w:tcPr>
            <w:tcW w:w="8652" w:type="dxa"/>
          </w:tcPr>
          <w:p w14:paraId="0CEB1204" w14:textId="77777777" w:rsidR="009F6C5A" w:rsidRPr="008B6AA4" w:rsidRDefault="009F6C5A" w:rsidP="00D67B48">
            <w:pPr>
              <w:spacing w:after="0"/>
              <w:rPr>
                <w:rFonts w:cstheme="minorHAnsi"/>
                <w:color w:val="000000" w:themeColor="text1"/>
                <w:sz w:val="20"/>
                <w:szCs w:val="20"/>
              </w:rPr>
            </w:pPr>
          </w:p>
        </w:tc>
      </w:tr>
    </w:tbl>
    <w:p w14:paraId="05F1C81B" w14:textId="77777777" w:rsidR="009F6C5A" w:rsidRPr="008B6AA4" w:rsidRDefault="009F6C5A" w:rsidP="00D67B48">
      <w:pPr>
        <w:spacing w:after="0"/>
        <w:rPr>
          <w:rFonts w:cstheme="minorHAnsi"/>
          <w:b/>
          <w:color w:val="000000" w:themeColor="text1"/>
          <w:sz w:val="20"/>
          <w:szCs w:val="20"/>
        </w:rPr>
      </w:pPr>
      <w:r w:rsidRPr="008B6AA4">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8B6AA4" w14:paraId="7BE0AD26" w14:textId="77777777" w:rsidTr="007D3336">
        <w:trPr>
          <w:trHeight w:val="541"/>
          <w:jc w:val="center"/>
        </w:trPr>
        <w:tc>
          <w:tcPr>
            <w:tcW w:w="1838" w:type="dxa"/>
            <w:vAlign w:val="center"/>
          </w:tcPr>
          <w:p w14:paraId="2796578D" w14:textId="77777777" w:rsidR="009F6C5A" w:rsidRPr="008B6AA4" w:rsidRDefault="009F6C5A" w:rsidP="00D67B48">
            <w:pPr>
              <w:spacing w:after="0"/>
              <w:jc w:val="right"/>
              <w:rPr>
                <w:rFonts w:cstheme="minorHAnsi"/>
                <w:b/>
                <w:color w:val="000000" w:themeColor="text1"/>
                <w:sz w:val="20"/>
                <w:szCs w:val="20"/>
              </w:rPr>
            </w:pPr>
            <w:r w:rsidRPr="008B6AA4">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8B6AA4" w:rsidRDefault="009F6C5A" w:rsidP="00D67B48">
            <w:pPr>
              <w:spacing w:after="0"/>
              <w:rPr>
                <w:rFonts w:cstheme="minorHAnsi"/>
                <w:color w:val="000000" w:themeColor="text1"/>
                <w:sz w:val="20"/>
                <w:szCs w:val="20"/>
              </w:rPr>
            </w:pPr>
          </w:p>
        </w:tc>
      </w:tr>
    </w:tbl>
    <w:p w14:paraId="7A3AF4A4" w14:textId="77777777" w:rsidR="009F6C5A" w:rsidRPr="008B6AA4" w:rsidRDefault="009F6C5A" w:rsidP="00D67B48">
      <w:pPr>
        <w:spacing w:after="0"/>
        <w:rPr>
          <w:rFonts w:cstheme="minorHAnsi"/>
          <w:b/>
          <w:color w:val="000000" w:themeColor="text1"/>
          <w:sz w:val="20"/>
          <w:szCs w:val="20"/>
        </w:rPr>
      </w:pPr>
    </w:p>
    <w:p w14:paraId="6B5C54F4" w14:textId="6BF6E84E" w:rsidR="009F6C5A" w:rsidRPr="008B6AA4" w:rsidRDefault="009F6C5A" w:rsidP="00D67B48">
      <w:pPr>
        <w:spacing w:after="0"/>
        <w:ind w:firstLine="708"/>
        <w:jc w:val="center"/>
        <w:rPr>
          <w:rFonts w:cstheme="minorHAnsi"/>
          <w:b/>
          <w:color w:val="000000" w:themeColor="text1"/>
          <w:sz w:val="20"/>
          <w:szCs w:val="20"/>
        </w:rPr>
      </w:pPr>
      <w:r w:rsidRPr="008B6AA4">
        <w:rPr>
          <w:rFonts w:cstheme="minorHAnsi"/>
          <w:b/>
          <w:color w:val="000000" w:themeColor="text1"/>
          <w:sz w:val="20"/>
          <w:szCs w:val="20"/>
        </w:rPr>
        <w:t>Uygundur</w:t>
      </w:r>
    </w:p>
    <w:p w14:paraId="50340D0D" w14:textId="001542F5" w:rsidR="009F6C5A" w:rsidRPr="008B6AA4" w:rsidRDefault="009F6C5A" w:rsidP="00D67B48">
      <w:pPr>
        <w:spacing w:after="0"/>
        <w:rPr>
          <w:rFonts w:cstheme="minorHAnsi"/>
          <w:b/>
          <w:color w:val="000000" w:themeColor="text1"/>
          <w:sz w:val="20"/>
          <w:szCs w:val="20"/>
        </w:rPr>
      </w:pPr>
      <w:r w:rsidRPr="008B6AA4">
        <w:rPr>
          <w:rFonts w:cstheme="minorHAnsi"/>
          <w:b/>
          <w:color w:val="000000" w:themeColor="text1"/>
          <w:sz w:val="20"/>
          <w:szCs w:val="20"/>
        </w:rPr>
        <w:t xml:space="preserve">                                                     </w:t>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t xml:space="preserve">        ........................</w:t>
      </w:r>
    </w:p>
    <w:p w14:paraId="77E581AA" w14:textId="239EB3E6" w:rsidR="009F6C5A" w:rsidRPr="008B6AA4" w:rsidRDefault="009F6C5A" w:rsidP="00D67B48">
      <w:pPr>
        <w:spacing w:after="0"/>
        <w:jc w:val="center"/>
        <w:rPr>
          <w:rFonts w:cstheme="minorHAnsi"/>
          <w:b/>
          <w:color w:val="000000" w:themeColor="text1"/>
          <w:sz w:val="20"/>
          <w:szCs w:val="20"/>
        </w:rPr>
      </w:pPr>
      <w:r w:rsidRPr="008B6AA4">
        <w:rPr>
          <w:rFonts w:cstheme="minorHAnsi"/>
          <w:b/>
          <w:color w:val="000000" w:themeColor="text1"/>
          <w:sz w:val="20"/>
          <w:szCs w:val="20"/>
        </w:rPr>
        <w:t xml:space="preserve">Fen Bilimleri Öğretmeni   </w:t>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r>
      <w:r w:rsidRPr="008B6AA4">
        <w:rPr>
          <w:rFonts w:cstheme="minorHAnsi"/>
          <w:b/>
          <w:color w:val="000000" w:themeColor="text1"/>
          <w:sz w:val="20"/>
          <w:szCs w:val="20"/>
        </w:rPr>
        <w:tab/>
        <w:t xml:space="preserve">                Okul Müdürü   </w:t>
      </w:r>
    </w:p>
    <w:p w14:paraId="1A684DE8" w14:textId="2E817E78" w:rsidR="009F6C5A" w:rsidRPr="008B6AA4" w:rsidRDefault="009F6C5A" w:rsidP="00D67B48">
      <w:pPr>
        <w:spacing w:after="0"/>
        <w:jc w:val="center"/>
        <w:rPr>
          <w:rFonts w:cstheme="minorHAnsi"/>
          <w:b/>
          <w:color w:val="000000" w:themeColor="text1"/>
          <w:sz w:val="20"/>
          <w:szCs w:val="20"/>
        </w:rPr>
      </w:pPr>
    </w:p>
    <w:p w14:paraId="38DD9C7C" w14:textId="77777777" w:rsidR="009F6C5A" w:rsidRPr="008B6AA4" w:rsidRDefault="009F6C5A" w:rsidP="00D67B48">
      <w:pPr>
        <w:spacing w:after="0"/>
        <w:jc w:val="center"/>
        <w:rPr>
          <w:rFonts w:cstheme="minorHAnsi"/>
          <w:b/>
          <w:color w:val="000000" w:themeColor="text1"/>
          <w:sz w:val="20"/>
          <w:szCs w:val="20"/>
        </w:rPr>
      </w:pPr>
    </w:p>
    <w:p w14:paraId="314F91A3" w14:textId="396F1BDB" w:rsidR="00F75F55" w:rsidRPr="008B6AA4" w:rsidRDefault="009F6C5A" w:rsidP="00D67B48">
      <w:pPr>
        <w:spacing w:after="0"/>
        <w:rPr>
          <w:rStyle w:val="Kpr"/>
          <w:rFonts w:cstheme="minorHAnsi"/>
          <w:b/>
          <w:bCs/>
          <w:color w:val="000000" w:themeColor="text1"/>
          <w:sz w:val="20"/>
          <w:szCs w:val="20"/>
        </w:rPr>
      </w:pPr>
      <w:r w:rsidRPr="008B6AA4">
        <w:rPr>
          <w:rFonts w:cstheme="minorHAnsi"/>
          <w:b/>
          <w:bCs/>
          <w:color w:val="000000" w:themeColor="text1"/>
          <w:sz w:val="20"/>
          <w:szCs w:val="20"/>
        </w:rPr>
        <w:t xml:space="preserve">Diğer haftaların günlük planları için </w:t>
      </w:r>
      <w:hyperlink r:id="rId9" w:history="1">
        <w:r w:rsidRPr="008B6AA4">
          <w:rPr>
            <w:rStyle w:val="Kpr"/>
            <w:rFonts w:cstheme="minorHAnsi"/>
            <w:b/>
            <w:bCs/>
            <w:color w:val="000000" w:themeColor="text1"/>
            <w:sz w:val="20"/>
            <w:szCs w:val="20"/>
          </w:rPr>
          <w:t>www.fenusbilim.com</w:t>
        </w:r>
      </w:hyperlink>
    </w:p>
    <w:p w14:paraId="6F166416" w14:textId="3BCA6EDF" w:rsidR="00D77D94" w:rsidRPr="008B6AA4" w:rsidRDefault="00D77D94" w:rsidP="00D67B48">
      <w:pPr>
        <w:spacing w:after="0"/>
        <w:jc w:val="center"/>
        <w:rPr>
          <w:rFonts w:cstheme="minorHAnsi"/>
          <w:color w:val="FF0000"/>
          <w:sz w:val="20"/>
          <w:szCs w:val="20"/>
        </w:rPr>
      </w:pPr>
      <w:r w:rsidRPr="008B6AA4">
        <w:rPr>
          <w:rStyle w:val="Kpr"/>
          <w:rFonts w:cstheme="minorHAnsi"/>
          <w:b/>
          <w:bCs/>
          <w:color w:val="FF0000"/>
          <w:sz w:val="20"/>
          <w:szCs w:val="20"/>
        </w:rPr>
        <w:t>ETKİNLİK SAYFALARINA SİTEMİZDE GÜNLÜK PLANIN BULUNDUGU KISIMDAN İNDİREBİLİRSİNİZ</w:t>
      </w:r>
    </w:p>
    <w:sectPr w:rsidR="00D77D94" w:rsidRPr="008B6AA4" w:rsidSect="00C14A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4"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A8157D1"/>
    <w:multiLevelType w:val="multilevel"/>
    <w:tmpl w:val="53BC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0A7F0B"/>
    <w:multiLevelType w:val="multilevel"/>
    <w:tmpl w:val="51CE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3"/>
  </w:num>
  <w:num w:numId="2" w16cid:durableId="1488400845">
    <w:abstractNumId w:val="4"/>
  </w:num>
  <w:num w:numId="3" w16cid:durableId="1789087284">
    <w:abstractNumId w:val="11"/>
  </w:num>
  <w:num w:numId="4" w16cid:durableId="1335382774">
    <w:abstractNumId w:val="13"/>
  </w:num>
  <w:num w:numId="5" w16cid:durableId="1962033880">
    <w:abstractNumId w:val="5"/>
  </w:num>
  <w:num w:numId="6" w16cid:durableId="1018432467">
    <w:abstractNumId w:val="8"/>
  </w:num>
  <w:num w:numId="7" w16cid:durableId="471362721">
    <w:abstractNumId w:val="2"/>
  </w:num>
  <w:num w:numId="8" w16cid:durableId="461509050">
    <w:abstractNumId w:val="9"/>
  </w:num>
  <w:num w:numId="9" w16cid:durableId="478112055">
    <w:abstractNumId w:val="7"/>
  </w:num>
  <w:num w:numId="10" w16cid:durableId="1477801678">
    <w:abstractNumId w:val="0"/>
  </w:num>
  <w:num w:numId="11" w16cid:durableId="1437751952">
    <w:abstractNumId w:val="1"/>
  </w:num>
  <w:num w:numId="12" w16cid:durableId="773357013">
    <w:abstractNumId w:val="6"/>
  </w:num>
  <w:num w:numId="13" w16cid:durableId="716928699">
    <w:abstractNumId w:val="12"/>
  </w:num>
  <w:num w:numId="14" w16cid:durableId="115337363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78F4"/>
    <w:rsid w:val="0008220D"/>
    <w:rsid w:val="00090E64"/>
    <w:rsid w:val="000914CF"/>
    <w:rsid w:val="000935EF"/>
    <w:rsid w:val="00093F6D"/>
    <w:rsid w:val="000942D7"/>
    <w:rsid w:val="000B429F"/>
    <w:rsid w:val="000E28B8"/>
    <w:rsid w:val="001042AE"/>
    <w:rsid w:val="001173F5"/>
    <w:rsid w:val="001208BE"/>
    <w:rsid w:val="00123BC7"/>
    <w:rsid w:val="001255F1"/>
    <w:rsid w:val="00131662"/>
    <w:rsid w:val="001359F2"/>
    <w:rsid w:val="001375E4"/>
    <w:rsid w:val="00137671"/>
    <w:rsid w:val="001443D0"/>
    <w:rsid w:val="00147A1B"/>
    <w:rsid w:val="001648DC"/>
    <w:rsid w:val="00166991"/>
    <w:rsid w:val="001708AB"/>
    <w:rsid w:val="001724A6"/>
    <w:rsid w:val="0017314D"/>
    <w:rsid w:val="00173F7A"/>
    <w:rsid w:val="001773BD"/>
    <w:rsid w:val="00181758"/>
    <w:rsid w:val="00182B0B"/>
    <w:rsid w:val="001943FC"/>
    <w:rsid w:val="00197DDE"/>
    <w:rsid w:val="001A43FE"/>
    <w:rsid w:val="001A5FE4"/>
    <w:rsid w:val="001C0CF3"/>
    <w:rsid w:val="001C4147"/>
    <w:rsid w:val="001D05DB"/>
    <w:rsid w:val="001D2636"/>
    <w:rsid w:val="001D52FC"/>
    <w:rsid w:val="001D7E3D"/>
    <w:rsid w:val="001E0AEC"/>
    <w:rsid w:val="001E22EA"/>
    <w:rsid w:val="001E32C1"/>
    <w:rsid w:val="001E60B3"/>
    <w:rsid w:val="001E704D"/>
    <w:rsid w:val="00223C97"/>
    <w:rsid w:val="002245F5"/>
    <w:rsid w:val="00227BE5"/>
    <w:rsid w:val="00232FFE"/>
    <w:rsid w:val="00233728"/>
    <w:rsid w:val="002570E2"/>
    <w:rsid w:val="002633E3"/>
    <w:rsid w:val="00281FE7"/>
    <w:rsid w:val="00282125"/>
    <w:rsid w:val="00283B95"/>
    <w:rsid w:val="00283BA3"/>
    <w:rsid w:val="002A007B"/>
    <w:rsid w:val="002A16EE"/>
    <w:rsid w:val="002B33D4"/>
    <w:rsid w:val="002F23B3"/>
    <w:rsid w:val="0030503B"/>
    <w:rsid w:val="003167B0"/>
    <w:rsid w:val="00320F8F"/>
    <w:rsid w:val="00326D85"/>
    <w:rsid w:val="00330388"/>
    <w:rsid w:val="00332B4A"/>
    <w:rsid w:val="00337E34"/>
    <w:rsid w:val="00345961"/>
    <w:rsid w:val="0034728D"/>
    <w:rsid w:val="003579AB"/>
    <w:rsid w:val="00357DB6"/>
    <w:rsid w:val="0036131C"/>
    <w:rsid w:val="003826EA"/>
    <w:rsid w:val="0039483D"/>
    <w:rsid w:val="00397660"/>
    <w:rsid w:val="003A0A2F"/>
    <w:rsid w:val="003A41CB"/>
    <w:rsid w:val="003D09FF"/>
    <w:rsid w:val="003E1CF0"/>
    <w:rsid w:val="003E5F44"/>
    <w:rsid w:val="003E727F"/>
    <w:rsid w:val="00403504"/>
    <w:rsid w:val="00426F8B"/>
    <w:rsid w:val="00426FA1"/>
    <w:rsid w:val="00440912"/>
    <w:rsid w:val="004410A1"/>
    <w:rsid w:val="00442A98"/>
    <w:rsid w:val="00454370"/>
    <w:rsid w:val="004568B5"/>
    <w:rsid w:val="004805F6"/>
    <w:rsid w:val="00482290"/>
    <w:rsid w:val="004860C0"/>
    <w:rsid w:val="00492C51"/>
    <w:rsid w:val="004A11A1"/>
    <w:rsid w:val="004B18E0"/>
    <w:rsid w:val="004C6BD0"/>
    <w:rsid w:val="004D7551"/>
    <w:rsid w:val="004E5A6C"/>
    <w:rsid w:val="004F4143"/>
    <w:rsid w:val="0050068E"/>
    <w:rsid w:val="0050301C"/>
    <w:rsid w:val="00510364"/>
    <w:rsid w:val="005400FC"/>
    <w:rsid w:val="00540910"/>
    <w:rsid w:val="005414DB"/>
    <w:rsid w:val="00544835"/>
    <w:rsid w:val="00545547"/>
    <w:rsid w:val="00553845"/>
    <w:rsid w:val="0056105D"/>
    <w:rsid w:val="00581842"/>
    <w:rsid w:val="00593D4C"/>
    <w:rsid w:val="005A53C5"/>
    <w:rsid w:val="005A7C4F"/>
    <w:rsid w:val="005B0C60"/>
    <w:rsid w:val="005C05AE"/>
    <w:rsid w:val="005C5637"/>
    <w:rsid w:val="005C7B80"/>
    <w:rsid w:val="005E3A80"/>
    <w:rsid w:val="005E6BF6"/>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E0F"/>
    <w:rsid w:val="00664BD6"/>
    <w:rsid w:val="00674188"/>
    <w:rsid w:val="00677FCC"/>
    <w:rsid w:val="00681623"/>
    <w:rsid w:val="006866DD"/>
    <w:rsid w:val="006937F9"/>
    <w:rsid w:val="006974B2"/>
    <w:rsid w:val="006A21FA"/>
    <w:rsid w:val="006A2F7A"/>
    <w:rsid w:val="006A554A"/>
    <w:rsid w:val="006B7EA6"/>
    <w:rsid w:val="006C33A5"/>
    <w:rsid w:val="006C6ECF"/>
    <w:rsid w:val="006D1B01"/>
    <w:rsid w:val="006D4027"/>
    <w:rsid w:val="006E1E3B"/>
    <w:rsid w:val="006E64B5"/>
    <w:rsid w:val="006F0D2A"/>
    <w:rsid w:val="006F3A0F"/>
    <w:rsid w:val="006F4B67"/>
    <w:rsid w:val="006F6E9D"/>
    <w:rsid w:val="00711FF9"/>
    <w:rsid w:val="00715598"/>
    <w:rsid w:val="00717B7B"/>
    <w:rsid w:val="00722044"/>
    <w:rsid w:val="00734A8E"/>
    <w:rsid w:val="0075251C"/>
    <w:rsid w:val="00754684"/>
    <w:rsid w:val="00761A09"/>
    <w:rsid w:val="00765D9A"/>
    <w:rsid w:val="007672FB"/>
    <w:rsid w:val="00783BC6"/>
    <w:rsid w:val="007A3542"/>
    <w:rsid w:val="007B0C21"/>
    <w:rsid w:val="007B5AA9"/>
    <w:rsid w:val="007B7E0A"/>
    <w:rsid w:val="007C01E5"/>
    <w:rsid w:val="007C4B14"/>
    <w:rsid w:val="007C5D80"/>
    <w:rsid w:val="007D0885"/>
    <w:rsid w:val="007D0F07"/>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257C0"/>
    <w:rsid w:val="00830748"/>
    <w:rsid w:val="00840DFA"/>
    <w:rsid w:val="00847C01"/>
    <w:rsid w:val="00854F05"/>
    <w:rsid w:val="00856AF5"/>
    <w:rsid w:val="00857C41"/>
    <w:rsid w:val="0086437E"/>
    <w:rsid w:val="00872D48"/>
    <w:rsid w:val="008B4F8D"/>
    <w:rsid w:val="008B5A38"/>
    <w:rsid w:val="008B6AA4"/>
    <w:rsid w:val="008C210B"/>
    <w:rsid w:val="008C24FE"/>
    <w:rsid w:val="008D0B21"/>
    <w:rsid w:val="008E0A4A"/>
    <w:rsid w:val="008E1B70"/>
    <w:rsid w:val="008E2CC7"/>
    <w:rsid w:val="008E5A4B"/>
    <w:rsid w:val="008F0A64"/>
    <w:rsid w:val="008F2857"/>
    <w:rsid w:val="008F79A1"/>
    <w:rsid w:val="00904067"/>
    <w:rsid w:val="00907766"/>
    <w:rsid w:val="00910C61"/>
    <w:rsid w:val="00916964"/>
    <w:rsid w:val="0092097A"/>
    <w:rsid w:val="00925E1D"/>
    <w:rsid w:val="0093762D"/>
    <w:rsid w:val="00941A18"/>
    <w:rsid w:val="00947776"/>
    <w:rsid w:val="00950735"/>
    <w:rsid w:val="00951AE2"/>
    <w:rsid w:val="009823A4"/>
    <w:rsid w:val="0098648E"/>
    <w:rsid w:val="009871A6"/>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2770"/>
    <w:rsid w:val="00A1460C"/>
    <w:rsid w:val="00A23428"/>
    <w:rsid w:val="00A301FB"/>
    <w:rsid w:val="00A31831"/>
    <w:rsid w:val="00A3250C"/>
    <w:rsid w:val="00A4328A"/>
    <w:rsid w:val="00A47EB0"/>
    <w:rsid w:val="00A56691"/>
    <w:rsid w:val="00A74146"/>
    <w:rsid w:val="00A87D2D"/>
    <w:rsid w:val="00A93315"/>
    <w:rsid w:val="00AA29D0"/>
    <w:rsid w:val="00AA3643"/>
    <w:rsid w:val="00AA3EA9"/>
    <w:rsid w:val="00AB4B3A"/>
    <w:rsid w:val="00AC54BF"/>
    <w:rsid w:val="00AD088F"/>
    <w:rsid w:val="00AD2C08"/>
    <w:rsid w:val="00AE3D3C"/>
    <w:rsid w:val="00AE7597"/>
    <w:rsid w:val="00B011CD"/>
    <w:rsid w:val="00B05579"/>
    <w:rsid w:val="00B35112"/>
    <w:rsid w:val="00B35E34"/>
    <w:rsid w:val="00B423FE"/>
    <w:rsid w:val="00B42FBB"/>
    <w:rsid w:val="00B53DEF"/>
    <w:rsid w:val="00B5588C"/>
    <w:rsid w:val="00B73153"/>
    <w:rsid w:val="00B84A28"/>
    <w:rsid w:val="00B9141A"/>
    <w:rsid w:val="00B934F8"/>
    <w:rsid w:val="00BA7083"/>
    <w:rsid w:val="00BB1DC1"/>
    <w:rsid w:val="00BD21DC"/>
    <w:rsid w:val="00BD2307"/>
    <w:rsid w:val="00BD62CC"/>
    <w:rsid w:val="00BE523E"/>
    <w:rsid w:val="00BE60B4"/>
    <w:rsid w:val="00BE64C6"/>
    <w:rsid w:val="00C1088A"/>
    <w:rsid w:val="00C108C6"/>
    <w:rsid w:val="00C14AFA"/>
    <w:rsid w:val="00C17423"/>
    <w:rsid w:val="00C2417F"/>
    <w:rsid w:val="00C52F67"/>
    <w:rsid w:val="00C70A7C"/>
    <w:rsid w:val="00C9341A"/>
    <w:rsid w:val="00C93EA6"/>
    <w:rsid w:val="00C9563A"/>
    <w:rsid w:val="00C97575"/>
    <w:rsid w:val="00CB209E"/>
    <w:rsid w:val="00CB5B4A"/>
    <w:rsid w:val="00CC5A68"/>
    <w:rsid w:val="00CD6A46"/>
    <w:rsid w:val="00CE3B99"/>
    <w:rsid w:val="00CF04E5"/>
    <w:rsid w:val="00CF2A18"/>
    <w:rsid w:val="00CF4C4D"/>
    <w:rsid w:val="00D02362"/>
    <w:rsid w:val="00D0751D"/>
    <w:rsid w:val="00D15E37"/>
    <w:rsid w:val="00D206A9"/>
    <w:rsid w:val="00D23804"/>
    <w:rsid w:val="00D24182"/>
    <w:rsid w:val="00D33893"/>
    <w:rsid w:val="00D43245"/>
    <w:rsid w:val="00D5498C"/>
    <w:rsid w:val="00D569B1"/>
    <w:rsid w:val="00D6119C"/>
    <w:rsid w:val="00D67B48"/>
    <w:rsid w:val="00D749BD"/>
    <w:rsid w:val="00D77D94"/>
    <w:rsid w:val="00D8406F"/>
    <w:rsid w:val="00D87E2B"/>
    <w:rsid w:val="00D87F8D"/>
    <w:rsid w:val="00D92621"/>
    <w:rsid w:val="00DA147E"/>
    <w:rsid w:val="00DB48F2"/>
    <w:rsid w:val="00DB4CE8"/>
    <w:rsid w:val="00DB7943"/>
    <w:rsid w:val="00DC4BAC"/>
    <w:rsid w:val="00DD243D"/>
    <w:rsid w:val="00DD33DF"/>
    <w:rsid w:val="00DD52BE"/>
    <w:rsid w:val="00E033DA"/>
    <w:rsid w:val="00E16DA9"/>
    <w:rsid w:val="00E21A50"/>
    <w:rsid w:val="00E27DE6"/>
    <w:rsid w:val="00E31D2E"/>
    <w:rsid w:val="00E338DB"/>
    <w:rsid w:val="00E527AA"/>
    <w:rsid w:val="00E64AC7"/>
    <w:rsid w:val="00E756AA"/>
    <w:rsid w:val="00E91FDA"/>
    <w:rsid w:val="00E925E2"/>
    <w:rsid w:val="00E9696B"/>
    <w:rsid w:val="00EA38F2"/>
    <w:rsid w:val="00EA4521"/>
    <w:rsid w:val="00EA5562"/>
    <w:rsid w:val="00EA693F"/>
    <w:rsid w:val="00EB5048"/>
    <w:rsid w:val="00EB7E8D"/>
    <w:rsid w:val="00EC5CB7"/>
    <w:rsid w:val="00ED0260"/>
    <w:rsid w:val="00ED1CBB"/>
    <w:rsid w:val="00ED2F57"/>
    <w:rsid w:val="00ED65FD"/>
    <w:rsid w:val="00ED79FC"/>
    <w:rsid w:val="00EE11DF"/>
    <w:rsid w:val="00EE23CA"/>
    <w:rsid w:val="00EE3BD5"/>
    <w:rsid w:val="00EE3F43"/>
    <w:rsid w:val="00EF0744"/>
    <w:rsid w:val="00F33ECF"/>
    <w:rsid w:val="00F4473D"/>
    <w:rsid w:val="00F46E45"/>
    <w:rsid w:val="00F54D05"/>
    <w:rsid w:val="00F568CE"/>
    <w:rsid w:val="00F75F55"/>
    <w:rsid w:val="00F81F27"/>
    <w:rsid w:val="00FB20E3"/>
    <w:rsid w:val="00FC7AEB"/>
    <w:rsid w:val="00FD4122"/>
    <w:rsid w:val="00FD5EC5"/>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083448372">
      <w:bodyDiv w:val="1"/>
      <w:marLeft w:val="0"/>
      <w:marRight w:val="0"/>
      <w:marTop w:val="0"/>
      <w:marBottom w:val="0"/>
      <w:divBdr>
        <w:top w:val="none" w:sz="0" w:space="0" w:color="auto"/>
        <w:left w:val="none" w:sz="0" w:space="0" w:color="auto"/>
        <w:bottom w:val="none" w:sz="0" w:space="0" w:color="auto"/>
        <w:right w:val="none" w:sz="0" w:space="0" w:color="auto"/>
      </w:divBdr>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2536788">
      <w:bodyDiv w:val="1"/>
      <w:marLeft w:val="0"/>
      <w:marRight w:val="0"/>
      <w:marTop w:val="0"/>
      <w:marBottom w:val="0"/>
      <w:divBdr>
        <w:top w:val="none" w:sz="0" w:space="0" w:color="auto"/>
        <w:left w:val="none" w:sz="0" w:space="0" w:color="auto"/>
        <w:bottom w:val="none" w:sz="0" w:space="0" w:color="auto"/>
        <w:right w:val="none" w:sz="0" w:space="0" w:color="auto"/>
      </w:divBdr>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58971537">
      <w:bodyDiv w:val="1"/>
      <w:marLeft w:val="0"/>
      <w:marRight w:val="0"/>
      <w:marTop w:val="0"/>
      <w:marBottom w:val="0"/>
      <w:divBdr>
        <w:top w:val="none" w:sz="0" w:space="0" w:color="auto"/>
        <w:left w:val="none" w:sz="0" w:space="0" w:color="auto"/>
        <w:bottom w:val="none" w:sz="0" w:space="0" w:color="auto"/>
        <w:right w:val="none" w:sz="0" w:space="0" w:color="auto"/>
      </w:divBdr>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6029</Characters>
  <Application>Microsoft Office Word</Application>
  <DocSecurity>0</DocSecurity>
  <Lines>430</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2026-03-21T15:27:00Z</dcterms:created>
  <dcterms:modified xsi:type="dcterms:W3CDTF">2026-03-21T15:27:00Z</dcterms:modified>
</cp:coreProperties>
</file>