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8161" w14:textId="174D5F7D" w:rsidR="009F6C5A" w:rsidRPr="00FF68B2" w:rsidRDefault="009F6C5A" w:rsidP="00FF68B2">
      <w:pPr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FF68B2">
        <w:rPr>
          <w:rFonts w:cstheme="minorHAnsi"/>
          <w:b/>
          <w:color w:val="000000" w:themeColor="text1"/>
          <w:sz w:val="24"/>
          <w:szCs w:val="24"/>
        </w:rPr>
        <w:t>202</w:t>
      </w:r>
      <w:r w:rsidR="00C12945" w:rsidRPr="00FF68B2">
        <w:rPr>
          <w:rFonts w:cstheme="minorHAnsi"/>
          <w:b/>
          <w:color w:val="000000" w:themeColor="text1"/>
          <w:sz w:val="24"/>
          <w:szCs w:val="24"/>
        </w:rPr>
        <w:t>5</w:t>
      </w:r>
      <w:r w:rsidR="00003FAC" w:rsidRPr="00FF68B2">
        <w:rPr>
          <w:rFonts w:cstheme="minorHAnsi"/>
          <w:b/>
          <w:color w:val="000000" w:themeColor="text1"/>
          <w:sz w:val="24"/>
          <w:szCs w:val="24"/>
        </w:rPr>
        <w:t xml:space="preserve"> – 202</w:t>
      </w:r>
      <w:r w:rsidR="00C12945" w:rsidRPr="00FF68B2">
        <w:rPr>
          <w:rFonts w:cstheme="minorHAnsi"/>
          <w:b/>
          <w:color w:val="000000" w:themeColor="text1"/>
          <w:sz w:val="24"/>
          <w:szCs w:val="24"/>
        </w:rPr>
        <w:t>6</w:t>
      </w:r>
      <w:r w:rsidR="00003FAC" w:rsidRPr="00FF68B2">
        <w:rPr>
          <w:rFonts w:cstheme="minorHAnsi"/>
          <w:b/>
          <w:color w:val="000000" w:themeColor="text1"/>
          <w:sz w:val="24"/>
          <w:szCs w:val="24"/>
        </w:rPr>
        <w:t xml:space="preserve"> EĞİTİM</w:t>
      </w:r>
      <w:r w:rsidRPr="00FF68B2">
        <w:rPr>
          <w:rFonts w:cstheme="minorHAnsi"/>
          <w:b/>
          <w:color w:val="000000" w:themeColor="text1"/>
          <w:sz w:val="24"/>
          <w:szCs w:val="24"/>
        </w:rPr>
        <w:t xml:space="preserve"> – ÖĞRETİM YILI .............. </w:t>
      </w:r>
      <w:hyperlink r:id="rId5" w:history="1">
        <w:r w:rsidR="00E27681" w:rsidRPr="00FF68B2">
          <w:rPr>
            <w:rStyle w:val="Kpr"/>
            <w:rFonts w:cstheme="minorHAnsi"/>
            <w:b/>
            <w:sz w:val="24"/>
            <w:szCs w:val="24"/>
          </w:rPr>
          <w:t>www.fenusbilim.com</w:t>
        </w:r>
      </w:hyperlink>
      <w:r w:rsidR="00E27681" w:rsidRPr="00FF68B2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FF68B2">
        <w:rPr>
          <w:rFonts w:cstheme="minorHAnsi"/>
          <w:b/>
          <w:color w:val="000000" w:themeColor="text1"/>
          <w:sz w:val="24"/>
          <w:szCs w:val="24"/>
        </w:rPr>
        <w:t>OKULU 8. SINIF FEN BİLİMLERİ DERSİ GÜNLÜK DERS PLÂNI</w:t>
      </w:r>
    </w:p>
    <w:p w14:paraId="375934FD" w14:textId="77777777" w:rsidR="009F6C5A" w:rsidRPr="00FF68B2" w:rsidRDefault="009F6C5A" w:rsidP="00FF68B2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FF68B2">
        <w:rPr>
          <w:rFonts w:cstheme="minorHAnsi"/>
          <w:b/>
          <w:color w:val="000000" w:themeColor="text1"/>
          <w:sz w:val="18"/>
          <w:szCs w:val="18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5157"/>
        <w:gridCol w:w="3461"/>
      </w:tblGrid>
      <w:tr w:rsidR="00AB4B3A" w:rsidRPr="00FF68B2" w14:paraId="50800849" w14:textId="77777777" w:rsidTr="00F4473D">
        <w:trPr>
          <w:jc w:val="center"/>
        </w:trPr>
        <w:tc>
          <w:tcPr>
            <w:tcW w:w="1838" w:type="dxa"/>
          </w:tcPr>
          <w:p w14:paraId="7452A413" w14:textId="77777777" w:rsidR="009F6C5A" w:rsidRPr="00FF68B2" w:rsidRDefault="009F6C5A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Dersin Adı:</w:t>
            </w:r>
          </w:p>
        </w:tc>
        <w:tc>
          <w:tcPr>
            <w:tcW w:w="5157" w:type="dxa"/>
          </w:tcPr>
          <w:p w14:paraId="216D68C3" w14:textId="77777777" w:rsidR="009F6C5A" w:rsidRPr="00FF68B2" w:rsidRDefault="009F6C5A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color w:val="000000" w:themeColor="text1"/>
                <w:sz w:val="18"/>
                <w:szCs w:val="18"/>
              </w:rPr>
              <w:t>Fen Bilimleri</w:t>
            </w:r>
          </w:p>
        </w:tc>
        <w:tc>
          <w:tcPr>
            <w:tcW w:w="3461" w:type="dxa"/>
          </w:tcPr>
          <w:p w14:paraId="7D58BE0E" w14:textId="462A2A3E" w:rsidR="009F6C5A" w:rsidRPr="00FF68B2" w:rsidRDefault="00682631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F68B2">
              <w:rPr>
                <w:rFonts w:eastAsia="Times New Roman" w:cstheme="minorHAnsi"/>
                <w:color w:val="000000"/>
                <w:sz w:val="18"/>
                <w:szCs w:val="18"/>
              </w:rPr>
              <w:t>12-16</w:t>
            </w:r>
            <w:r w:rsidR="0082333C" w:rsidRPr="00FF68B2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Ekim 202</w:t>
            </w:r>
            <w:r w:rsidRPr="00FF68B2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</w:tr>
      <w:tr w:rsidR="00AB4B3A" w:rsidRPr="00FF68B2" w14:paraId="4E9979CC" w14:textId="77777777" w:rsidTr="00F4473D">
        <w:trPr>
          <w:jc w:val="center"/>
        </w:trPr>
        <w:tc>
          <w:tcPr>
            <w:tcW w:w="1838" w:type="dxa"/>
          </w:tcPr>
          <w:p w14:paraId="5ACAB342" w14:textId="77777777" w:rsidR="009F6C5A" w:rsidRPr="00FF68B2" w:rsidRDefault="009F6C5A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Sınıf:</w:t>
            </w:r>
          </w:p>
        </w:tc>
        <w:tc>
          <w:tcPr>
            <w:tcW w:w="8618" w:type="dxa"/>
            <w:gridSpan w:val="2"/>
          </w:tcPr>
          <w:p w14:paraId="2D4BC38B" w14:textId="77777777" w:rsidR="009F6C5A" w:rsidRPr="00FF68B2" w:rsidRDefault="009F6C5A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color w:val="000000" w:themeColor="text1"/>
                <w:sz w:val="18"/>
                <w:szCs w:val="18"/>
              </w:rPr>
              <w:t>8.Sınıf</w:t>
            </w:r>
          </w:p>
        </w:tc>
      </w:tr>
      <w:tr w:rsidR="002323E1" w:rsidRPr="00FF68B2" w14:paraId="4151C721" w14:textId="77777777" w:rsidTr="00FA0582">
        <w:trPr>
          <w:jc w:val="center"/>
        </w:trPr>
        <w:tc>
          <w:tcPr>
            <w:tcW w:w="1838" w:type="dxa"/>
          </w:tcPr>
          <w:p w14:paraId="70E259D4" w14:textId="77777777" w:rsidR="002323E1" w:rsidRPr="00FF68B2" w:rsidRDefault="002323E1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Ünite No-Adı:</w:t>
            </w:r>
          </w:p>
        </w:tc>
        <w:tc>
          <w:tcPr>
            <w:tcW w:w="8618" w:type="dxa"/>
            <w:gridSpan w:val="2"/>
            <w:vAlign w:val="center"/>
          </w:tcPr>
          <w:p w14:paraId="369D083C" w14:textId="287D1C3D" w:rsidR="002323E1" w:rsidRPr="00FF68B2" w:rsidRDefault="002323E1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2.ÜNİTE: DNA VE GENETİK KOD</w:t>
            </w:r>
          </w:p>
        </w:tc>
      </w:tr>
      <w:tr w:rsidR="00157F76" w:rsidRPr="00FF68B2" w14:paraId="5BA5A622" w14:textId="77777777" w:rsidTr="00F4473D">
        <w:trPr>
          <w:jc w:val="center"/>
        </w:trPr>
        <w:tc>
          <w:tcPr>
            <w:tcW w:w="1838" w:type="dxa"/>
          </w:tcPr>
          <w:p w14:paraId="795114F3" w14:textId="77777777" w:rsidR="00157F76" w:rsidRPr="00FF68B2" w:rsidRDefault="00157F76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Konu:</w:t>
            </w:r>
          </w:p>
        </w:tc>
        <w:tc>
          <w:tcPr>
            <w:tcW w:w="8618" w:type="dxa"/>
            <w:gridSpan w:val="2"/>
          </w:tcPr>
          <w:p w14:paraId="369DB7EC" w14:textId="185B9294" w:rsidR="00157F76" w:rsidRPr="00FF68B2" w:rsidRDefault="00157F76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sz w:val="18"/>
                <w:szCs w:val="18"/>
              </w:rPr>
              <w:t>DNA ve Genetik Kod</w:t>
            </w:r>
            <w:r w:rsidR="002323E1" w:rsidRPr="00FF68B2">
              <w:rPr>
                <w:rFonts w:cstheme="minorHAnsi"/>
                <w:sz w:val="18"/>
                <w:szCs w:val="18"/>
              </w:rPr>
              <w:t xml:space="preserve"> / Kalıtım</w:t>
            </w:r>
          </w:p>
        </w:tc>
      </w:tr>
      <w:tr w:rsidR="00AB4B3A" w:rsidRPr="00FF68B2" w14:paraId="03998EE4" w14:textId="77777777" w:rsidTr="00F4473D">
        <w:trPr>
          <w:jc w:val="center"/>
        </w:trPr>
        <w:tc>
          <w:tcPr>
            <w:tcW w:w="1838" w:type="dxa"/>
          </w:tcPr>
          <w:p w14:paraId="7CE3588A" w14:textId="77777777" w:rsidR="009F6C5A" w:rsidRPr="00FF68B2" w:rsidRDefault="009F6C5A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Önerilen Ders Saati:</w:t>
            </w:r>
          </w:p>
        </w:tc>
        <w:tc>
          <w:tcPr>
            <w:tcW w:w="8618" w:type="dxa"/>
            <w:gridSpan w:val="2"/>
          </w:tcPr>
          <w:p w14:paraId="38C89F71" w14:textId="77777777" w:rsidR="009F6C5A" w:rsidRPr="00FF68B2" w:rsidRDefault="009F6C5A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color w:val="000000" w:themeColor="text1"/>
                <w:sz w:val="18"/>
                <w:szCs w:val="18"/>
              </w:rPr>
              <w:t>4 Saat</w:t>
            </w:r>
          </w:p>
        </w:tc>
      </w:tr>
    </w:tbl>
    <w:p w14:paraId="350B7654" w14:textId="77777777" w:rsidR="009F6C5A" w:rsidRPr="00FF68B2" w:rsidRDefault="009F6C5A" w:rsidP="00FF68B2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FF68B2">
        <w:rPr>
          <w:rFonts w:cstheme="minorHAnsi"/>
          <w:b/>
          <w:color w:val="000000" w:themeColor="text1"/>
          <w:sz w:val="18"/>
          <w:szCs w:val="18"/>
        </w:rPr>
        <w:t>II.BÖLÜM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618"/>
        <w:gridCol w:w="8838"/>
      </w:tblGrid>
      <w:tr w:rsidR="00ED0CF0" w:rsidRPr="00FF68B2" w14:paraId="3E305B57" w14:textId="77777777" w:rsidTr="005857E0">
        <w:trPr>
          <w:trHeight w:val="733"/>
          <w:jc w:val="center"/>
        </w:trPr>
        <w:tc>
          <w:tcPr>
            <w:tcW w:w="846" w:type="dxa"/>
            <w:vAlign w:val="center"/>
          </w:tcPr>
          <w:p w14:paraId="13C74285" w14:textId="77777777" w:rsidR="00ED0CF0" w:rsidRPr="00FF68B2" w:rsidRDefault="00ED0CF0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Öğrenci Kazanımları/Hedef ve Davranışlar:</w:t>
            </w:r>
          </w:p>
        </w:tc>
        <w:tc>
          <w:tcPr>
            <w:tcW w:w="9610" w:type="dxa"/>
            <w:vAlign w:val="center"/>
          </w:tcPr>
          <w:p w14:paraId="2AB7E75E" w14:textId="77777777" w:rsidR="00ED0CF0" w:rsidRPr="00FF68B2" w:rsidRDefault="00ED0CF0" w:rsidP="00FF68B2">
            <w:pPr>
              <w:spacing w:after="0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FF68B2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F.8.2.1.2. DNA’nın yapısını model üzerinde gösterir.</w:t>
            </w:r>
            <w:r w:rsidRPr="00FF68B2">
              <w:rPr>
                <w:rFonts w:cstheme="minorHAnsi"/>
                <w:b/>
                <w:bCs/>
                <w:color w:val="000000"/>
                <w:sz w:val="18"/>
                <w:szCs w:val="18"/>
              </w:rPr>
              <w:br/>
              <w:t>F.8.2.1.3. DNA’nın kendini nasıl eşlediğini ifade eder.</w:t>
            </w:r>
          </w:p>
          <w:p w14:paraId="2F99E699" w14:textId="6C33CFF8" w:rsidR="00ED0CF0" w:rsidRPr="00FF68B2" w:rsidRDefault="00ED0CF0" w:rsidP="00FF68B2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FF68B2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F.8.2.2.1. Kalıtım ile ilgili kavramları tanımlar.</w:t>
            </w:r>
          </w:p>
        </w:tc>
      </w:tr>
      <w:tr w:rsidR="00ED0CF0" w:rsidRPr="00FF68B2" w14:paraId="4C6C06BA" w14:textId="77777777" w:rsidTr="005857E0">
        <w:trPr>
          <w:trHeight w:val="900"/>
          <w:jc w:val="center"/>
        </w:trPr>
        <w:tc>
          <w:tcPr>
            <w:tcW w:w="846" w:type="dxa"/>
            <w:vAlign w:val="center"/>
          </w:tcPr>
          <w:p w14:paraId="602CF7B0" w14:textId="77777777" w:rsidR="00ED0CF0" w:rsidRPr="00FF68B2" w:rsidRDefault="00ED0CF0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Ünite Kavramları ve Sembolleri:</w:t>
            </w:r>
          </w:p>
        </w:tc>
        <w:tc>
          <w:tcPr>
            <w:tcW w:w="9610" w:type="dxa"/>
          </w:tcPr>
          <w:p w14:paraId="38270809" w14:textId="318E6F7A" w:rsidR="00ED0CF0" w:rsidRPr="00FF68B2" w:rsidRDefault="00ED0CF0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ED0CF0" w:rsidRPr="00FF68B2" w14:paraId="70766BFE" w14:textId="77777777" w:rsidTr="005857E0">
        <w:trPr>
          <w:trHeight w:val="629"/>
          <w:jc w:val="center"/>
        </w:trPr>
        <w:tc>
          <w:tcPr>
            <w:tcW w:w="846" w:type="dxa"/>
            <w:vAlign w:val="center"/>
          </w:tcPr>
          <w:p w14:paraId="674AF605" w14:textId="77777777" w:rsidR="00ED0CF0" w:rsidRPr="00FF68B2" w:rsidRDefault="00ED0CF0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Uygulanacak Yöntem ve Teknikler:</w:t>
            </w:r>
          </w:p>
        </w:tc>
        <w:tc>
          <w:tcPr>
            <w:tcW w:w="9610" w:type="dxa"/>
          </w:tcPr>
          <w:p w14:paraId="41CCFF99" w14:textId="78076786" w:rsidR="00ED0CF0" w:rsidRPr="00FF68B2" w:rsidRDefault="00ED0CF0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sz w:val="18"/>
                <w:szCs w:val="18"/>
              </w:rPr>
              <w:t>Anlatım, Soru Cevap, Rol Yapma, Grup Çalışması</w:t>
            </w:r>
          </w:p>
        </w:tc>
      </w:tr>
      <w:tr w:rsidR="00ED0CF0" w:rsidRPr="00FF68B2" w14:paraId="17EB23D7" w14:textId="77777777" w:rsidTr="005857E0">
        <w:trPr>
          <w:trHeight w:val="755"/>
          <w:jc w:val="center"/>
        </w:trPr>
        <w:tc>
          <w:tcPr>
            <w:tcW w:w="846" w:type="dxa"/>
            <w:vAlign w:val="center"/>
          </w:tcPr>
          <w:p w14:paraId="0A19E032" w14:textId="77777777" w:rsidR="00ED0CF0" w:rsidRPr="00FF68B2" w:rsidRDefault="00ED0CF0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Kullanılacak Araç – Gereçler:</w:t>
            </w:r>
          </w:p>
        </w:tc>
        <w:tc>
          <w:tcPr>
            <w:tcW w:w="9610" w:type="dxa"/>
          </w:tcPr>
          <w:p w14:paraId="1DBA8774" w14:textId="77777777" w:rsidR="00ED0CF0" w:rsidRPr="00FF68B2" w:rsidRDefault="00ED0CF0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5D2014" w:rsidRPr="00FF68B2" w14:paraId="574BC767" w14:textId="77777777" w:rsidTr="005857E0">
        <w:trPr>
          <w:trHeight w:val="755"/>
          <w:jc w:val="center"/>
        </w:trPr>
        <w:tc>
          <w:tcPr>
            <w:tcW w:w="846" w:type="dxa"/>
            <w:vAlign w:val="center"/>
          </w:tcPr>
          <w:p w14:paraId="32CAB983" w14:textId="77777777" w:rsidR="005D2014" w:rsidRPr="00FF68B2" w:rsidRDefault="005D2014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Açıklamalar:</w:t>
            </w:r>
          </w:p>
        </w:tc>
        <w:tc>
          <w:tcPr>
            <w:tcW w:w="9610" w:type="dxa"/>
            <w:vAlign w:val="center"/>
          </w:tcPr>
          <w:p w14:paraId="1816F240" w14:textId="011CD1E1" w:rsidR="005D2014" w:rsidRPr="00FF68B2" w:rsidRDefault="005D2014" w:rsidP="00FF68B2">
            <w:pPr>
              <w:spacing w:after="0"/>
              <w:rPr>
                <w:rFonts w:cstheme="minorHAnsi"/>
                <w:color w:val="000000"/>
                <w:sz w:val="18"/>
                <w:szCs w:val="18"/>
              </w:rPr>
            </w:pPr>
            <w:r w:rsidRPr="00FF68B2">
              <w:rPr>
                <w:rFonts w:cstheme="minorHAnsi"/>
                <w:color w:val="000000"/>
                <w:sz w:val="18"/>
                <w:szCs w:val="18"/>
              </w:rPr>
              <w:t xml:space="preserve"> (F.8.2.1.2. açıklama)</w:t>
            </w:r>
            <w:r w:rsidRPr="00FF68B2">
              <w:rPr>
                <w:rFonts w:cstheme="minorHAnsi"/>
                <w:color w:val="000000"/>
                <w:sz w:val="18"/>
                <w:szCs w:val="18"/>
              </w:rPr>
              <w:br/>
              <w:t xml:space="preserve">a. Hidrojen, glikozit, ester, </w:t>
            </w:r>
            <w:proofErr w:type="spellStart"/>
            <w:r w:rsidRPr="00FF68B2">
              <w:rPr>
                <w:rFonts w:cstheme="minorHAnsi"/>
                <w:color w:val="000000"/>
                <w:sz w:val="18"/>
                <w:szCs w:val="18"/>
              </w:rPr>
              <w:t>fosfodiester</w:t>
            </w:r>
            <w:proofErr w:type="spellEnd"/>
            <w:r w:rsidRPr="00FF68B2">
              <w:rPr>
                <w:rFonts w:cstheme="minorHAnsi"/>
                <w:color w:val="000000"/>
                <w:sz w:val="18"/>
                <w:szCs w:val="18"/>
              </w:rPr>
              <w:t xml:space="preserve"> bağlarına girilmez.</w:t>
            </w:r>
            <w:r w:rsidR="00132ECB" w:rsidRPr="00FF68B2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FF68B2">
              <w:rPr>
                <w:rFonts w:cstheme="minorHAnsi"/>
                <w:color w:val="000000"/>
                <w:sz w:val="18"/>
                <w:szCs w:val="18"/>
              </w:rPr>
              <w:t>b. DNA’daki hataların onarılıp onarılmadığı belirtilir.</w:t>
            </w:r>
            <w:r w:rsidR="00132ECB" w:rsidRPr="00FF68B2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FF68B2">
              <w:rPr>
                <w:rFonts w:cstheme="minorHAnsi"/>
                <w:color w:val="000000"/>
                <w:sz w:val="18"/>
                <w:szCs w:val="18"/>
              </w:rPr>
              <w:t>c. DNA’daki nükleotid hesaplamaları verilmez.</w:t>
            </w:r>
            <w:r w:rsidRPr="00FF68B2">
              <w:rPr>
                <w:rFonts w:cstheme="minorHAnsi"/>
                <w:color w:val="000000"/>
                <w:sz w:val="18"/>
                <w:szCs w:val="18"/>
              </w:rPr>
              <w:br/>
              <w:t>(F.8.2.1.3. açıklama)</w:t>
            </w:r>
            <w:r w:rsidRPr="00FF68B2">
              <w:rPr>
                <w:rFonts w:cstheme="minorHAnsi"/>
                <w:color w:val="000000"/>
                <w:sz w:val="18"/>
                <w:szCs w:val="18"/>
              </w:rPr>
              <w:br/>
              <w:t>a. Replikasyon ifadesi kullanılmaz. b. Eşlenme deneyleri anlatılmaz.</w:t>
            </w:r>
            <w:r w:rsidR="00132ECB" w:rsidRPr="00FF68B2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FF68B2">
              <w:rPr>
                <w:rFonts w:cstheme="minorHAnsi"/>
                <w:color w:val="000000"/>
                <w:sz w:val="18"/>
                <w:szCs w:val="18"/>
              </w:rPr>
              <w:t>c. Eşlenme ile ilgili hesaplama sorularına girilmez.</w:t>
            </w:r>
          </w:p>
          <w:p w14:paraId="43584536" w14:textId="77777777" w:rsidR="005D2014" w:rsidRPr="00FF68B2" w:rsidRDefault="005D2014" w:rsidP="00FF68B2">
            <w:pPr>
              <w:spacing w:after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F68B2">
              <w:rPr>
                <w:rFonts w:eastAsia="Times New Roman" w:cstheme="minorHAnsi"/>
                <w:color w:val="000000"/>
                <w:sz w:val="18"/>
                <w:szCs w:val="18"/>
              </w:rPr>
              <w:t>(F.8.2.2.1.</w:t>
            </w:r>
            <w:r w:rsidRPr="00FF68B2">
              <w:rPr>
                <w:rFonts w:cstheme="minorHAnsi"/>
                <w:color w:val="000000"/>
                <w:sz w:val="18"/>
                <w:szCs w:val="18"/>
              </w:rPr>
              <w:t xml:space="preserve"> açıklama)</w:t>
            </w:r>
          </w:p>
          <w:p w14:paraId="263B983B" w14:textId="3722F0DF" w:rsidR="005D2014" w:rsidRPr="00FF68B2" w:rsidRDefault="005D2014" w:rsidP="00FF68B2">
            <w:pPr>
              <w:spacing w:after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F68B2">
              <w:rPr>
                <w:rFonts w:eastAsia="Times New Roman" w:cstheme="minorHAnsi"/>
                <w:color w:val="000000"/>
                <w:sz w:val="18"/>
                <w:szCs w:val="18"/>
              </w:rPr>
              <w:t>a. Gen, fenotip, genotip, saf döl ve melez döl kavramlarına değinilir.</w:t>
            </w:r>
            <w:r w:rsidR="00132ECB" w:rsidRPr="00FF68B2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r w:rsidRPr="00FF68B2">
              <w:rPr>
                <w:rFonts w:eastAsia="Times New Roman" w:cstheme="minorHAnsi"/>
                <w:color w:val="000000"/>
                <w:sz w:val="18"/>
                <w:szCs w:val="18"/>
              </w:rPr>
              <w:t>b. Baskın ve çekinik gen kavramlarına değinilir.</w:t>
            </w:r>
          </w:p>
        </w:tc>
      </w:tr>
      <w:tr w:rsidR="00ED0CF0" w:rsidRPr="00FF68B2" w14:paraId="12DBDE52" w14:textId="77777777" w:rsidTr="005857E0">
        <w:trPr>
          <w:trHeight w:val="613"/>
          <w:jc w:val="center"/>
        </w:trPr>
        <w:tc>
          <w:tcPr>
            <w:tcW w:w="846" w:type="dxa"/>
            <w:vAlign w:val="center"/>
          </w:tcPr>
          <w:p w14:paraId="112DAE8F" w14:textId="7B2C1855" w:rsidR="00ED0CF0" w:rsidRPr="00FF68B2" w:rsidRDefault="00ED0CF0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Yapılacak</w:t>
            </w:r>
            <w:r w:rsid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Etkinlikler:</w:t>
            </w:r>
          </w:p>
        </w:tc>
        <w:tc>
          <w:tcPr>
            <w:tcW w:w="9610" w:type="dxa"/>
            <w:vAlign w:val="center"/>
          </w:tcPr>
          <w:p w14:paraId="208E6C42" w14:textId="77777777" w:rsidR="00ED0CF0" w:rsidRPr="00FF68B2" w:rsidRDefault="00ED0CF0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ED0CF0" w:rsidRPr="00FF68B2" w14:paraId="5E2840E8" w14:textId="77777777" w:rsidTr="005857E0">
        <w:trPr>
          <w:trHeight w:val="699"/>
          <w:jc w:val="center"/>
        </w:trPr>
        <w:tc>
          <w:tcPr>
            <w:tcW w:w="846" w:type="dxa"/>
            <w:vAlign w:val="center"/>
          </w:tcPr>
          <w:p w14:paraId="17ECA810" w14:textId="77777777" w:rsidR="00ED0CF0" w:rsidRPr="00FF68B2" w:rsidRDefault="00ED0CF0" w:rsidP="00FF68B2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Özet:</w:t>
            </w:r>
          </w:p>
        </w:tc>
        <w:tc>
          <w:tcPr>
            <w:tcW w:w="9610" w:type="dxa"/>
            <w:tcBorders>
              <w:bottom w:val="single" w:sz="4" w:space="0" w:color="auto"/>
            </w:tcBorders>
            <w:vAlign w:val="center"/>
          </w:tcPr>
          <w:p w14:paraId="27569474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DNA VE GENETİK KOD</w:t>
            </w:r>
          </w:p>
          <w:p w14:paraId="3F89FABC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Canlıların kalıtsal özelliklerinin nesilden </w:t>
            </w:r>
            <w:proofErr w:type="spellStart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nesile</w:t>
            </w:r>
            <w:proofErr w:type="spellEnd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aktarılmasını sağlayan yönetici moleküle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DNA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denir. DNA, bakterilerde sitoplazmada; gelişmiş canlıların hücrelerinde çekirdekte bulunur. DNA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çift zincirli sarmal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yapıdadır.</w:t>
            </w:r>
          </w:p>
          <w:p w14:paraId="2B64DAE9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DNA'nın Görevleri</w:t>
            </w:r>
          </w:p>
          <w:p w14:paraId="572EE39A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Hücredeki yaşamsal faaliyetlerin yönetilmesinde ve denetlenmesinde görev alır.</w:t>
            </w:r>
          </w:p>
          <w:p w14:paraId="3CDE654F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Üzerinde göz rengi, saç rengi ve kan grubu gibi kalıtsal özelliklere ait bilgileri taşıyan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genler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bulunur.</w:t>
            </w:r>
          </w:p>
          <w:p w14:paraId="3AE163C9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Hücre bölünmesinden önce kendini eşleyerek kalıtsal bilgilerin yeni hücrelere aktarılmasını sağlar.</w:t>
            </w:r>
          </w:p>
          <w:p w14:paraId="73BDF8EC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GEN</w:t>
            </w:r>
          </w:p>
          <w:p w14:paraId="5A036CF2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DNA üzerinde belirli bir kalıtsal özelliğe ait bilgiyi taşıyan bölüme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gen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denir.</w:t>
            </w:r>
          </w:p>
          <w:p w14:paraId="50775974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Gen, DNA'nın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görev birimidir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.</w:t>
            </w:r>
          </w:p>
          <w:p w14:paraId="0DAF934E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Kalıtsal bilgilerin nesilden </w:t>
            </w:r>
            <w:proofErr w:type="spellStart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nesile</w:t>
            </w:r>
            <w:proofErr w:type="spellEnd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aktarılmasında görev alır.</w:t>
            </w:r>
          </w:p>
          <w:p w14:paraId="23B2DAD9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NÜKLEOTİD</w:t>
            </w:r>
          </w:p>
          <w:p w14:paraId="1F828390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DNA'nın en küçük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yapı birimine nükleotid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denir.</w:t>
            </w:r>
          </w:p>
          <w:p w14:paraId="6258BD0E" w14:textId="0A9C3545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Her nükleotid;</w:t>
            </w:r>
            <w:r w:rsidR="005857E0"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Fosfat (P</w:t>
            </w:r>
            <w:proofErr w:type="gramStart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)</w:t>
            </w:r>
            <w:r w:rsidR="005857E0"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,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Deoksiriboz</w:t>
            </w:r>
            <w:proofErr w:type="gramEnd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</w:t>
            </w:r>
            <w:r w:rsidRPr="00430BBC">
              <w:rPr>
                <w:rFonts w:ascii="Calibri" w:hAnsi="Calibri" w:cs="Calibri"/>
                <w:color w:val="000000" w:themeColor="text1"/>
                <w:sz w:val="17"/>
                <w:szCs w:val="17"/>
              </w:rPr>
              <w:t>ş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ekeri (D)</w:t>
            </w:r>
            <w:r w:rsidR="005857E0" w:rsidRPr="00430BBC">
              <w:rPr>
                <w:rFonts w:cstheme="minorHAnsi"/>
                <w:color w:val="000000" w:themeColor="text1"/>
                <w:sz w:val="17"/>
                <w:szCs w:val="17"/>
              </w:rPr>
              <w:t>,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Organik bazdan olu</w:t>
            </w:r>
            <w:r w:rsidRPr="00430BBC">
              <w:rPr>
                <w:rFonts w:ascii="Calibri" w:hAnsi="Calibri" w:cs="Calibri"/>
                <w:color w:val="000000" w:themeColor="text1"/>
                <w:sz w:val="17"/>
                <w:szCs w:val="17"/>
              </w:rPr>
              <w:t>ş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ur.</w:t>
            </w:r>
          </w:p>
          <w:p w14:paraId="4B074B65" w14:textId="601EFB13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DNA'da dört çeşit organik baz bulunur: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Adenin</w:t>
            </w:r>
            <w:proofErr w:type="spellEnd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 (A), Timin (T), Sitozin (C/S), </w:t>
            </w:r>
            <w:proofErr w:type="spell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Guanin</w:t>
            </w:r>
            <w:proofErr w:type="spellEnd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 (G</w:t>
            </w:r>
            <w:proofErr w:type="gram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)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 .</w:t>
            </w:r>
            <w:proofErr w:type="gramEnd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Nükleotidler içerdikleri organik baza göre adlandırılır.</w:t>
            </w:r>
          </w:p>
          <w:p w14:paraId="71E439E1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DNA'nın çift zincirinde;</w:t>
            </w:r>
          </w:p>
          <w:p w14:paraId="5B8D64EC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 ↔ T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br/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G ↔ C</w:t>
            </w:r>
          </w:p>
          <w:p w14:paraId="5A65990F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proofErr w:type="gramStart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şeklinde</w:t>
            </w:r>
            <w:proofErr w:type="gramEnd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eşleşme görülür. Karşılıklı bazlar arasında zayıf hidrojen bağları bulunur.</w:t>
            </w:r>
          </w:p>
          <w:p w14:paraId="06ADC0CD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Tüm canlıların DNA'larında aynı dört çeşit nükleotid bulunur. Canlılar arasındaki kalıtsal farklılıklarda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nükleotidlerin sayısı ve diziliş sırası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etkilidir.</w:t>
            </w:r>
          </w:p>
          <w:p w14:paraId="52CA1E9C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KROMOZOM</w:t>
            </w:r>
          </w:p>
          <w:p w14:paraId="38AF2B41" w14:textId="06D10ACB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DNA'nın proteinlerle birlikte paketlenmesi sonucu oluşan yapılara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kromozom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denir.</w:t>
            </w:r>
            <w:r w:rsidR="005857E0"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Vücut hücrelerinde kromozomlar çiftler hâlinde bulunur. Çiftlerden biri anneden, diğeri babadan gelir.</w:t>
            </w:r>
            <w:r w:rsidR="005857E0"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Genler kromozomlar üzerinde bulunur.</w:t>
            </w:r>
          </w:p>
          <w:p w14:paraId="331B358E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Her canlı türünün kendine özgü kromozom sayısı vardır.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Kromozom sayısı ile canlının gelişmişliği ve vücut büyüklüğü arasında ilişki yoktur.</w:t>
            </w:r>
          </w:p>
          <w:p w14:paraId="46A4FB44" w14:textId="2D2E71FA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Örnek: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Eğrelti otu: 500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-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İnsan: 46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-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Moli</w:t>
            </w:r>
            <w:proofErr w:type="spellEnd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balığı: 46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-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Soğan: 16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-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Güvercin: 16 kromozom</w:t>
            </w:r>
          </w:p>
          <w:p w14:paraId="4248296F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Farklı türlerin kromozom sayıları aynı olabilir.</w:t>
            </w:r>
          </w:p>
          <w:p w14:paraId="656A56F9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lastRenderedPageBreak/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Kromozom sayısının aynı olması canlıların akraba veya aynı tür olduğunu göstermez.</w:t>
            </w:r>
          </w:p>
          <w:p w14:paraId="3B976B85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Aynı türdeki sağlıklı bireylerin kromozom sayıları genellikle aynıdır.</w:t>
            </w:r>
          </w:p>
          <w:p w14:paraId="3B0497B9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DNA'NIN KENDİNİ EŞLEMESİ</w:t>
            </w:r>
          </w:p>
          <w:p w14:paraId="3A3D55D8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DNA, hücre bölünmesinden önce kendini eşleyerek kalıtsal bilginin yeni hücrelere aktarılmasını sağlar.</w:t>
            </w:r>
          </w:p>
          <w:p w14:paraId="5E131DCD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1.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DNA zincirlerini bir arada tutan zayıf hidrojen bağları kopar ve zincirler fermuar gibi açılır.</w:t>
            </w:r>
          </w:p>
          <w:p w14:paraId="1E6B359D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2.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Sitoplazmadaki serbest nükleotidler çekirdeğe girer.</w:t>
            </w:r>
          </w:p>
          <w:p w14:paraId="11F49058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3.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Nükleotidler açılan zincirlerin karşısına eşleşme kuralına göre bağlanır:</w:t>
            </w:r>
          </w:p>
          <w:p w14:paraId="6E523E4E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 ↔ T, G ↔ C</w:t>
            </w:r>
          </w:p>
          <w:p w14:paraId="642D3B55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4.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Eşleşme tamamlandığında aynı kalıtsal bilgiyi taşıyan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iki DNA molekülü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oluşur.</w:t>
            </w:r>
          </w:p>
          <w:p w14:paraId="364A159B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5.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Oluşan her DNA'nın bir zinciri eski, diğer zinciri yenidir.</w:t>
            </w:r>
          </w:p>
          <w:p w14:paraId="532B9A19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DNA Eşlenirken</w:t>
            </w:r>
          </w:p>
          <w:p w14:paraId="4AC3932A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‼ Sitoplazmadaki serbest nükleotid, şeker, fosfat ve organik baz miktarı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azalır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.</w:t>
            </w:r>
          </w:p>
          <w:p w14:paraId="4BF1832E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‼ Çekirdekte DNA yapısına katılan nükleotid, şeker, fosfat ve organik baz miktarı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artar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.</w:t>
            </w:r>
          </w:p>
          <w:p w14:paraId="0B425C26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‼ Hücrenin tamamında toplam nükleotid, şeker, fosfat ve organik baz miktarı korunur.</w:t>
            </w:r>
          </w:p>
          <w:p w14:paraId="0BD5C884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Ek Bilgi</w:t>
            </w:r>
          </w:p>
          <w:p w14:paraId="237A37F6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Bölünme geçirmeyen veya bölünme yeteneğini kaybetmiş hücrelerde hücre bölünmesine hazırlık amacıyla DNA eşlenmesi gerçekleşmez.</w:t>
            </w:r>
          </w:p>
          <w:p w14:paraId="22C1A133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Örnek: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Olgun alyuvar, sinir, sperm ve yumurta hücreleri.</w:t>
            </w:r>
          </w:p>
          <w:p w14:paraId="7951EA48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DNA EŞLENMESİNDE OLUŞABİLECEK HATALAR</w:t>
            </w:r>
          </w:p>
          <w:p w14:paraId="5695B44E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Yanlış Eşleşme</w:t>
            </w:r>
          </w:p>
          <w:p w14:paraId="483300C2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Bir nükleotidin karşısına uygun olmayan nükleotidin gelmesidir. DNA'nın onarım mekanizmaları bazı eşleşme hatalarını düzeltebilir.</w:t>
            </w:r>
          </w:p>
          <w:p w14:paraId="67B0E5F2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Eksik Nükleotid</w:t>
            </w:r>
          </w:p>
          <w:p w14:paraId="08725C18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Bir zincirde nükleotid bulunurken karşı zincirde nükleotid eksikse karşıdaki nükleotid bilindiği için hata düzeltilebilir.</w:t>
            </w:r>
          </w:p>
          <w:p w14:paraId="2643BCC4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Karşılıklı Eksik Nükleotid</w:t>
            </w:r>
          </w:p>
          <w:p w14:paraId="0FAD7FF3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İki zincirde karşılıklı nükleotidler eksikse hangi nükleotidlerin bulunması gerektiği belirlenemez ve hata düzeltilemez.</w:t>
            </w:r>
          </w:p>
          <w:p w14:paraId="0E125177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KALITIM</w:t>
            </w:r>
          </w:p>
          <w:p w14:paraId="6FCC00F1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Anne ve babaya ait kalıtsal özelliklerin genler aracılığıyla nesilden </w:t>
            </w:r>
            <w:proofErr w:type="spellStart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nesile</w:t>
            </w:r>
            <w:proofErr w:type="spellEnd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aktarılmasını inceleyen bilim dalına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kalıtım veya genetik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denir.</w:t>
            </w:r>
          </w:p>
          <w:p w14:paraId="004D1F08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Canlıların genlerle kuşaktan kuşağa aktarılabilen özelliklerinin her birine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karakter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denir.</w:t>
            </w:r>
          </w:p>
          <w:p w14:paraId="0269B813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İnsanlarda: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Kan grubu, göz rengi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br/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Bitkilerde: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Tohum rengi, tohum şekli, boy uzunluğu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</w:t>
            </w:r>
          </w:p>
          <w:p w14:paraId="4C046E8D" w14:textId="15B2AB7E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proofErr w:type="gramStart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kalıtsal</w:t>
            </w:r>
            <w:proofErr w:type="gramEnd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karakterlere örnektir.</w:t>
            </w:r>
          </w:p>
          <w:p w14:paraId="6111FA34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KALITIMLA İLGİLİ KAVRAMLAR</w:t>
            </w:r>
          </w:p>
          <w:p w14:paraId="0462191A" w14:textId="3EAFA20D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GEN</w:t>
            </w:r>
            <w:r w:rsidR="005857E0"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: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Kromozom üzerinde bulunan ve kalıtsal özelliklere ait bilgileri taşıyan kalıtım birimidir.</w:t>
            </w:r>
          </w:p>
          <w:p w14:paraId="6A9E2FC7" w14:textId="478ABAD5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BASKIN (DOMİNANT) ALEL</w:t>
            </w:r>
            <w:r w:rsidR="005857E0"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: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Heterozigot durumda da fenotipte etkisini gösteren aleldir.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Büyük harfle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gösterilir.</w:t>
            </w:r>
          </w:p>
          <w:p w14:paraId="5FA425A6" w14:textId="552AFA2B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A, D, M...</w:t>
            </w:r>
            <w:r w:rsidR="005857E0"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Örneğin düz tohum özelliği baskınsa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D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ile gösterilebilir.</w:t>
            </w:r>
          </w:p>
          <w:p w14:paraId="788E62D2" w14:textId="05BBD19C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ÇEKİNİK (RESESİF) ALE</w:t>
            </w:r>
            <w:r w:rsidR="005857E0"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L: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Baskın alelle birlikteyken etkisini fenotipte gösteremeyen, homozigot durumda etkisini gösteren aleldir.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Küçük harfle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gösterilir.</w:t>
            </w:r>
          </w:p>
          <w:p w14:paraId="0971FB7E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proofErr w:type="gram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</w:t>
            </w:r>
            <w:proofErr w:type="gramEnd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, d, m...</w:t>
            </w:r>
          </w:p>
          <w:p w14:paraId="7B9D1B5E" w14:textId="1B714DCC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ALEL</w:t>
            </w:r>
            <w:r w:rsidR="005857E0"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: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Bir karakterin ortaya çıkmasında etkili olan gen çeşitlerinin her birine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alel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denir.</w:t>
            </w:r>
          </w:p>
          <w:p w14:paraId="552FD9F6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Biri anneden, diğeri babadan gelir.</w:t>
            </w:r>
          </w:p>
          <w:p w14:paraId="27C9931A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Homolog kromozomların karşılıklı bölgelerinde bulunur.</w:t>
            </w:r>
          </w:p>
          <w:p w14:paraId="7B1D1306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ascii="Segoe UI Symbol" w:hAnsi="Segoe UI Symbol" w:cs="Segoe UI Symbol"/>
                <w:color w:val="000000" w:themeColor="text1"/>
                <w:sz w:val="17"/>
                <w:szCs w:val="17"/>
              </w:rPr>
              <w:t>✓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Aynı karaktere ait aleller aynı harfin büyük veya küçük hâliyle gösterilir.</w:t>
            </w:r>
          </w:p>
          <w:p w14:paraId="256FD16E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AA, </w:t>
            </w:r>
            <w:proofErr w:type="spell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Dd</w:t>
            </w:r>
            <w:proofErr w:type="spellEnd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, </w:t>
            </w:r>
            <w:proofErr w:type="spell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kk</w:t>
            </w:r>
            <w:proofErr w:type="spellEnd"/>
          </w:p>
          <w:p w14:paraId="2E395EC9" w14:textId="37F0F09A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HOMOZİGOT (SAF veya ARI) DÖL</w:t>
            </w:r>
            <w:r w:rsidR="005857E0"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: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Bir karakter bakımından iki alelin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aynı olmasıdır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.</w:t>
            </w:r>
          </w:p>
          <w:p w14:paraId="69F6235A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AA → Homozigot baskın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br/>
            </w:r>
            <w:proofErr w:type="spell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aa</w:t>
            </w:r>
            <w:proofErr w:type="spellEnd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 → Homozigot çekinik</w:t>
            </w:r>
          </w:p>
          <w:p w14:paraId="6780050C" w14:textId="35EBE7C6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HETEROZİGOT (MELEZ) DÖL</w:t>
            </w:r>
            <w:r w:rsidR="005857E0"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: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Bir karakter bakımından iki alelin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farklı olmasıdır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.</w:t>
            </w:r>
          </w:p>
          <w:p w14:paraId="354E8210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proofErr w:type="spell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Aa</w:t>
            </w:r>
            <w:proofErr w:type="spellEnd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, </w:t>
            </w:r>
            <w:proofErr w:type="spell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Bb</w:t>
            </w:r>
            <w:proofErr w:type="spellEnd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gibi gösterilir.</w:t>
            </w:r>
          </w:p>
          <w:p w14:paraId="1FE07E73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‼ Çekinik özelliğin fenotipte ortaya çıkması için bireyin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homozigot çekinik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olması gerekir.</w:t>
            </w:r>
          </w:p>
          <w:p w14:paraId="025FC511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Örnek: </w:t>
            </w:r>
            <w:proofErr w:type="spell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aa</w:t>
            </w:r>
            <w:proofErr w:type="spellEnd"/>
          </w:p>
          <w:p w14:paraId="405320D7" w14:textId="182BD435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GENOTİP</w:t>
            </w:r>
            <w:r w:rsidR="005857E0"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: 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Canlının bir karakterinin belirlenmesinde etkili olan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gen yapısına genotip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denir.</w:t>
            </w:r>
          </w:p>
          <w:p w14:paraId="501FBFA8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Genotip;</w:t>
            </w:r>
          </w:p>
          <w:p w14:paraId="6D086AEB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AA → Homozigot baskın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br/>
            </w:r>
            <w:proofErr w:type="spell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Aa</w:t>
            </w:r>
            <w:proofErr w:type="spellEnd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 → Heterozigot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br/>
            </w:r>
            <w:proofErr w:type="spellStart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aa</w:t>
            </w:r>
            <w:proofErr w:type="spellEnd"/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 xml:space="preserve"> → Homozigot çekinik</w:t>
            </w:r>
          </w:p>
          <w:p w14:paraId="76FA9FDF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proofErr w:type="gramStart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>şeklinde</w:t>
            </w:r>
            <w:proofErr w:type="gramEnd"/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olabilir.</w:t>
            </w:r>
          </w:p>
          <w:p w14:paraId="07D41A70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FENOTİP</w:t>
            </w:r>
          </w:p>
          <w:p w14:paraId="6F06E7DE" w14:textId="77777777" w:rsidR="00DF7F77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Canlının genetik yapısının ve çevresel etkenlerin etkisiyle ortaya çıkan </w:t>
            </w: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gözlenebilir özelliklerine fenotip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denir.</w:t>
            </w:r>
          </w:p>
          <w:p w14:paraId="6EC03117" w14:textId="36204C04" w:rsidR="00391721" w:rsidRPr="00430BBC" w:rsidRDefault="00DF7F77" w:rsidP="00FF68B2">
            <w:pPr>
              <w:numPr>
                <w:ilvl w:val="0"/>
                <w:numId w:val="20"/>
              </w:numPr>
              <w:spacing w:after="0"/>
              <w:ind w:left="0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430BBC">
              <w:rPr>
                <w:rFonts w:cstheme="minorHAnsi"/>
                <w:b/>
                <w:bCs/>
                <w:color w:val="000000" w:themeColor="text1"/>
                <w:sz w:val="17"/>
                <w:szCs w:val="17"/>
              </w:rPr>
              <w:t>Örnek:</w:t>
            </w:r>
            <w:r w:rsidRPr="00430BBC">
              <w:rPr>
                <w:rFonts w:cstheme="minorHAnsi"/>
                <w:color w:val="000000" w:themeColor="text1"/>
                <w:sz w:val="17"/>
                <w:szCs w:val="17"/>
              </w:rPr>
              <w:t xml:space="preserve"> Mor çiçekli, beyaz çiçekli, uzun boylu, kısa boylu, sarı saçlı, siyah saçlı, mavi gözlü veya kahverengi gözlü olma.</w:t>
            </w:r>
          </w:p>
        </w:tc>
      </w:tr>
    </w:tbl>
    <w:p w14:paraId="494EE05E" w14:textId="3BD6DD2A" w:rsidR="009F6C5A" w:rsidRPr="00FF68B2" w:rsidRDefault="009F6C5A" w:rsidP="00FF68B2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FF68B2">
        <w:rPr>
          <w:rFonts w:cstheme="minorHAnsi"/>
          <w:b/>
          <w:color w:val="000000" w:themeColor="text1"/>
          <w:sz w:val="18"/>
          <w:szCs w:val="18"/>
        </w:rPr>
        <w:lastRenderedPageBreak/>
        <w:t>III.BÖLÜM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618"/>
      </w:tblGrid>
      <w:tr w:rsidR="00AB4B3A" w:rsidRPr="00FF68B2" w14:paraId="37523BF3" w14:textId="77777777" w:rsidTr="00E95774">
        <w:trPr>
          <w:trHeight w:val="1019"/>
          <w:jc w:val="center"/>
        </w:trPr>
        <w:tc>
          <w:tcPr>
            <w:tcW w:w="1838" w:type="dxa"/>
            <w:vAlign w:val="center"/>
          </w:tcPr>
          <w:p w14:paraId="7202590D" w14:textId="77777777" w:rsidR="009F6C5A" w:rsidRPr="00FF68B2" w:rsidRDefault="009F6C5A" w:rsidP="00FF68B2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lastRenderedPageBreak/>
              <w:t>Ölçme ve Değerlendirme:</w:t>
            </w:r>
          </w:p>
        </w:tc>
        <w:tc>
          <w:tcPr>
            <w:tcW w:w="8618" w:type="dxa"/>
          </w:tcPr>
          <w:p w14:paraId="4CBE305D" w14:textId="5087E021" w:rsidR="0032132C" w:rsidRPr="00FF68B2" w:rsidRDefault="00E95774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color w:val="000000" w:themeColor="text1"/>
                <w:sz w:val="18"/>
                <w:szCs w:val="18"/>
              </w:rPr>
              <w:t>Ölçme ve değerlendirmede boşluk doldurma, eşleştirme, kavram haritası, doğru-yanlış, çoktan seçmeli, açık uçlu sorular ve uygun tekniklere yer verilir. Öğrencilerden DNA’nın çift sarmallı yapısını modellemeleri, DNA’nın kendini eşleme sürecini açıklamaları; gen, fenotip, genotip, saf döl, melez döl, baskın ve çekinik gen kavramlarını tanımlayarak aralarındaki ilişkileri açıklamaları istenir.</w:t>
            </w:r>
          </w:p>
        </w:tc>
      </w:tr>
    </w:tbl>
    <w:p w14:paraId="68D29CC9" w14:textId="77777777" w:rsidR="009F6C5A" w:rsidRPr="00FF68B2" w:rsidRDefault="009F6C5A" w:rsidP="00FF68B2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FF68B2">
        <w:rPr>
          <w:rFonts w:cstheme="minorHAnsi"/>
          <w:b/>
          <w:color w:val="000000" w:themeColor="text1"/>
          <w:sz w:val="18"/>
          <w:szCs w:val="18"/>
        </w:rPr>
        <w:t>IV.BÖLÜM</w:t>
      </w:r>
    </w:p>
    <w:tbl>
      <w:tblPr>
        <w:tblStyle w:val="TabloKlavuzu"/>
        <w:tblW w:w="10490" w:type="dxa"/>
        <w:jc w:val="center"/>
        <w:tblLook w:val="04A0" w:firstRow="1" w:lastRow="0" w:firstColumn="1" w:lastColumn="0" w:noHBand="0" w:noVBand="1"/>
      </w:tblPr>
      <w:tblGrid>
        <w:gridCol w:w="1838"/>
        <w:gridCol w:w="8652"/>
      </w:tblGrid>
      <w:tr w:rsidR="00AB4B3A" w:rsidRPr="00FF68B2" w14:paraId="311ECED6" w14:textId="77777777" w:rsidTr="007D3336">
        <w:trPr>
          <w:trHeight w:val="751"/>
          <w:jc w:val="center"/>
        </w:trPr>
        <w:tc>
          <w:tcPr>
            <w:tcW w:w="1838" w:type="dxa"/>
            <w:vAlign w:val="center"/>
          </w:tcPr>
          <w:p w14:paraId="72D5BE1B" w14:textId="77777777" w:rsidR="009F6C5A" w:rsidRPr="00FF68B2" w:rsidRDefault="009F6C5A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Dersin Diğer Derslerle İlişkisi:</w:t>
            </w:r>
          </w:p>
        </w:tc>
        <w:tc>
          <w:tcPr>
            <w:tcW w:w="8652" w:type="dxa"/>
          </w:tcPr>
          <w:p w14:paraId="0A1F6C8E" w14:textId="2A40D1D7" w:rsidR="00FF68B2" w:rsidRPr="00FF68B2" w:rsidRDefault="00FF68B2" w:rsidP="00430BBC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Matematik:</w:t>
            </w:r>
            <w:r w:rsidR="00430BB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FF68B2">
              <w:rPr>
                <w:rFonts w:cstheme="minorHAnsi"/>
                <w:color w:val="000000" w:themeColor="text1"/>
                <w:sz w:val="18"/>
                <w:szCs w:val="18"/>
              </w:rPr>
              <w:t>DNA’daki nükleotid ve baz sayıları ile kalıtım çaprazlamalarında oran, eşitlik, olasılık ve yüzde hesaplamaları yapılır. Genotip ve fenotip oranları matematiksel verilerle ilişkilendirilir.</w:t>
            </w:r>
          </w:p>
          <w:p w14:paraId="72942DEB" w14:textId="518A4A75" w:rsidR="00FF68B2" w:rsidRPr="00FF68B2" w:rsidRDefault="00FF68B2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Bilişim Teknolojileri:</w:t>
            </w:r>
            <w:r w:rsidR="00430BB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FF68B2">
              <w:rPr>
                <w:rFonts w:cstheme="minorHAnsi"/>
                <w:color w:val="000000" w:themeColor="text1"/>
                <w:sz w:val="18"/>
                <w:szCs w:val="18"/>
              </w:rPr>
              <w:t>DNA’nın yapısı, eşlenmesi ve kalıtım süreçleri dijital model, animasyon ve simülasyonlarla incelenerek bilimsel bilgi ile teknoloji ilişkilendirilir.</w:t>
            </w:r>
          </w:p>
          <w:p w14:paraId="0CEB1204" w14:textId="4D0AE873" w:rsidR="009F6C5A" w:rsidRPr="00FF68B2" w:rsidRDefault="00FF68B2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Görsel Sanatlar:</w:t>
            </w:r>
            <w:r w:rsidR="00430BBC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FF68B2">
              <w:rPr>
                <w:rFonts w:cstheme="minorHAnsi"/>
                <w:color w:val="000000" w:themeColor="text1"/>
                <w:sz w:val="18"/>
                <w:szCs w:val="18"/>
              </w:rPr>
              <w:t>DNA’nın çift sarmal yapısı, kromozomlar ve kalıtım süreçleri model, şema ve posterlerle görselleştirilerek kavramların anlaşılması desteklenir.</w:t>
            </w:r>
          </w:p>
        </w:tc>
      </w:tr>
    </w:tbl>
    <w:p w14:paraId="05F1C81B" w14:textId="77777777" w:rsidR="009F6C5A" w:rsidRPr="00FF68B2" w:rsidRDefault="009F6C5A" w:rsidP="00FF68B2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FF68B2">
        <w:rPr>
          <w:rFonts w:cstheme="minorHAnsi"/>
          <w:b/>
          <w:color w:val="000000" w:themeColor="text1"/>
          <w:sz w:val="18"/>
          <w:szCs w:val="18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618"/>
      </w:tblGrid>
      <w:tr w:rsidR="0039483D" w:rsidRPr="00FF68B2" w14:paraId="7BE0AD26" w14:textId="77777777" w:rsidTr="007D3336">
        <w:trPr>
          <w:trHeight w:val="541"/>
          <w:jc w:val="center"/>
        </w:trPr>
        <w:tc>
          <w:tcPr>
            <w:tcW w:w="1838" w:type="dxa"/>
            <w:vAlign w:val="center"/>
          </w:tcPr>
          <w:p w14:paraId="2796578D" w14:textId="77777777" w:rsidR="009F6C5A" w:rsidRPr="00FF68B2" w:rsidRDefault="009F6C5A" w:rsidP="00FF68B2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FF68B2">
              <w:rPr>
                <w:rFonts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8618" w:type="dxa"/>
            <w:vAlign w:val="center"/>
          </w:tcPr>
          <w:p w14:paraId="4DA98859" w14:textId="77777777" w:rsidR="009F6C5A" w:rsidRPr="00FF68B2" w:rsidRDefault="009F6C5A" w:rsidP="00FF68B2">
            <w:pPr>
              <w:spacing w:after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7A3AF4A4" w14:textId="77777777" w:rsidR="009F6C5A" w:rsidRPr="00FF68B2" w:rsidRDefault="009F6C5A" w:rsidP="00FF68B2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</w:p>
    <w:p w14:paraId="6B5C54F4" w14:textId="6BF6E84E" w:rsidR="009F6C5A" w:rsidRPr="00FF68B2" w:rsidRDefault="009F6C5A" w:rsidP="00FF68B2">
      <w:pPr>
        <w:spacing w:after="0"/>
        <w:ind w:left="6372" w:firstLine="708"/>
        <w:jc w:val="center"/>
        <w:rPr>
          <w:rFonts w:cstheme="minorHAnsi"/>
          <w:b/>
          <w:color w:val="000000" w:themeColor="text1"/>
          <w:sz w:val="18"/>
          <w:szCs w:val="18"/>
        </w:rPr>
      </w:pPr>
      <w:r w:rsidRPr="00FF68B2">
        <w:rPr>
          <w:rFonts w:cstheme="minorHAnsi"/>
          <w:b/>
          <w:color w:val="000000" w:themeColor="text1"/>
          <w:sz w:val="18"/>
          <w:szCs w:val="18"/>
        </w:rPr>
        <w:t>Uygundur</w:t>
      </w:r>
    </w:p>
    <w:p w14:paraId="50340D0D" w14:textId="001542F5" w:rsidR="009F6C5A" w:rsidRPr="00FF68B2" w:rsidRDefault="009F6C5A" w:rsidP="00FF68B2">
      <w:pPr>
        <w:spacing w:after="0"/>
        <w:rPr>
          <w:rFonts w:cstheme="minorHAnsi"/>
          <w:b/>
          <w:color w:val="000000" w:themeColor="text1"/>
          <w:sz w:val="18"/>
          <w:szCs w:val="18"/>
        </w:rPr>
      </w:pPr>
      <w:r w:rsidRPr="00FF68B2">
        <w:rPr>
          <w:rFonts w:cstheme="minorHAnsi"/>
          <w:b/>
          <w:color w:val="000000" w:themeColor="text1"/>
          <w:sz w:val="18"/>
          <w:szCs w:val="18"/>
        </w:rPr>
        <w:t xml:space="preserve">                                                     </w:t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  <w:t xml:space="preserve">        ........................</w:t>
      </w:r>
    </w:p>
    <w:p w14:paraId="77E581AA" w14:textId="239EB3E6" w:rsidR="009F6C5A" w:rsidRPr="00FF68B2" w:rsidRDefault="009F6C5A" w:rsidP="00FF68B2">
      <w:pPr>
        <w:spacing w:after="0"/>
        <w:jc w:val="center"/>
        <w:rPr>
          <w:rFonts w:cstheme="minorHAnsi"/>
          <w:b/>
          <w:color w:val="000000" w:themeColor="text1"/>
          <w:sz w:val="18"/>
          <w:szCs w:val="18"/>
        </w:rPr>
      </w:pPr>
      <w:r w:rsidRPr="00FF68B2">
        <w:rPr>
          <w:rFonts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</w:r>
      <w:r w:rsidRPr="00FF68B2">
        <w:rPr>
          <w:rFonts w:cstheme="minorHAnsi"/>
          <w:b/>
          <w:color w:val="000000" w:themeColor="text1"/>
          <w:sz w:val="18"/>
          <w:szCs w:val="18"/>
        </w:rPr>
        <w:tab/>
        <w:t xml:space="preserve">                Okul Müdürü   </w:t>
      </w:r>
    </w:p>
    <w:p w14:paraId="1A684DE8" w14:textId="2E817E78" w:rsidR="009F6C5A" w:rsidRPr="00FF68B2" w:rsidRDefault="009F6C5A" w:rsidP="00FF68B2">
      <w:pPr>
        <w:spacing w:after="0"/>
        <w:jc w:val="center"/>
        <w:rPr>
          <w:rFonts w:cstheme="minorHAnsi"/>
          <w:b/>
          <w:color w:val="000000" w:themeColor="text1"/>
          <w:sz w:val="18"/>
          <w:szCs w:val="18"/>
        </w:rPr>
      </w:pPr>
    </w:p>
    <w:p w14:paraId="38DD9C7C" w14:textId="77777777" w:rsidR="009F6C5A" w:rsidRPr="00FF68B2" w:rsidRDefault="009F6C5A" w:rsidP="00FF68B2">
      <w:pPr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14:paraId="314F91A3" w14:textId="396F1BDB" w:rsidR="00F75F55" w:rsidRPr="00FF68B2" w:rsidRDefault="009F6C5A" w:rsidP="00FF68B2">
      <w:pPr>
        <w:spacing w:after="0"/>
        <w:rPr>
          <w:rFonts w:cstheme="minorHAnsi"/>
          <w:color w:val="000000" w:themeColor="text1"/>
          <w:sz w:val="24"/>
          <w:szCs w:val="24"/>
        </w:rPr>
      </w:pPr>
      <w:r w:rsidRPr="00FF68B2">
        <w:rPr>
          <w:rFonts w:cstheme="minorHAnsi"/>
          <w:b/>
          <w:bCs/>
          <w:color w:val="000000" w:themeColor="text1"/>
          <w:sz w:val="24"/>
          <w:szCs w:val="24"/>
        </w:rPr>
        <w:t xml:space="preserve">Diğer haftaların günlük planları için </w:t>
      </w:r>
      <w:hyperlink r:id="rId6" w:history="1">
        <w:r w:rsidRPr="00FF68B2">
          <w:rPr>
            <w:rStyle w:val="Kpr"/>
            <w:rFonts w:cstheme="minorHAnsi"/>
            <w:b/>
            <w:bCs/>
            <w:color w:val="FF0000"/>
            <w:sz w:val="24"/>
            <w:szCs w:val="24"/>
          </w:rPr>
          <w:t>www.fenusbilim.com</w:t>
        </w:r>
      </w:hyperlink>
    </w:p>
    <w:sectPr w:rsidR="00F75F55" w:rsidRPr="00FF68B2" w:rsidSect="009F6C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3E1"/>
    <w:multiLevelType w:val="multilevel"/>
    <w:tmpl w:val="D7742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C1C3B"/>
    <w:multiLevelType w:val="multilevel"/>
    <w:tmpl w:val="38FC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12089"/>
    <w:multiLevelType w:val="hybridMultilevel"/>
    <w:tmpl w:val="C1383C4E"/>
    <w:lvl w:ilvl="0" w:tplc="E6E4513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1264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5E5F9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14E43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BAB95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A21B0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DA929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14598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86102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27382"/>
    <w:multiLevelType w:val="multilevel"/>
    <w:tmpl w:val="4128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D75509"/>
    <w:multiLevelType w:val="hybridMultilevel"/>
    <w:tmpl w:val="299E1E4A"/>
    <w:lvl w:ilvl="0" w:tplc="42CCDD40">
      <w:start w:val="1"/>
      <w:numFmt w:val="bullet"/>
      <w:lvlText w:val="!"/>
      <w:lvlJc w:val="left"/>
      <w:pPr>
        <w:tabs>
          <w:tab w:val="num" w:pos="720"/>
        </w:tabs>
        <w:ind w:left="720" w:hanging="360"/>
      </w:pPr>
      <w:rPr>
        <w:rFonts w:ascii="Cavolini" w:hAnsi="Cavolini" w:hint="default"/>
      </w:rPr>
    </w:lvl>
    <w:lvl w:ilvl="1" w:tplc="86BC7CF0" w:tentative="1">
      <w:start w:val="1"/>
      <w:numFmt w:val="bullet"/>
      <w:lvlText w:val="!"/>
      <w:lvlJc w:val="left"/>
      <w:pPr>
        <w:tabs>
          <w:tab w:val="num" w:pos="1440"/>
        </w:tabs>
        <w:ind w:left="1440" w:hanging="360"/>
      </w:pPr>
      <w:rPr>
        <w:rFonts w:ascii="Cavolini" w:hAnsi="Cavolini" w:hint="default"/>
      </w:rPr>
    </w:lvl>
    <w:lvl w:ilvl="2" w:tplc="A12A7334" w:tentative="1">
      <w:start w:val="1"/>
      <w:numFmt w:val="bullet"/>
      <w:lvlText w:val="!"/>
      <w:lvlJc w:val="left"/>
      <w:pPr>
        <w:tabs>
          <w:tab w:val="num" w:pos="2160"/>
        </w:tabs>
        <w:ind w:left="2160" w:hanging="360"/>
      </w:pPr>
      <w:rPr>
        <w:rFonts w:ascii="Cavolini" w:hAnsi="Cavolini" w:hint="default"/>
      </w:rPr>
    </w:lvl>
    <w:lvl w:ilvl="3" w:tplc="29DAFA1C" w:tentative="1">
      <w:start w:val="1"/>
      <w:numFmt w:val="bullet"/>
      <w:lvlText w:val="!"/>
      <w:lvlJc w:val="left"/>
      <w:pPr>
        <w:tabs>
          <w:tab w:val="num" w:pos="2880"/>
        </w:tabs>
        <w:ind w:left="2880" w:hanging="360"/>
      </w:pPr>
      <w:rPr>
        <w:rFonts w:ascii="Cavolini" w:hAnsi="Cavolini" w:hint="default"/>
      </w:rPr>
    </w:lvl>
    <w:lvl w:ilvl="4" w:tplc="ADB8FF24" w:tentative="1">
      <w:start w:val="1"/>
      <w:numFmt w:val="bullet"/>
      <w:lvlText w:val="!"/>
      <w:lvlJc w:val="left"/>
      <w:pPr>
        <w:tabs>
          <w:tab w:val="num" w:pos="3600"/>
        </w:tabs>
        <w:ind w:left="3600" w:hanging="360"/>
      </w:pPr>
      <w:rPr>
        <w:rFonts w:ascii="Cavolini" w:hAnsi="Cavolini" w:hint="default"/>
      </w:rPr>
    </w:lvl>
    <w:lvl w:ilvl="5" w:tplc="93440B3A" w:tentative="1">
      <w:start w:val="1"/>
      <w:numFmt w:val="bullet"/>
      <w:lvlText w:val="!"/>
      <w:lvlJc w:val="left"/>
      <w:pPr>
        <w:tabs>
          <w:tab w:val="num" w:pos="4320"/>
        </w:tabs>
        <w:ind w:left="4320" w:hanging="360"/>
      </w:pPr>
      <w:rPr>
        <w:rFonts w:ascii="Cavolini" w:hAnsi="Cavolini" w:hint="default"/>
      </w:rPr>
    </w:lvl>
    <w:lvl w:ilvl="6" w:tplc="0FBACDEE" w:tentative="1">
      <w:start w:val="1"/>
      <w:numFmt w:val="bullet"/>
      <w:lvlText w:val="!"/>
      <w:lvlJc w:val="left"/>
      <w:pPr>
        <w:tabs>
          <w:tab w:val="num" w:pos="5040"/>
        </w:tabs>
        <w:ind w:left="5040" w:hanging="360"/>
      </w:pPr>
      <w:rPr>
        <w:rFonts w:ascii="Cavolini" w:hAnsi="Cavolini" w:hint="default"/>
      </w:rPr>
    </w:lvl>
    <w:lvl w:ilvl="7" w:tplc="AEC43E32" w:tentative="1">
      <w:start w:val="1"/>
      <w:numFmt w:val="bullet"/>
      <w:lvlText w:val="!"/>
      <w:lvlJc w:val="left"/>
      <w:pPr>
        <w:tabs>
          <w:tab w:val="num" w:pos="5760"/>
        </w:tabs>
        <w:ind w:left="5760" w:hanging="360"/>
      </w:pPr>
      <w:rPr>
        <w:rFonts w:ascii="Cavolini" w:hAnsi="Cavolini" w:hint="default"/>
      </w:rPr>
    </w:lvl>
    <w:lvl w:ilvl="8" w:tplc="6FD607D4" w:tentative="1">
      <w:start w:val="1"/>
      <w:numFmt w:val="bullet"/>
      <w:lvlText w:val="!"/>
      <w:lvlJc w:val="left"/>
      <w:pPr>
        <w:tabs>
          <w:tab w:val="num" w:pos="6480"/>
        </w:tabs>
        <w:ind w:left="6480" w:hanging="360"/>
      </w:pPr>
      <w:rPr>
        <w:rFonts w:ascii="Cavolini" w:hAnsi="Cavolini" w:hint="default"/>
      </w:rPr>
    </w:lvl>
  </w:abstractNum>
  <w:abstractNum w:abstractNumId="5" w15:restartNumberingAfterBreak="0">
    <w:nsid w:val="440524C1"/>
    <w:multiLevelType w:val="multilevel"/>
    <w:tmpl w:val="8F46D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3F1362"/>
    <w:multiLevelType w:val="hybridMultilevel"/>
    <w:tmpl w:val="9104B1C0"/>
    <w:lvl w:ilvl="0" w:tplc="81D0A0C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5A450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92D92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8CB55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481A8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ABAD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44D4B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BABB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7836F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D73E0"/>
    <w:multiLevelType w:val="hybridMultilevel"/>
    <w:tmpl w:val="71400F4A"/>
    <w:lvl w:ilvl="0" w:tplc="F302595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DAC4D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CCBFD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903F8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56A50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78BF7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E21B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5EF8A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1A063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314252"/>
    <w:multiLevelType w:val="multilevel"/>
    <w:tmpl w:val="24FC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7646C2"/>
    <w:multiLevelType w:val="hybridMultilevel"/>
    <w:tmpl w:val="8BAAA258"/>
    <w:lvl w:ilvl="0" w:tplc="9EDCEF8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3A563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D4E81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04935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98B51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22A1E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0C0C5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103C5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5A442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42AF4"/>
    <w:multiLevelType w:val="hybridMultilevel"/>
    <w:tmpl w:val="1E8E91E4"/>
    <w:lvl w:ilvl="0" w:tplc="74C88D46">
      <w:start w:val="1"/>
      <w:numFmt w:val="bullet"/>
      <w:lvlText w:val="‼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4810F1DA" w:tentative="1">
      <w:start w:val="1"/>
      <w:numFmt w:val="bullet"/>
      <w:lvlText w:val="‼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C9D6A8FC" w:tentative="1">
      <w:start w:val="1"/>
      <w:numFmt w:val="bullet"/>
      <w:lvlText w:val="‼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5C0E1680" w:tentative="1">
      <w:start w:val="1"/>
      <w:numFmt w:val="bullet"/>
      <w:lvlText w:val="‼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ACB2BFA2" w:tentative="1">
      <w:start w:val="1"/>
      <w:numFmt w:val="bullet"/>
      <w:lvlText w:val="‼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50A8BCE6" w:tentative="1">
      <w:start w:val="1"/>
      <w:numFmt w:val="bullet"/>
      <w:lvlText w:val="‼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3C66728E" w:tentative="1">
      <w:start w:val="1"/>
      <w:numFmt w:val="bullet"/>
      <w:lvlText w:val="‼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54E42EB8" w:tentative="1">
      <w:start w:val="1"/>
      <w:numFmt w:val="bullet"/>
      <w:lvlText w:val="‼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AE267FBA" w:tentative="1">
      <w:start w:val="1"/>
      <w:numFmt w:val="bullet"/>
      <w:lvlText w:val="‼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11" w15:restartNumberingAfterBreak="0">
    <w:nsid w:val="5D68310A"/>
    <w:multiLevelType w:val="hybridMultilevel"/>
    <w:tmpl w:val="13564A86"/>
    <w:lvl w:ilvl="0" w:tplc="8F58B4B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38868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12F15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14D56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00765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4ECE7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985CA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2A0A7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BA045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0F2FC8"/>
    <w:multiLevelType w:val="hybridMultilevel"/>
    <w:tmpl w:val="6DCEEE58"/>
    <w:lvl w:ilvl="0" w:tplc="671ADD3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74731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90DDB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DEB8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58F83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80AFD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F6EE9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0403A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0E311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971541"/>
    <w:multiLevelType w:val="multilevel"/>
    <w:tmpl w:val="2258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6108E6"/>
    <w:multiLevelType w:val="hybridMultilevel"/>
    <w:tmpl w:val="25E87A64"/>
    <w:lvl w:ilvl="0" w:tplc="DC5EB4B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EC05C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62E8B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8A803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9286D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9A42D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7CBDD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122DF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284D6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8501A6"/>
    <w:multiLevelType w:val="hybridMultilevel"/>
    <w:tmpl w:val="C1F43488"/>
    <w:lvl w:ilvl="0" w:tplc="A3B00F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04C97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E8E8C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BA79D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1E382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1C1F3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EE9CC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A6F95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1A091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A754A"/>
    <w:multiLevelType w:val="multilevel"/>
    <w:tmpl w:val="F080F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F94127"/>
    <w:multiLevelType w:val="hybridMultilevel"/>
    <w:tmpl w:val="6B447E94"/>
    <w:lvl w:ilvl="0" w:tplc="89F4C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F67B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FA5D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40A2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7624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20DF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2456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96C5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0E14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E72263A"/>
    <w:multiLevelType w:val="hybridMultilevel"/>
    <w:tmpl w:val="93524536"/>
    <w:lvl w:ilvl="0" w:tplc="B540F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6A0F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A80E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9A06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5EE5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AA88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545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74EF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864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944CCF"/>
    <w:multiLevelType w:val="hybridMultilevel"/>
    <w:tmpl w:val="C7DCBEA4"/>
    <w:lvl w:ilvl="0" w:tplc="13AC25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1E3F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1614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7C00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FE5D1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68B6D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24BF9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042A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AE528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8016171">
    <w:abstractNumId w:val="12"/>
  </w:num>
  <w:num w:numId="2" w16cid:durableId="1611165262">
    <w:abstractNumId w:val="11"/>
  </w:num>
  <w:num w:numId="3" w16cid:durableId="1833325742">
    <w:abstractNumId w:val="14"/>
  </w:num>
  <w:num w:numId="4" w16cid:durableId="17515054">
    <w:abstractNumId w:val="2"/>
  </w:num>
  <w:num w:numId="5" w16cid:durableId="883056023">
    <w:abstractNumId w:val="17"/>
  </w:num>
  <w:num w:numId="6" w16cid:durableId="245193982">
    <w:abstractNumId w:val="9"/>
  </w:num>
  <w:num w:numId="7" w16cid:durableId="1984381431">
    <w:abstractNumId w:val="18"/>
  </w:num>
  <w:num w:numId="8" w16cid:durableId="125589342">
    <w:abstractNumId w:val="10"/>
  </w:num>
  <w:num w:numId="9" w16cid:durableId="929242919">
    <w:abstractNumId w:val="15"/>
  </w:num>
  <w:num w:numId="10" w16cid:durableId="260646075">
    <w:abstractNumId w:val="16"/>
  </w:num>
  <w:num w:numId="11" w16cid:durableId="720982879">
    <w:abstractNumId w:val="13"/>
  </w:num>
  <w:num w:numId="12" w16cid:durableId="1451586881">
    <w:abstractNumId w:val="3"/>
  </w:num>
  <w:num w:numId="13" w16cid:durableId="320740205">
    <w:abstractNumId w:val="0"/>
  </w:num>
  <w:num w:numId="14" w16cid:durableId="984969176">
    <w:abstractNumId w:val="8"/>
  </w:num>
  <w:num w:numId="15" w16cid:durableId="388847850">
    <w:abstractNumId w:val="1"/>
  </w:num>
  <w:num w:numId="16" w16cid:durableId="1977561644">
    <w:abstractNumId w:val="5"/>
  </w:num>
  <w:num w:numId="17" w16cid:durableId="653066248">
    <w:abstractNumId w:val="7"/>
  </w:num>
  <w:num w:numId="18" w16cid:durableId="2130970241">
    <w:abstractNumId w:val="4"/>
  </w:num>
  <w:num w:numId="19" w16cid:durableId="2147238571">
    <w:abstractNumId w:val="19"/>
  </w:num>
  <w:num w:numId="20" w16cid:durableId="27147870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5A"/>
    <w:rsid w:val="00003FAC"/>
    <w:rsid w:val="000522FF"/>
    <w:rsid w:val="000B6769"/>
    <w:rsid w:val="00132ECB"/>
    <w:rsid w:val="00137671"/>
    <w:rsid w:val="00157F76"/>
    <w:rsid w:val="002323E1"/>
    <w:rsid w:val="002622A0"/>
    <w:rsid w:val="0032132C"/>
    <w:rsid w:val="00391721"/>
    <w:rsid w:val="0039483D"/>
    <w:rsid w:val="00430BBC"/>
    <w:rsid w:val="004B58EC"/>
    <w:rsid w:val="0051758B"/>
    <w:rsid w:val="00517F70"/>
    <w:rsid w:val="005414DB"/>
    <w:rsid w:val="00573C5E"/>
    <w:rsid w:val="0058238B"/>
    <w:rsid w:val="005857E0"/>
    <w:rsid w:val="005B532B"/>
    <w:rsid w:val="005B628E"/>
    <w:rsid w:val="005C63E6"/>
    <w:rsid w:val="005D2014"/>
    <w:rsid w:val="005E3A80"/>
    <w:rsid w:val="005E6BF6"/>
    <w:rsid w:val="00682631"/>
    <w:rsid w:val="006A554A"/>
    <w:rsid w:val="006A7828"/>
    <w:rsid w:val="006E6E93"/>
    <w:rsid w:val="00734A8E"/>
    <w:rsid w:val="0073710F"/>
    <w:rsid w:val="007C2E1D"/>
    <w:rsid w:val="007D2A36"/>
    <w:rsid w:val="007D3336"/>
    <w:rsid w:val="007D3360"/>
    <w:rsid w:val="0082333C"/>
    <w:rsid w:val="00853806"/>
    <w:rsid w:val="008A5D66"/>
    <w:rsid w:val="00910C61"/>
    <w:rsid w:val="009271D1"/>
    <w:rsid w:val="009F6C5A"/>
    <w:rsid w:val="00A16BE2"/>
    <w:rsid w:val="00AB4B3A"/>
    <w:rsid w:val="00B155A5"/>
    <w:rsid w:val="00BA6B90"/>
    <w:rsid w:val="00C00466"/>
    <w:rsid w:val="00C11D4F"/>
    <w:rsid w:val="00C12945"/>
    <w:rsid w:val="00C21FF5"/>
    <w:rsid w:val="00CA0A9F"/>
    <w:rsid w:val="00CB4877"/>
    <w:rsid w:val="00CB5D4C"/>
    <w:rsid w:val="00D34918"/>
    <w:rsid w:val="00D749BD"/>
    <w:rsid w:val="00D8406F"/>
    <w:rsid w:val="00DE1359"/>
    <w:rsid w:val="00DF7F77"/>
    <w:rsid w:val="00E27681"/>
    <w:rsid w:val="00E95774"/>
    <w:rsid w:val="00EB0442"/>
    <w:rsid w:val="00ED0CF0"/>
    <w:rsid w:val="00F4473D"/>
    <w:rsid w:val="00F75F55"/>
    <w:rsid w:val="00FF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431F"/>
  <w15:chartTrackingRefBased/>
  <w15:docId w15:val="{17217F88-0FDC-43CF-A22B-B82FACB9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C5A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0B67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948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F447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94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F6C5A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9F6C5A"/>
    <w:rPr>
      <w:color w:val="0563C1" w:themeColor="hyperlink"/>
      <w:u w:val="single"/>
    </w:rPr>
  </w:style>
  <w:style w:type="character" w:customStyle="1" w:styleId="Balk3Char">
    <w:name w:val="Başlık 3 Char"/>
    <w:basedOn w:val="VarsaylanParagrafYazTipi"/>
    <w:link w:val="Balk3"/>
    <w:uiPriority w:val="9"/>
    <w:rsid w:val="00F4473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F4473D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9483D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9483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27681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B155A5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B67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763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4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579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2116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33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542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76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109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2890">
          <w:marLeft w:val="126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6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32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97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341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2211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33265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5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903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317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15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9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83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6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3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40889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8593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9990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5968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803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8320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561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922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936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738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974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8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694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9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7194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751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4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enusbilim.com/2021/02/12/8-sinif-gunluk-planlar/" TargetMode="External"/><Relationship Id="rId5" Type="http://schemas.openxmlformats.org/officeDocument/2006/relationships/hyperlink" Target="http://www.fenusbilim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12</cp:revision>
  <dcterms:created xsi:type="dcterms:W3CDTF">2026-10-03T21:00:00Z</dcterms:created>
  <dcterms:modified xsi:type="dcterms:W3CDTF">2026-10-03T21:21:00Z</dcterms:modified>
</cp:coreProperties>
</file>