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D8161" w14:textId="12E57F38" w:rsidR="009F6C5A" w:rsidRPr="00822DAE" w:rsidRDefault="009F6C5A" w:rsidP="00822DAE">
      <w:pPr>
        <w:spacing w:after="0"/>
        <w:jc w:val="center"/>
        <w:rPr>
          <w:rFonts w:cstheme="minorHAnsi"/>
          <w:b/>
          <w:color w:val="000000" w:themeColor="text1"/>
          <w:sz w:val="24"/>
          <w:szCs w:val="24"/>
        </w:rPr>
      </w:pPr>
      <w:r w:rsidRPr="00822DAE">
        <w:rPr>
          <w:rFonts w:cstheme="minorHAnsi"/>
          <w:b/>
          <w:color w:val="000000" w:themeColor="text1"/>
          <w:sz w:val="24"/>
          <w:szCs w:val="24"/>
        </w:rPr>
        <w:t>202</w:t>
      </w:r>
      <w:r w:rsidR="001D0763" w:rsidRPr="00822DAE">
        <w:rPr>
          <w:rFonts w:cstheme="minorHAnsi"/>
          <w:b/>
          <w:color w:val="000000" w:themeColor="text1"/>
          <w:sz w:val="24"/>
          <w:szCs w:val="24"/>
        </w:rPr>
        <w:t>6</w:t>
      </w:r>
      <w:r w:rsidR="006B2D5B" w:rsidRPr="00822DAE">
        <w:rPr>
          <w:rFonts w:cstheme="minorHAnsi"/>
          <w:b/>
          <w:color w:val="000000" w:themeColor="text1"/>
          <w:sz w:val="24"/>
          <w:szCs w:val="24"/>
        </w:rPr>
        <w:t xml:space="preserve"> -202</w:t>
      </w:r>
      <w:r w:rsidR="001D0763" w:rsidRPr="00822DAE">
        <w:rPr>
          <w:rFonts w:cstheme="minorHAnsi"/>
          <w:b/>
          <w:color w:val="000000" w:themeColor="text1"/>
          <w:sz w:val="24"/>
          <w:szCs w:val="24"/>
        </w:rPr>
        <w:t>7</w:t>
      </w:r>
      <w:r w:rsidRPr="00822DAE">
        <w:rPr>
          <w:rFonts w:cstheme="minorHAnsi"/>
          <w:b/>
          <w:color w:val="000000" w:themeColor="text1"/>
          <w:sz w:val="24"/>
          <w:szCs w:val="24"/>
        </w:rPr>
        <w:t xml:space="preserve"> EĞİTİM – ÖĞRETİM YILI .............. </w:t>
      </w:r>
      <w:hyperlink r:id="rId5" w:history="1">
        <w:r w:rsidR="00BA7352" w:rsidRPr="00822DAE">
          <w:rPr>
            <w:rStyle w:val="Kpr"/>
            <w:rFonts w:cstheme="minorHAnsi"/>
            <w:b/>
            <w:sz w:val="24"/>
            <w:szCs w:val="24"/>
          </w:rPr>
          <w:t>www.fenusbilim.com</w:t>
        </w:r>
      </w:hyperlink>
      <w:r w:rsidR="00BA7352" w:rsidRPr="00822DAE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Pr="00822DAE">
        <w:rPr>
          <w:rFonts w:cstheme="minorHAnsi"/>
          <w:b/>
          <w:color w:val="000000" w:themeColor="text1"/>
          <w:sz w:val="24"/>
          <w:szCs w:val="24"/>
        </w:rPr>
        <w:t>OKULU 8. SINIF FEN BİLİMLERİ DERSİ GÜNLÜK DERS PLÂNI</w:t>
      </w:r>
    </w:p>
    <w:p w14:paraId="375934FD" w14:textId="77777777" w:rsidR="009F6C5A" w:rsidRPr="00822DAE" w:rsidRDefault="009F6C5A" w:rsidP="00822DAE">
      <w:pPr>
        <w:spacing w:after="0"/>
        <w:rPr>
          <w:rFonts w:cstheme="minorHAnsi"/>
          <w:b/>
          <w:color w:val="000000" w:themeColor="text1"/>
          <w:sz w:val="18"/>
          <w:szCs w:val="18"/>
        </w:rPr>
      </w:pPr>
      <w:r w:rsidRPr="00822DAE">
        <w:rPr>
          <w:rFonts w:cstheme="minorHAnsi"/>
          <w:b/>
          <w:color w:val="000000" w:themeColor="text1"/>
          <w:sz w:val="18"/>
          <w:szCs w:val="18"/>
        </w:rPr>
        <w:t>I.BÖLÜM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5157"/>
        <w:gridCol w:w="3461"/>
      </w:tblGrid>
      <w:tr w:rsidR="00AB4B3A" w:rsidRPr="00822DAE" w14:paraId="50800849" w14:textId="77777777" w:rsidTr="00F4473D">
        <w:trPr>
          <w:jc w:val="center"/>
        </w:trPr>
        <w:tc>
          <w:tcPr>
            <w:tcW w:w="1838" w:type="dxa"/>
          </w:tcPr>
          <w:p w14:paraId="7452A413" w14:textId="77777777" w:rsidR="009F6C5A" w:rsidRPr="00822DAE" w:rsidRDefault="009F6C5A" w:rsidP="00822DAE">
            <w:pPr>
              <w:spacing w:after="0"/>
              <w:jc w:val="right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822DAE">
              <w:rPr>
                <w:rFonts w:cstheme="minorHAnsi"/>
                <w:b/>
                <w:color w:val="000000" w:themeColor="text1"/>
                <w:sz w:val="18"/>
                <w:szCs w:val="18"/>
              </w:rPr>
              <w:t>Dersin Adı:</w:t>
            </w:r>
          </w:p>
        </w:tc>
        <w:tc>
          <w:tcPr>
            <w:tcW w:w="5157" w:type="dxa"/>
          </w:tcPr>
          <w:p w14:paraId="216D68C3" w14:textId="77777777" w:rsidR="009F6C5A" w:rsidRPr="00822DAE" w:rsidRDefault="009F6C5A" w:rsidP="00822DAE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22DAE">
              <w:rPr>
                <w:rFonts w:cstheme="minorHAnsi"/>
                <w:color w:val="000000" w:themeColor="text1"/>
                <w:sz w:val="18"/>
                <w:szCs w:val="18"/>
              </w:rPr>
              <w:t>Fen Bilimleri</w:t>
            </w:r>
          </w:p>
        </w:tc>
        <w:tc>
          <w:tcPr>
            <w:tcW w:w="3461" w:type="dxa"/>
          </w:tcPr>
          <w:p w14:paraId="7D58BE0E" w14:textId="4146FB85" w:rsidR="009F6C5A" w:rsidRPr="00822DAE" w:rsidRDefault="00376A7C" w:rsidP="00822DAE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22DAE">
              <w:rPr>
                <w:rFonts w:eastAsia="Times New Roman" w:cstheme="minorHAnsi"/>
                <w:color w:val="000000"/>
                <w:sz w:val="18"/>
                <w:szCs w:val="18"/>
              </w:rPr>
              <w:t>1</w:t>
            </w:r>
            <w:r w:rsidR="001D0763" w:rsidRPr="00822DAE">
              <w:rPr>
                <w:rFonts w:eastAsia="Times New Roman" w:cstheme="minorHAnsi"/>
                <w:color w:val="000000"/>
                <w:sz w:val="18"/>
                <w:szCs w:val="18"/>
              </w:rPr>
              <w:t>9-23</w:t>
            </w:r>
            <w:r w:rsidRPr="00822DAE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Ekim 202</w:t>
            </w:r>
            <w:r w:rsidR="001D0763" w:rsidRPr="00822DAE">
              <w:rPr>
                <w:rFonts w:eastAsia="Times New Roman" w:cstheme="minorHAnsi"/>
                <w:color w:val="000000"/>
                <w:sz w:val="18"/>
                <w:szCs w:val="18"/>
              </w:rPr>
              <w:t>6</w:t>
            </w:r>
          </w:p>
        </w:tc>
      </w:tr>
      <w:tr w:rsidR="00AB4B3A" w:rsidRPr="00822DAE" w14:paraId="4E9979CC" w14:textId="77777777" w:rsidTr="00F4473D">
        <w:trPr>
          <w:jc w:val="center"/>
        </w:trPr>
        <w:tc>
          <w:tcPr>
            <w:tcW w:w="1838" w:type="dxa"/>
          </w:tcPr>
          <w:p w14:paraId="5ACAB342" w14:textId="77777777" w:rsidR="009F6C5A" w:rsidRPr="00822DAE" w:rsidRDefault="009F6C5A" w:rsidP="00822DAE">
            <w:pPr>
              <w:spacing w:after="0"/>
              <w:jc w:val="right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822DAE">
              <w:rPr>
                <w:rFonts w:cstheme="minorHAnsi"/>
                <w:b/>
                <w:color w:val="000000" w:themeColor="text1"/>
                <w:sz w:val="18"/>
                <w:szCs w:val="18"/>
              </w:rPr>
              <w:t>Sınıf:</w:t>
            </w:r>
          </w:p>
        </w:tc>
        <w:tc>
          <w:tcPr>
            <w:tcW w:w="8618" w:type="dxa"/>
            <w:gridSpan w:val="2"/>
          </w:tcPr>
          <w:p w14:paraId="2D4BC38B" w14:textId="77777777" w:rsidR="009F6C5A" w:rsidRPr="00822DAE" w:rsidRDefault="009F6C5A" w:rsidP="00822DAE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22DAE">
              <w:rPr>
                <w:rFonts w:cstheme="minorHAnsi"/>
                <w:color w:val="000000" w:themeColor="text1"/>
                <w:sz w:val="18"/>
                <w:szCs w:val="18"/>
              </w:rPr>
              <w:t>8.Sınıf</w:t>
            </w:r>
          </w:p>
        </w:tc>
      </w:tr>
      <w:tr w:rsidR="00096EBE" w:rsidRPr="00822DAE" w14:paraId="4151C721" w14:textId="77777777" w:rsidTr="00F4473D">
        <w:trPr>
          <w:jc w:val="center"/>
        </w:trPr>
        <w:tc>
          <w:tcPr>
            <w:tcW w:w="1838" w:type="dxa"/>
          </w:tcPr>
          <w:p w14:paraId="70E259D4" w14:textId="77777777" w:rsidR="00096EBE" w:rsidRPr="00822DAE" w:rsidRDefault="00096EBE" w:rsidP="00822DAE">
            <w:pPr>
              <w:spacing w:after="0"/>
              <w:jc w:val="right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822DAE">
              <w:rPr>
                <w:rFonts w:cstheme="minorHAnsi"/>
                <w:b/>
                <w:color w:val="000000" w:themeColor="text1"/>
                <w:sz w:val="18"/>
                <w:szCs w:val="18"/>
              </w:rPr>
              <w:t>Ünite No-Adı:</w:t>
            </w:r>
          </w:p>
        </w:tc>
        <w:tc>
          <w:tcPr>
            <w:tcW w:w="8618" w:type="dxa"/>
            <w:gridSpan w:val="2"/>
          </w:tcPr>
          <w:p w14:paraId="369D083C" w14:textId="0ED69F5E" w:rsidR="00096EBE" w:rsidRPr="00822DAE" w:rsidRDefault="00096EBE" w:rsidP="00822DAE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22DAE">
              <w:rPr>
                <w:rFonts w:cstheme="minorHAnsi"/>
                <w:sz w:val="18"/>
                <w:szCs w:val="18"/>
              </w:rPr>
              <w:t>2.</w:t>
            </w:r>
            <w:proofErr w:type="gramStart"/>
            <w:r w:rsidRPr="00822DAE">
              <w:rPr>
                <w:rFonts w:cstheme="minorHAnsi"/>
                <w:sz w:val="18"/>
                <w:szCs w:val="18"/>
              </w:rPr>
              <w:t>Ünite:DNA</w:t>
            </w:r>
            <w:proofErr w:type="gramEnd"/>
            <w:r w:rsidRPr="00822DAE">
              <w:rPr>
                <w:rFonts w:cstheme="minorHAnsi"/>
                <w:sz w:val="18"/>
                <w:szCs w:val="18"/>
              </w:rPr>
              <w:t xml:space="preserve"> ve Genetik Kod</w:t>
            </w:r>
          </w:p>
        </w:tc>
      </w:tr>
      <w:tr w:rsidR="00096EBE" w:rsidRPr="00822DAE" w14:paraId="5BA5A622" w14:textId="77777777" w:rsidTr="00F4473D">
        <w:trPr>
          <w:jc w:val="center"/>
        </w:trPr>
        <w:tc>
          <w:tcPr>
            <w:tcW w:w="1838" w:type="dxa"/>
          </w:tcPr>
          <w:p w14:paraId="795114F3" w14:textId="77777777" w:rsidR="00096EBE" w:rsidRPr="00822DAE" w:rsidRDefault="00096EBE" w:rsidP="00822DAE">
            <w:pPr>
              <w:spacing w:after="0"/>
              <w:jc w:val="right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822DAE">
              <w:rPr>
                <w:rFonts w:cstheme="minorHAnsi"/>
                <w:b/>
                <w:color w:val="000000" w:themeColor="text1"/>
                <w:sz w:val="18"/>
                <w:szCs w:val="18"/>
              </w:rPr>
              <w:t>Konu:</w:t>
            </w:r>
          </w:p>
        </w:tc>
        <w:tc>
          <w:tcPr>
            <w:tcW w:w="8618" w:type="dxa"/>
            <w:gridSpan w:val="2"/>
          </w:tcPr>
          <w:p w14:paraId="369DB7EC" w14:textId="5F38C016" w:rsidR="00096EBE" w:rsidRPr="00822DAE" w:rsidRDefault="00096EBE" w:rsidP="00822DAE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22DAE">
              <w:rPr>
                <w:rFonts w:cstheme="minorHAnsi"/>
                <w:sz w:val="18"/>
                <w:szCs w:val="18"/>
              </w:rPr>
              <w:t>DNA ve Genetik Kod / Kalıtım</w:t>
            </w:r>
          </w:p>
        </w:tc>
      </w:tr>
      <w:tr w:rsidR="00AB4B3A" w:rsidRPr="00822DAE" w14:paraId="03998EE4" w14:textId="77777777" w:rsidTr="00F4473D">
        <w:trPr>
          <w:jc w:val="center"/>
        </w:trPr>
        <w:tc>
          <w:tcPr>
            <w:tcW w:w="1838" w:type="dxa"/>
          </w:tcPr>
          <w:p w14:paraId="7CE3588A" w14:textId="77777777" w:rsidR="009F6C5A" w:rsidRPr="00822DAE" w:rsidRDefault="009F6C5A" w:rsidP="00822DAE">
            <w:pPr>
              <w:spacing w:after="0"/>
              <w:jc w:val="right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822DAE">
              <w:rPr>
                <w:rFonts w:cstheme="minorHAnsi"/>
                <w:b/>
                <w:color w:val="000000" w:themeColor="text1"/>
                <w:sz w:val="18"/>
                <w:szCs w:val="18"/>
              </w:rPr>
              <w:t>Önerilen Ders Saati:</w:t>
            </w:r>
          </w:p>
        </w:tc>
        <w:tc>
          <w:tcPr>
            <w:tcW w:w="8618" w:type="dxa"/>
            <w:gridSpan w:val="2"/>
          </w:tcPr>
          <w:p w14:paraId="38C89F71" w14:textId="77777777" w:rsidR="009F6C5A" w:rsidRPr="00822DAE" w:rsidRDefault="009F6C5A" w:rsidP="00822DAE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22DAE">
              <w:rPr>
                <w:rFonts w:cstheme="minorHAnsi"/>
                <w:color w:val="000000" w:themeColor="text1"/>
                <w:sz w:val="18"/>
                <w:szCs w:val="18"/>
              </w:rPr>
              <w:t>4 Saat</w:t>
            </w:r>
          </w:p>
        </w:tc>
      </w:tr>
    </w:tbl>
    <w:p w14:paraId="350B7654" w14:textId="77777777" w:rsidR="009F6C5A" w:rsidRPr="00822DAE" w:rsidRDefault="009F6C5A" w:rsidP="00822DAE">
      <w:pPr>
        <w:spacing w:after="0"/>
        <w:rPr>
          <w:rFonts w:cstheme="minorHAnsi"/>
          <w:b/>
          <w:color w:val="000000" w:themeColor="text1"/>
          <w:sz w:val="18"/>
          <w:szCs w:val="18"/>
        </w:rPr>
      </w:pPr>
      <w:r w:rsidRPr="00822DAE">
        <w:rPr>
          <w:rFonts w:cstheme="minorHAnsi"/>
          <w:b/>
          <w:color w:val="000000" w:themeColor="text1"/>
          <w:sz w:val="18"/>
          <w:szCs w:val="18"/>
        </w:rPr>
        <w:t>II.BÖLÜM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28"/>
        <w:gridCol w:w="8306"/>
      </w:tblGrid>
      <w:tr w:rsidR="000069B7" w:rsidRPr="00822DAE" w14:paraId="3E305B57" w14:textId="77777777" w:rsidTr="00F4473D">
        <w:trPr>
          <w:trHeight w:val="733"/>
          <w:jc w:val="center"/>
        </w:trPr>
        <w:tc>
          <w:tcPr>
            <w:tcW w:w="2150" w:type="dxa"/>
            <w:gridSpan w:val="2"/>
            <w:vAlign w:val="center"/>
          </w:tcPr>
          <w:p w14:paraId="13C74285" w14:textId="77777777" w:rsidR="000069B7" w:rsidRPr="00822DAE" w:rsidRDefault="000069B7" w:rsidP="00822DAE">
            <w:pPr>
              <w:spacing w:after="0"/>
              <w:jc w:val="right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822DAE">
              <w:rPr>
                <w:rFonts w:cstheme="minorHAnsi"/>
                <w:b/>
                <w:color w:val="000000" w:themeColor="text1"/>
                <w:sz w:val="18"/>
                <w:szCs w:val="18"/>
              </w:rPr>
              <w:t>Öğrenci Kazanımları/Hedef ve Davranışlar:</w:t>
            </w:r>
          </w:p>
        </w:tc>
        <w:tc>
          <w:tcPr>
            <w:tcW w:w="8306" w:type="dxa"/>
            <w:vAlign w:val="center"/>
          </w:tcPr>
          <w:p w14:paraId="2F99E699" w14:textId="2FDA29D9" w:rsidR="002960AB" w:rsidRPr="00822DAE" w:rsidRDefault="000069B7" w:rsidP="00822DAE">
            <w:pPr>
              <w:spacing w:after="0"/>
              <w:rPr>
                <w:rFonts w:cstheme="minorHAnsi"/>
                <w:color w:val="000000"/>
                <w:sz w:val="18"/>
                <w:szCs w:val="18"/>
              </w:rPr>
            </w:pPr>
            <w:r w:rsidRPr="00822DAE">
              <w:rPr>
                <w:rFonts w:cstheme="minorHAnsi"/>
                <w:color w:val="000000"/>
                <w:sz w:val="18"/>
                <w:szCs w:val="18"/>
              </w:rPr>
              <w:t>F.8.2.2.1. Kalıtım ile ilgili kavramları tanımlar.</w:t>
            </w:r>
            <w:r w:rsidR="001D0763" w:rsidRPr="00822DAE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822DAE">
              <w:rPr>
                <w:rFonts w:cstheme="minorHAnsi"/>
                <w:color w:val="000000"/>
                <w:sz w:val="18"/>
                <w:szCs w:val="18"/>
              </w:rPr>
              <w:br/>
              <w:t>8.2.2.2. Tek karakter çaprazlamaları ile ilgili problemler çözerek sonuçlar hakkında yorum yapar.</w:t>
            </w:r>
          </w:p>
        </w:tc>
      </w:tr>
      <w:tr w:rsidR="00096EBE" w:rsidRPr="00822DAE" w14:paraId="4C6C06BA" w14:textId="77777777" w:rsidTr="00D8057B">
        <w:trPr>
          <w:trHeight w:val="900"/>
          <w:jc w:val="center"/>
        </w:trPr>
        <w:tc>
          <w:tcPr>
            <w:tcW w:w="2150" w:type="dxa"/>
            <w:gridSpan w:val="2"/>
            <w:vAlign w:val="center"/>
          </w:tcPr>
          <w:p w14:paraId="602CF7B0" w14:textId="77777777" w:rsidR="00096EBE" w:rsidRPr="00822DAE" w:rsidRDefault="00096EBE" w:rsidP="00822DAE">
            <w:pPr>
              <w:spacing w:after="0"/>
              <w:jc w:val="right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822DAE">
              <w:rPr>
                <w:rFonts w:cstheme="minorHAnsi"/>
                <w:b/>
                <w:color w:val="000000" w:themeColor="text1"/>
                <w:sz w:val="18"/>
                <w:szCs w:val="18"/>
              </w:rPr>
              <w:t>Ünite Kavramları ve Sembolleri:</w:t>
            </w:r>
          </w:p>
        </w:tc>
        <w:tc>
          <w:tcPr>
            <w:tcW w:w="8306" w:type="dxa"/>
          </w:tcPr>
          <w:p w14:paraId="38270809" w14:textId="6EDE3D4E" w:rsidR="00096EBE" w:rsidRPr="00822DAE" w:rsidRDefault="00096EBE" w:rsidP="00822DAE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22DAE">
              <w:rPr>
                <w:rFonts w:cstheme="minorHAnsi"/>
                <w:sz w:val="18"/>
                <w:szCs w:val="18"/>
              </w:rPr>
              <w:t>Gen, genotip, fenotip, saf döl, melez döl, baskın, çekinik, çaprazlama, cinsiyet, akraba evlilikleri</w:t>
            </w:r>
          </w:p>
        </w:tc>
      </w:tr>
      <w:tr w:rsidR="00096EBE" w:rsidRPr="00822DAE" w14:paraId="70766BFE" w14:textId="77777777" w:rsidTr="00D8057B">
        <w:trPr>
          <w:trHeight w:val="629"/>
          <w:jc w:val="center"/>
        </w:trPr>
        <w:tc>
          <w:tcPr>
            <w:tcW w:w="2150" w:type="dxa"/>
            <w:gridSpan w:val="2"/>
            <w:vAlign w:val="center"/>
          </w:tcPr>
          <w:p w14:paraId="674AF605" w14:textId="77777777" w:rsidR="00096EBE" w:rsidRPr="00822DAE" w:rsidRDefault="00096EBE" w:rsidP="00822DAE">
            <w:pPr>
              <w:spacing w:after="0"/>
              <w:jc w:val="right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822DAE">
              <w:rPr>
                <w:rFonts w:cstheme="minorHAnsi"/>
                <w:b/>
                <w:color w:val="000000" w:themeColor="text1"/>
                <w:sz w:val="18"/>
                <w:szCs w:val="18"/>
              </w:rPr>
              <w:t>Uygulanacak Yöntem ve Teknikler:</w:t>
            </w:r>
          </w:p>
        </w:tc>
        <w:tc>
          <w:tcPr>
            <w:tcW w:w="8306" w:type="dxa"/>
          </w:tcPr>
          <w:p w14:paraId="41CCFF99" w14:textId="4A2B5772" w:rsidR="00096EBE" w:rsidRPr="00822DAE" w:rsidRDefault="00096EBE" w:rsidP="00822DAE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22DAE">
              <w:rPr>
                <w:rFonts w:cstheme="minorHAnsi"/>
                <w:sz w:val="18"/>
                <w:szCs w:val="18"/>
              </w:rPr>
              <w:t>Anlatım, Soru Cevap, Rol Yapma, Grup Çalışması</w:t>
            </w:r>
          </w:p>
        </w:tc>
      </w:tr>
      <w:tr w:rsidR="00096EBE" w:rsidRPr="00822DAE" w14:paraId="17EB23D7" w14:textId="77777777" w:rsidTr="00D8057B">
        <w:trPr>
          <w:trHeight w:val="755"/>
          <w:jc w:val="center"/>
        </w:trPr>
        <w:tc>
          <w:tcPr>
            <w:tcW w:w="2150" w:type="dxa"/>
            <w:gridSpan w:val="2"/>
            <w:vAlign w:val="center"/>
          </w:tcPr>
          <w:p w14:paraId="0A19E032" w14:textId="77777777" w:rsidR="00096EBE" w:rsidRPr="00822DAE" w:rsidRDefault="00096EBE" w:rsidP="00822DAE">
            <w:pPr>
              <w:spacing w:after="0"/>
              <w:jc w:val="right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822DAE">
              <w:rPr>
                <w:rFonts w:cstheme="minorHAnsi"/>
                <w:b/>
                <w:color w:val="000000" w:themeColor="text1"/>
                <w:sz w:val="18"/>
                <w:szCs w:val="18"/>
              </w:rPr>
              <w:t>Kullanılacak Araç – Gereçler:</w:t>
            </w:r>
          </w:p>
        </w:tc>
        <w:tc>
          <w:tcPr>
            <w:tcW w:w="8306" w:type="dxa"/>
          </w:tcPr>
          <w:p w14:paraId="1DBA8774" w14:textId="77777777" w:rsidR="00096EBE" w:rsidRPr="00822DAE" w:rsidRDefault="00096EBE" w:rsidP="00822DAE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096EBE" w:rsidRPr="00822DAE" w14:paraId="574BC767" w14:textId="77777777" w:rsidTr="00D8057B">
        <w:trPr>
          <w:trHeight w:val="755"/>
          <w:jc w:val="center"/>
        </w:trPr>
        <w:tc>
          <w:tcPr>
            <w:tcW w:w="2150" w:type="dxa"/>
            <w:gridSpan w:val="2"/>
            <w:vAlign w:val="center"/>
          </w:tcPr>
          <w:p w14:paraId="32CAB983" w14:textId="77777777" w:rsidR="00096EBE" w:rsidRPr="00822DAE" w:rsidRDefault="00096EBE" w:rsidP="00822DAE">
            <w:pPr>
              <w:spacing w:after="0"/>
              <w:jc w:val="right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822DAE">
              <w:rPr>
                <w:rFonts w:cstheme="minorHAnsi"/>
                <w:b/>
                <w:color w:val="000000" w:themeColor="text1"/>
                <w:sz w:val="18"/>
                <w:szCs w:val="18"/>
              </w:rPr>
              <w:t>Açıklamalar:</w:t>
            </w:r>
          </w:p>
        </w:tc>
        <w:tc>
          <w:tcPr>
            <w:tcW w:w="8306" w:type="dxa"/>
          </w:tcPr>
          <w:p w14:paraId="05FC6AB3" w14:textId="77777777" w:rsidR="00096EBE" w:rsidRPr="00822DAE" w:rsidRDefault="00096EBE" w:rsidP="00822DAE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822DAE">
              <w:rPr>
                <w:rFonts w:cstheme="minorHAnsi"/>
                <w:sz w:val="18"/>
                <w:szCs w:val="18"/>
              </w:rPr>
              <w:t>a.</w:t>
            </w:r>
            <w:r w:rsidRPr="00822DAE">
              <w:rPr>
                <w:rFonts w:cstheme="minorHAnsi"/>
                <w:sz w:val="18"/>
                <w:szCs w:val="18"/>
              </w:rPr>
              <w:tab/>
              <w:t>Gen, fenotip, genotip, saf döl ve melez döl kavramlarına değinilir.</w:t>
            </w:r>
          </w:p>
          <w:p w14:paraId="663F60FB" w14:textId="77777777" w:rsidR="00096EBE" w:rsidRPr="00822DAE" w:rsidRDefault="00096EBE" w:rsidP="00822DAE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822DAE">
              <w:rPr>
                <w:rFonts w:cstheme="minorHAnsi"/>
                <w:sz w:val="18"/>
                <w:szCs w:val="18"/>
              </w:rPr>
              <w:t>b.</w:t>
            </w:r>
            <w:r w:rsidRPr="00822DAE">
              <w:rPr>
                <w:rFonts w:cstheme="minorHAnsi"/>
                <w:sz w:val="18"/>
                <w:szCs w:val="18"/>
              </w:rPr>
              <w:tab/>
              <w:t>Baskın ve çekinik gen kavramlarına değinilir.</w:t>
            </w:r>
          </w:p>
          <w:p w14:paraId="28787705" w14:textId="77777777" w:rsidR="000701C8" w:rsidRPr="00822DAE" w:rsidRDefault="000701C8" w:rsidP="00822DAE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822DAE">
              <w:rPr>
                <w:rFonts w:cstheme="minorHAnsi"/>
                <w:sz w:val="18"/>
                <w:szCs w:val="18"/>
              </w:rPr>
              <w:t>a.</w:t>
            </w:r>
            <w:r w:rsidRPr="00822DAE">
              <w:rPr>
                <w:rFonts w:cstheme="minorHAnsi"/>
                <w:sz w:val="18"/>
                <w:szCs w:val="18"/>
              </w:rPr>
              <w:tab/>
              <w:t>Çaprazlamalarda sadece bezelye karakterleri kullanılır.</w:t>
            </w:r>
          </w:p>
          <w:p w14:paraId="307ABBA1" w14:textId="77777777" w:rsidR="000701C8" w:rsidRPr="00822DAE" w:rsidRDefault="000701C8" w:rsidP="00822DAE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822DAE">
              <w:rPr>
                <w:rFonts w:cstheme="minorHAnsi"/>
                <w:sz w:val="18"/>
                <w:szCs w:val="18"/>
              </w:rPr>
              <w:t>b.</w:t>
            </w:r>
            <w:r w:rsidRPr="00822DAE">
              <w:rPr>
                <w:rFonts w:cstheme="minorHAnsi"/>
                <w:sz w:val="18"/>
                <w:szCs w:val="18"/>
              </w:rPr>
              <w:tab/>
              <w:t>Diğer canlılarda da karakterlerin aktarımının benzer olduğu vurgulanır.</w:t>
            </w:r>
          </w:p>
          <w:p w14:paraId="263B983B" w14:textId="6F7CEDE5" w:rsidR="000701C8" w:rsidRPr="00822DAE" w:rsidRDefault="000701C8" w:rsidP="00822DAE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22DAE">
              <w:rPr>
                <w:rFonts w:cstheme="minorHAnsi"/>
                <w:sz w:val="18"/>
                <w:szCs w:val="18"/>
              </w:rPr>
              <w:t>c.</w:t>
            </w:r>
            <w:r w:rsidRPr="00822DAE">
              <w:rPr>
                <w:rFonts w:cstheme="minorHAnsi"/>
                <w:sz w:val="18"/>
                <w:szCs w:val="18"/>
              </w:rPr>
              <w:tab/>
              <w:t>İnsanda çocuğun cinsiyetinin babadan gelen eşey kromozomu ile belirlendiği vurgulanır</w:t>
            </w:r>
          </w:p>
        </w:tc>
      </w:tr>
      <w:tr w:rsidR="00AB4B3A" w:rsidRPr="00822DAE" w14:paraId="12DBDE52" w14:textId="77777777" w:rsidTr="00F4473D">
        <w:trPr>
          <w:trHeight w:val="613"/>
          <w:jc w:val="center"/>
        </w:trPr>
        <w:tc>
          <w:tcPr>
            <w:tcW w:w="2150" w:type="dxa"/>
            <w:gridSpan w:val="2"/>
            <w:vAlign w:val="center"/>
          </w:tcPr>
          <w:p w14:paraId="112DAE8F" w14:textId="77777777" w:rsidR="009F6C5A" w:rsidRPr="00822DAE" w:rsidRDefault="009F6C5A" w:rsidP="00822DAE">
            <w:pPr>
              <w:spacing w:after="0"/>
              <w:jc w:val="right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822DAE">
              <w:rPr>
                <w:rFonts w:cstheme="minorHAnsi"/>
                <w:b/>
                <w:color w:val="000000" w:themeColor="text1"/>
                <w:sz w:val="18"/>
                <w:szCs w:val="18"/>
              </w:rPr>
              <w:t>Yapılacak Etkinlikler:</w:t>
            </w:r>
          </w:p>
        </w:tc>
        <w:tc>
          <w:tcPr>
            <w:tcW w:w="8306" w:type="dxa"/>
            <w:vAlign w:val="center"/>
          </w:tcPr>
          <w:p w14:paraId="208E6C42" w14:textId="77777777" w:rsidR="009F6C5A" w:rsidRPr="00822DAE" w:rsidRDefault="009F6C5A" w:rsidP="00822DAE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AB4B3A" w:rsidRPr="00822DAE" w14:paraId="5E2840E8" w14:textId="77777777" w:rsidTr="00822DAE">
        <w:trPr>
          <w:trHeight w:val="841"/>
          <w:jc w:val="center"/>
        </w:trPr>
        <w:tc>
          <w:tcPr>
            <w:tcW w:w="2122" w:type="dxa"/>
            <w:vAlign w:val="center"/>
          </w:tcPr>
          <w:p w14:paraId="17ECA810" w14:textId="77777777" w:rsidR="009F6C5A" w:rsidRPr="00822DAE" w:rsidRDefault="009F6C5A" w:rsidP="00822DAE">
            <w:pPr>
              <w:spacing w:after="0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822DAE">
              <w:rPr>
                <w:rFonts w:cstheme="minorHAnsi"/>
                <w:b/>
                <w:color w:val="000000" w:themeColor="text1"/>
                <w:sz w:val="18"/>
                <w:szCs w:val="18"/>
              </w:rPr>
              <w:t>Özet:</w:t>
            </w:r>
          </w:p>
        </w:tc>
        <w:tc>
          <w:tcPr>
            <w:tcW w:w="8334" w:type="dxa"/>
            <w:gridSpan w:val="2"/>
            <w:tcBorders>
              <w:bottom w:val="single" w:sz="4" w:space="0" w:color="auto"/>
            </w:tcBorders>
            <w:vAlign w:val="center"/>
          </w:tcPr>
          <w:p w14:paraId="2CDAB3B7" w14:textId="77777777" w:rsidR="00901BEB" w:rsidRPr="00822DAE" w:rsidRDefault="00901BEB" w:rsidP="00822DAE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KALITIM</w:t>
            </w:r>
          </w:p>
          <w:p w14:paraId="5D2D3B09" w14:textId="77777777" w:rsidR="00901BEB" w:rsidRPr="00822DAE" w:rsidRDefault="00901BEB" w:rsidP="00822DAE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22DAE">
              <w:rPr>
                <w:rFonts w:cstheme="minorHAnsi"/>
                <w:color w:val="000000" w:themeColor="text1"/>
                <w:sz w:val="18"/>
                <w:szCs w:val="18"/>
              </w:rPr>
              <w:t xml:space="preserve">Kalıtsal özelliklerin anne ve babadan yavrulara aktarılmasını inceleyen bilim dalına </w:t>
            </w:r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kalıtım (genetik)</w:t>
            </w:r>
            <w:r w:rsidRPr="00822DAE">
              <w:rPr>
                <w:rFonts w:cstheme="minorHAnsi"/>
                <w:color w:val="000000" w:themeColor="text1"/>
                <w:sz w:val="18"/>
                <w:szCs w:val="18"/>
              </w:rPr>
              <w:t xml:space="preserve"> denir. Canlıların genlerle nesilden </w:t>
            </w:r>
            <w:proofErr w:type="spellStart"/>
            <w:r w:rsidRPr="00822DAE">
              <w:rPr>
                <w:rFonts w:cstheme="minorHAnsi"/>
                <w:color w:val="000000" w:themeColor="text1"/>
                <w:sz w:val="18"/>
                <w:szCs w:val="18"/>
              </w:rPr>
              <w:t>nesile</w:t>
            </w:r>
            <w:proofErr w:type="spellEnd"/>
            <w:r w:rsidRPr="00822DAE">
              <w:rPr>
                <w:rFonts w:cstheme="minorHAnsi"/>
                <w:color w:val="000000" w:themeColor="text1"/>
                <w:sz w:val="18"/>
                <w:szCs w:val="18"/>
              </w:rPr>
              <w:t xml:space="preserve"> aktarılan özelliklerinin her birine </w:t>
            </w:r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karakter</w:t>
            </w:r>
            <w:r w:rsidRPr="00822DAE">
              <w:rPr>
                <w:rFonts w:cstheme="minorHAnsi"/>
                <w:color w:val="000000" w:themeColor="text1"/>
                <w:sz w:val="18"/>
                <w:szCs w:val="18"/>
              </w:rPr>
              <w:t xml:space="preserve"> denir. Göz rengi, kan grubu, bezelyelerde tohum rengi ve şekli kalıtsal karakterlere örnektir.</w:t>
            </w:r>
          </w:p>
          <w:p w14:paraId="2B3EB405" w14:textId="77777777" w:rsidR="00901BEB" w:rsidRPr="00822DAE" w:rsidRDefault="00901BEB" w:rsidP="00822DAE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KALITIMLA İLGİLİ KAVRAMLAR</w:t>
            </w:r>
          </w:p>
          <w:p w14:paraId="1F8CDEF0" w14:textId="77777777" w:rsidR="00901BEB" w:rsidRPr="00822DAE" w:rsidRDefault="00901BEB" w:rsidP="00822DAE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Gen:</w:t>
            </w:r>
            <w:r w:rsidRPr="00822DAE">
              <w:rPr>
                <w:rFonts w:cstheme="minorHAnsi"/>
                <w:color w:val="000000" w:themeColor="text1"/>
                <w:sz w:val="18"/>
                <w:szCs w:val="18"/>
              </w:rPr>
              <w:t xml:space="preserve"> Kalıtsal özellikleri taşıyan kalıtım birimidir.</w:t>
            </w:r>
          </w:p>
          <w:p w14:paraId="7A515CB9" w14:textId="77777777" w:rsidR="00901BEB" w:rsidRPr="00822DAE" w:rsidRDefault="00901BEB" w:rsidP="00822DAE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Alel gen:</w:t>
            </w:r>
            <w:r w:rsidRPr="00822DAE">
              <w:rPr>
                <w:rFonts w:cstheme="minorHAnsi"/>
                <w:color w:val="000000" w:themeColor="text1"/>
                <w:sz w:val="18"/>
                <w:szCs w:val="18"/>
              </w:rPr>
              <w:t xml:space="preserve"> Bir karakterin oluşumunda görev alan, biri anneden diğeri babadan gelen gen çiftidir.</w:t>
            </w:r>
          </w:p>
          <w:p w14:paraId="1E5F269C" w14:textId="77777777" w:rsidR="00901BEB" w:rsidRPr="00822DAE" w:rsidRDefault="00901BEB" w:rsidP="00822DAE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Baskın gen:</w:t>
            </w:r>
            <w:r w:rsidRPr="00822DAE">
              <w:rPr>
                <w:rFonts w:cstheme="minorHAnsi"/>
                <w:color w:val="000000" w:themeColor="text1"/>
                <w:sz w:val="18"/>
                <w:szCs w:val="18"/>
              </w:rPr>
              <w:t xml:space="preserve"> Heterozigot durumda da etkisini gösterir ve büyük harfle gösterilir (A).</w:t>
            </w:r>
          </w:p>
          <w:p w14:paraId="4358FCD2" w14:textId="77777777" w:rsidR="00901BEB" w:rsidRPr="00822DAE" w:rsidRDefault="00901BEB" w:rsidP="00822DAE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Çekinik gen:</w:t>
            </w:r>
            <w:r w:rsidRPr="00822DAE">
              <w:rPr>
                <w:rFonts w:cstheme="minorHAnsi"/>
                <w:color w:val="000000" w:themeColor="text1"/>
                <w:sz w:val="18"/>
                <w:szCs w:val="18"/>
              </w:rPr>
              <w:t xml:space="preserve"> Baskın genle birlikteyken etkisini gösteremez, yalnızca homozigot durumda fenotipte ortaya çıkar ve küçük harfle gösterilir (a).</w:t>
            </w:r>
          </w:p>
          <w:p w14:paraId="47E7EF70" w14:textId="77777777" w:rsidR="00901BEB" w:rsidRPr="00822DAE" w:rsidRDefault="00901BEB" w:rsidP="00822DAE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Homozigot (saf döl):</w:t>
            </w:r>
            <w:r w:rsidRPr="00822DAE">
              <w:rPr>
                <w:rFonts w:cstheme="minorHAnsi"/>
                <w:color w:val="000000" w:themeColor="text1"/>
                <w:sz w:val="18"/>
                <w:szCs w:val="18"/>
              </w:rPr>
              <w:t xml:space="preserve"> Bir karaktere ait alellerin aynı olmasıdır. </w:t>
            </w:r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AA veya </w:t>
            </w:r>
            <w:proofErr w:type="spellStart"/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aa</w:t>
            </w:r>
            <w:proofErr w:type="spellEnd"/>
            <w:r w:rsidRPr="00822DAE">
              <w:rPr>
                <w:rFonts w:cstheme="minorHAnsi"/>
                <w:color w:val="000000" w:themeColor="text1"/>
                <w:sz w:val="18"/>
                <w:szCs w:val="18"/>
              </w:rPr>
              <w:t xml:space="preserve"> şeklinde gösterilir.</w:t>
            </w:r>
          </w:p>
          <w:p w14:paraId="27D96BCA" w14:textId="77777777" w:rsidR="00901BEB" w:rsidRPr="00822DAE" w:rsidRDefault="00901BEB" w:rsidP="00822DAE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Heterozigot (melez döl):</w:t>
            </w:r>
            <w:r w:rsidRPr="00822DAE">
              <w:rPr>
                <w:rFonts w:cstheme="minorHAnsi"/>
                <w:color w:val="000000" w:themeColor="text1"/>
                <w:sz w:val="18"/>
                <w:szCs w:val="18"/>
              </w:rPr>
              <w:t xml:space="preserve"> Bir karaktere ait alellerin farklı olmasıdır. </w:t>
            </w:r>
            <w:proofErr w:type="spellStart"/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Aa</w:t>
            </w:r>
            <w:proofErr w:type="spellEnd"/>
            <w:r w:rsidRPr="00822DAE">
              <w:rPr>
                <w:rFonts w:cstheme="minorHAnsi"/>
                <w:color w:val="000000" w:themeColor="text1"/>
                <w:sz w:val="18"/>
                <w:szCs w:val="18"/>
              </w:rPr>
              <w:t xml:space="preserve"> şeklinde gösterilir.</w:t>
            </w:r>
          </w:p>
          <w:p w14:paraId="5B08DE87" w14:textId="77777777" w:rsidR="00901BEB" w:rsidRPr="00822DAE" w:rsidRDefault="00901BEB" w:rsidP="00822DAE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Genotip:</w:t>
            </w:r>
            <w:r w:rsidRPr="00822DAE">
              <w:rPr>
                <w:rFonts w:cstheme="minorHAnsi"/>
                <w:color w:val="000000" w:themeColor="text1"/>
                <w:sz w:val="18"/>
                <w:szCs w:val="18"/>
              </w:rPr>
              <w:t xml:space="preserve"> Canlının bir karakterle ilgili gen yapısıdır. </w:t>
            </w:r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AA, </w:t>
            </w:r>
            <w:proofErr w:type="spellStart"/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Aa</w:t>
            </w:r>
            <w:proofErr w:type="spellEnd"/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aa</w:t>
            </w:r>
            <w:proofErr w:type="spellEnd"/>
            <w:r w:rsidRPr="00822DAE">
              <w:rPr>
                <w:rFonts w:cstheme="minorHAnsi"/>
                <w:color w:val="000000" w:themeColor="text1"/>
                <w:sz w:val="18"/>
                <w:szCs w:val="18"/>
              </w:rPr>
              <w:t xml:space="preserve"> şeklinde gösterilebilir.</w:t>
            </w:r>
          </w:p>
          <w:p w14:paraId="7E4DB915" w14:textId="77777777" w:rsidR="00901BEB" w:rsidRPr="00822DAE" w:rsidRDefault="00901BEB" w:rsidP="00822DAE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Fenotip:</w:t>
            </w:r>
            <w:r w:rsidRPr="00822DAE">
              <w:rPr>
                <w:rFonts w:cstheme="minorHAnsi"/>
                <w:color w:val="000000" w:themeColor="text1"/>
                <w:sz w:val="18"/>
                <w:szCs w:val="18"/>
              </w:rPr>
              <w:t xml:space="preserve"> Genetik yapı ve çevrenin etkisiyle ortaya çıkan gözlenebilir özelliklerdir.</w:t>
            </w:r>
          </w:p>
          <w:p w14:paraId="4B13A8BC" w14:textId="77777777" w:rsidR="007D53FB" w:rsidRPr="00822DAE" w:rsidRDefault="007D53FB" w:rsidP="00822DAE">
            <w:pPr>
              <w:spacing w:after="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GREGOR MENDEL VE ÇAPRAZLAMA</w:t>
            </w:r>
          </w:p>
          <w:p w14:paraId="4C3D0106" w14:textId="77777777" w:rsidR="007D53FB" w:rsidRPr="00822DAE" w:rsidRDefault="007D53FB" w:rsidP="00822DAE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22DAE">
              <w:rPr>
                <w:rFonts w:cstheme="minorHAnsi"/>
                <w:color w:val="000000" w:themeColor="text1"/>
                <w:sz w:val="18"/>
                <w:szCs w:val="18"/>
              </w:rPr>
              <w:t xml:space="preserve">Gregor </w:t>
            </w:r>
            <w:proofErr w:type="spellStart"/>
            <w:r w:rsidRPr="00822DAE">
              <w:rPr>
                <w:rFonts w:cstheme="minorHAnsi"/>
                <w:color w:val="000000" w:themeColor="text1"/>
                <w:sz w:val="18"/>
                <w:szCs w:val="18"/>
              </w:rPr>
              <w:t>Mendel</w:t>
            </w:r>
            <w:proofErr w:type="spellEnd"/>
            <w:r w:rsidRPr="00822DAE">
              <w:rPr>
                <w:rFonts w:cstheme="minorHAnsi"/>
                <w:color w:val="000000" w:themeColor="text1"/>
                <w:sz w:val="18"/>
                <w:szCs w:val="18"/>
              </w:rPr>
              <w:t xml:space="preserve">, kalıtsal özelliklerin nesillere aktarımını </w:t>
            </w:r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bezelyeler üzerinde yaptığı çalışmalarla</w:t>
            </w:r>
            <w:r w:rsidRPr="00822DAE">
              <w:rPr>
                <w:rFonts w:cstheme="minorHAnsi"/>
                <w:color w:val="000000" w:themeColor="text1"/>
                <w:sz w:val="18"/>
                <w:szCs w:val="18"/>
              </w:rPr>
              <w:t xml:space="preserve"> incelemiş ve genetik biliminin temellerini atmıştır. Bezelyelerin kolay yetişmesi, kısa sürede üremesi, belirgin karakterlere sahip olması ve tozlaşmanın kontrol edilebilmesi çalışmalar için uygun olmalarını sağlamıştır.</w:t>
            </w:r>
          </w:p>
          <w:p w14:paraId="181206B5" w14:textId="77777777" w:rsidR="007D53FB" w:rsidRPr="00822DAE" w:rsidRDefault="007D53FB" w:rsidP="00822DAE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Çaprazlama:</w:t>
            </w:r>
            <w:r w:rsidRPr="00822DAE">
              <w:rPr>
                <w:rFonts w:cstheme="minorHAnsi"/>
                <w:color w:val="000000" w:themeColor="text1"/>
                <w:sz w:val="18"/>
                <w:szCs w:val="18"/>
              </w:rPr>
              <w:t xml:space="preserve"> Aynı türe ait bireylerden yavrulara aktarılabilecek genlerin eşleştirilerek yavruların olası genotip ve fenotiplerinin belirlenmesidir.</w:t>
            </w:r>
          </w:p>
          <w:p w14:paraId="06980820" w14:textId="77777777" w:rsidR="007D53FB" w:rsidRPr="00822DAE" w:rsidRDefault="007D53FB" w:rsidP="00822DAE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22DAE">
              <w:rPr>
                <w:rFonts w:cstheme="minorHAnsi"/>
                <w:color w:val="000000" w:themeColor="text1"/>
                <w:sz w:val="18"/>
                <w:szCs w:val="18"/>
              </w:rPr>
              <w:t xml:space="preserve">Tek karakter çaprazlamalarında </w:t>
            </w:r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bezelye karakterleri</w:t>
            </w:r>
            <w:r w:rsidRPr="00822DAE">
              <w:rPr>
                <w:rFonts w:cstheme="minorHAnsi"/>
                <w:color w:val="000000" w:themeColor="text1"/>
                <w:sz w:val="18"/>
                <w:szCs w:val="18"/>
              </w:rPr>
              <w:t xml:space="preserve"> ele alınır. Ebeveynlerin genotipleri belirlenir, oluşturabilecekleri genler eşleştirilir ve yavruların olası </w:t>
            </w:r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genotip ve fenotip oranları</w:t>
            </w:r>
            <w:r w:rsidRPr="00822DAE">
              <w:rPr>
                <w:rFonts w:cstheme="minorHAnsi"/>
                <w:color w:val="000000" w:themeColor="text1"/>
                <w:sz w:val="18"/>
                <w:szCs w:val="18"/>
              </w:rPr>
              <w:t xml:space="preserve"> bulunarak yorumlanır.</w:t>
            </w:r>
          </w:p>
          <w:p w14:paraId="117C7A36" w14:textId="77777777" w:rsidR="007D53FB" w:rsidRPr="00822DAE" w:rsidRDefault="007D53FB" w:rsidP="00822DAE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Örnek:</w:t>
            </w:r>
          </w:p>
          <w:p w14:paraId="6F692123" w14:textId="77777777" w:rsidR="007D53FB" w:rsidRPr="00822DAE" w:rsidRDefault="007D53FB" w:rsidP="00822DAE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22DAE">
              <w:rPr>
                <w:rFonts w:cstheme="minorHAnsi"/>
                <w:color w:val="000000" w:themeColor="text1"/>
                <w:sz w:val="18"/>
                <w:szCs w:val="18"/>
              </w:rPr>
              <w:t xml:space="preserve">Saf döl sarı bezelye: </w:t>
            </w:r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SS</w:t>
            </w:r>
            <w:r w:rsidRPr="00822DAE">
              <w:rPr>
                <w:rFonts w:cstheme="minorHAnsi"/>
                <w:color w:val="000000" w:themeColor="text1"/>
                <w:sz w:val="18"/>
                <w:szCs w:val="18"/>
              </w:rPr>
              <w:br/>
              <w:t xml:space="preserve">Saf döl yeşil bezelye: </w:t>
            </w:r>
            <w:proofErr w:type="spellStart"/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ss</w:t>
            </w:r>
            <w:proofErr w:type="spellEnd"/>
          </w:p>
          <w:p w14:paraId="2F292C69" w14:textId="77777777" w:rsidR="007D53FB" w:rsidRPr="00822DAE" w:rsidRDefault="007D53FB" w:rsidP="00822DAE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SS × </w:t>
            </w:r>
            <w:proofErr w:type="spellStart"/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ss</w:t>
            </w:r>
            <w:proofErr w:type="spellEnd"/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→ yavruların tamamı </w:t>
            </w:r>
            <w:proofErr w:type="spellStart"/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Ss</w:t>
            </w:r>
            <w:proofErr w:type="spellEnd"/>
          </w:p>
          <w:p w14:paraId="599972D0" w14:textId="77777777" w:rsidR="007D53FB" w:rsidRPr="00822DAE" w:rsidRDefault="007D53FB" w:rsidP="00822DAE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22DAE">
              <w:rPr>
                <w:rFonts w:cstheme="minorHAnsi"/>
                <w:color w:val="000000" w:themeColor="text1"/>
                <w:sz w:val="18"/>
                <w:szCs w:val="18"/>
              </w:rPr>
              <w:t xml:space="preserve">Yavruların tamamı </w:t>
            </w:r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heterozigot (melez)</w:t>
            </w:r>
            <w:r w:rsidRPr="00822DAE">
              <w:rPr>
                <w:rFonts w:cstheme="minorHAnsi"/>
                <w:color w:val="000000" w:themeColor="text1"/>
                <w:sz w:val="18"/>
                <w:szCs w:val="18"/>
              </w:rPr>
              <w:t xml:space="preserve"> ve fenotip olarak </w:t>
            </w:r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sarıdır</w:t>
            </w:r>
            <w:r w:rsidRPr="00822DAE">
              <w:rPr>
                <w:rFonts w:cstheme="minorHAnsi"/>
                <w:color w:val="000000" w:themeColor="text1"/>
                <w:sz w:val="18"/>
                <w:szCs w:val="18"/>
              </w:rPr>
              <w:t>.</w:t>
            </w:r>
          </w:p>
          <w:p w14:paraId="6ED67804" w14:textId="77777777" w:rsidR="007D53FB" w:rsidRPr="00822DAE" w:rsidRDefault="007D53FB" w:rsidP="00822DAE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22DAE">
              <w:rPr>
                <w:rFonts w:cstheme="minorHAnsi"/>
                <w:color w:val="000000" w:themeColor="text1"/>
                <w:sz w:val="18"/>
                <w:szCs w:val="18"/>
              </w:rPr>
              <w:t>Melez sarı bezelyeler çaprazlanırsa:</w:t>
            </w:r>
          </w:p>
          <w:p w14:paraId="34C72538" w14:textId="77777777" w:rsidR="007D53FB" w:rsidRPr="00822DAE" w:rsidRDefault="007D53FB" w:rsidP="00822DAE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Ss</w:t>
            </w:r>
            <w:proofErr w:type="spellEnd"/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× </w:t>
            </w:r>
            <w:proofErr w:type="spellStart"/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Ss</w:t>
            </w:r>
            <w:proofErr w:type="spellEnd"/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→ SS, </w:t>
            </w:r>
            <w:proofErr w:type="spellStart"/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Ss</w:t>
            </w:r>
            <w:proofErr w:type="spellEnd"/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Ss</w:t>
            </w:r>
            <w:proofErr w:type="spellEnd"/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ss</w:t>
            </w:r>
            <w:proofErr w:type="spellEnd"/>
          </w:p>
          <w:p w14:paraId="56EBA13F" w14:textId="77777777" w:rsidR="007D53FB" w:rsidRPr="00822DAE" w:rsidRDefault="007D53FB" w:rsidP="00822DAE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22DAE">
              <w:rPr>
                <w:rFonts w:cstheme="minorHAnsi"/>
                <w:color w:val="000000" w:themeColor="text1"/>
                <w:sz w:val="18"/>
                <w:szCs w:val="18"/>
              </w:rPr>
              <w:t xml:space="preserve">Genotip oranı: </w:t>
            </w:r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1 </w:t>
            </w:r>
            <w:proofErr w:type="gramStart"/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SS :</w:t>
            </w:r>
            <w:proofErr w:type="gramEnd"/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2 </w:t>
            </w:r>
            <w:proofErr w:type="spellStart"/>
            <w:proofErr w:type="gramStart"/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Ss</w:t>
            </w:r>
            <w:proofErr w:type="spellEnd"/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:</w:t>
            </w:r>
            <w:proofErr w:type="gramEnd"/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1 </w:t>
            </w:r>
            <w:proofErr w:type="spellStart"/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ss</w:t>
            </w:r>
            <w:proofErr w:type="spellEnd"/>
            <w:r w:rsidRPr="00822DAE">
              <w:rPr>
                <w:rFonts w:cstheme="minorHAnsi"/>
                <w:color w:val="000000" w:themeColor="text1"/>
                <w:sz w:val="18"/>
                <w:szCs w:val="18"/>
              </w:rPr>
              <w:br/>
              <w:t xml:space="preserve">Fenotip oranı: </w:t>
            </w:r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3 </w:t>
            </w:r>
            <w:proofErr w:type="gramStart"/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sarı :</w:t>
            </w:r>
            <w:proofErr w:type="gramEnd"/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1 yeşil</w:t>
            </w:r>
          </w:p>
          <w:p w14:paraId="2895C7CD" w14:textId="77777777" w:rsidR="007D53FB" w:rsidRPr="00822DAE" w:rsidRDefault="007D53FB" w:rsidP="00822DAE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22DAE">
              <w:rPr>
                <w:rFonts w:cstheme="minorHAnsi"/>
                <w:color w:val="000000" w:themeColor="text1"/>
                <w:sz w:val="18"/>
                <w:szCs w:val="18"/>
              </w:rPr>
              <w:lastRenderedPageBreak/>
              <w:t>Dosyada verilen çaprazlama örneklerinin ve görsellerinin vermek istediği temel bilgi bu şekilde korunmuş olur.</w:t>
            </w:r>
          </w:p>
          <w:p w14:paraId="04670588" w14:textId="77777777" w:rsidR="007D53FB" w:rsidRPr="00822DAE" w:rsidRDefault="007D53FB" w:rsidP="00822DAE">
            <w:pPr>
              <w:spacing w:after="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PUNNET KARESİ</w:t>
            </w:r>
          </w:p>
          <w:p w14:paraId="6EC03117" w14:textId="45165575" w:rsidR="000D32A2" w:rsidRPr="00822DAE" w:rsidRDefault="007D53FB" w:rsidP="00822DAE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822DAE">
              <w:rPr>
                <w:rFonts w:cstheme="minorHAnsi"/>
                <w:color w:val="000000" w:themeColor="text1"/>
                <w:sz w:val="18"/>
                <w:szCs w:val="18"/>
              </w:rPr>
              <w:t>Punnet</w:t>
            </w:r>
            <w:proofErr w:type="spellEnd"/>
            <w:r w:rsidRPr="00822DAE">
              <w:rPr>
                <w:rFonts w:cstheme="minorHAnsi"/>
                <w:color w:val="000000" w:themeColor="text1"/>
                <w:sz w:val="18"/>
                <w:szCs w:val="18"/>
              </w:rPr>
              <w:t xml:space="preserve"> karesinde ebeveynlerin oluşturabileceği genler tabloya yerleştirilir ve eşleştirilir. Böylece yavruların olası </w:t>
            </w:r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genotip ve fenotipleri</w:t>
            </w:r>
            <w:r w:rsidRPr="00822DAE">
              <w:rPr>
                <w:rFonts w:cstheme="minorHAnsi"/>
                <w:color w:val="000000" w:themeColor="text1"/>
                <w:sz w:val="18"/>
                <w:szCs w:val="18"/>
              </w:rPr>
              <w:t xml:space="preserve"> belirlenir.</w:t>
            </w:r>
          </w:p>
        </w:tc>
      </w:tr>
    </w:tbl>
    <w:p w14:paraId="494EE05E" w14:textId="77777777" w:rsidR="009F6C5A" w:rsidRPr="00822DAE" w:rsidRDefault="009F6C5A" w:rsidP="00822DAE">
      <w:pPr>
        <w:spacing w:after="0"/>
        <w:rPr>
          <w:rFonts w:cstheme="minorHAnsi"/>
          <w:b/>
          <w:color w:val="000000" w:themeColor="text1"/>
          <w:sz w:val="18"/>
          <w:szCs w:val="18"/>
        </w:rPr>
      </w:pPr>
      <w:r w:rsidRPr="00822DAE">
        <w:rPr>
          <w:rFonts w:cstheme="minorHAnsi"/>
          <w:b/>
          <w:color w:val="000000" w:themeColor="text1"/>
          <w:sz w:val="18"/>
          <w:szCs w:val="18"/>
        </w:rPr>
        <w:lastRenderedPageBreak/>
        <w:t>III.BÖLÜM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8618"/>
      </w:tblGrid>
      <w:tr w:rsidR="00AB4B3A" w:rsidRPr="00822DAE" w14:paraId="37523BF3" w14:textId="77777777" w:rsidTr="007D3336">
        <w:trPr>
          <w:trHeight w:val="1376"/>
          <w:jc w:val="center"/>
        </w:trPr>
        <w:tc>
          <w:tcPr>
            <w:tcW w:w="1838" w:type="dxa"/>
            <w:vAlign w:val="center"/>
          </w:tcPr>
          <w:p w14:paraId="7202590D" w14:textId="77777777" w:rsidR="009F6C5A" w:rsidRPr="00822DAE" w:rsidRDefault="009F6C5A" w:rsidP="00822DAE">
            <w:pPr>
              <w:spacing w:after="0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822DAE">
              <w:rPr>
                <w:rFonts w:cstheme="minorHAnsi"/>
                <w:b/>
                <w:color w:val="000000" w:themeColor="text1"/>
                <w:sz w:val="18"/>
                <w:szCs w:val="18"/>
              </w:rPr>
              <w:t>Ölçme ve Değerlendirme:</w:t>
            </w:r>
          </w:p>
        </w:tc>
        <w:tc>
          <w:tcPr>
            <w:tcW w:w="8618" w:type="dxa"/>
          </w:tcPr>
          <w:p w14:paraId="5F1F3EEF" w14:textId="77777777" w:rsidR="009F6C5A" w:rsidRPr="00822DAE" w:rsidRDefault="009F6C5A" w:rsidP="00822DAE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22DAE">
              <w:rPr>
                <w:rFonts w:cstheme="minorHAnsi"/>
                <w:color w:val="000000" w:themeColor="text1"/>
                <w:sz w:val="18"/>
                <w:szCs w:val="18"/>
              </w:rPr>
              <w:t>*Boşluk dolduralım</w:t>
            </w:r>
          </w:p>
          <w:p w14:paraId="361FA9DE" w14:textId="77777777" w:rsidR="009F6C5A" w:rsidRPr="00822DAE" w:rsidRDefault="009F6C5A" w:rsidP="00822DAE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22DAE">
              <w:rPr>
                <w:rFonts w:cstheme="minorHAnsi"/>
                <w:color w:val="000000" w:themeColor="text1"/>
                <w:sz w:val="18"/>
                <w:szCs w:val="18"/>
              </w:rPr>
              <w:t>*Eşleştirelim Ölçme ve değerlendirme için projeler, kavram haritaları, tanılayıcı dallanmış ağaç, yapılandırılmış grid, altı şapka tekniği, bulmaca, çoktan seçmeli, açık uçlu, doğru-yanlış, eşleştirme, boşluk doldurma, iki aşamalı test gibi farklı soru ve tekniklerden uygun olanı uygun yerlerde kullanılacaktır.</w:t>
            </w:r>
          </w:p>
          <w:p w14:paraId="77C471F3" w14:textId="77777777" w:rsidR="00BA7352" w:rsidRPr="00822DAE" w:rsidRDefault="00BA7352" w:rsidP="00822DAE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822DAE">
              <w:rPr>
                <w:rFonts w:cstheme="minorHAnsi"/>
                <w:sz w:val="18"/>
                <w:szCs w:val="18"/>
              </w:rPr>
              <w:t>Gen, fenotip, genotip, saf döl, melez döl, baskın gen ve çekinik gen kavramlarını tanımlamaları ve bu kavramlar arasındaki ilişkileri açıklamaları görevi verilebilir</w:t>
            </w:r>
            <w:hyperlink r:id="rId6" w:history="1">
              <w:r w:rsidRPr="00822DAE">
                <w:rPr>
                  <w:rStyle w:val="Kpr"/>
                  <w:rFonts w:cstheme="minorHAnsi"/>
                  <w:sz w:val="18"/>
                  <w:szCs w:val="18"/>
                </w:rPr>
                <w:t>.</w:t>
              </w:r>
            </w:hyperlink>
          </w:p>
          <w:p w14:paraId="4CBE305D" w14:textId="46548258" w:rsidR="00BA7352" w:rsidRPr="00822DAE" w:rsidRDefault="00BA7352" w:rsidP="00822DAE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22DAE">
              <w:rPr>
                <w:rFonts w:cstheme="minorHAnsi"/>
                <w:sz w:val="18"/>
                <w:szCs w:val="18"/>
              </w:rPr>
              <w:t>Sadece bezelye karakterleri (örneğin, sarı ve yeşil bezelye, düz ve buruşuk bezelye) üzerinde çaprazlama problemleri verilebilir.</w:t>
            </w:r>
          </w:p>
        </w:tc>
      </w:tr>
    </w:tbl>
    <w:p w14:paraId="68D29CC9" w14:textId="77777777" w:rsidR="009F6C5A" w:rsidRPr="00822DAE" w:rsidRDefault="009F6C5A" w:rsidP="00822DAE">
      <w:pPr>
        <w:spacing w:after="0"/>
        <w:rPr>
          <w:rFonts w:cstheme="minorHAnsi"/>
          <w:b/>
          <w:color w:val="000000" w:themeColor="text1"/>
          <w:sz w:val="18"/>
          <w:szCs w:val="18"/>
        </w:rPr>
      </w:pPr>
      <w:r w:rsidRPr="00822DAE">
        <w:rPr>
          <w:rFonts w:cstheme="minorHAnsi"/>
          <w:b/>
          <w:color w:val="000000" w:themeColor="text1"/>
          <w:sz w:val="18"/>
          <w:szCs w:val="18"/>
        </w:rPr>
        <w:t>IV.BÖLÜM</w:t>
      </w:r>
    </w:p>
    <w:tbl>
      <w:tblPr>
        <w:tblStyle w:val="TabloKlavuzu"/>
        <w:tblW w:w="10490" w:type="dxa"/>
        <w:jc w:val="center"/>
        <w:tblLook w:val="04A0" w:firstRow="1" w:lastRow="0" w:firstColumn="1" w:lastColumn="0" w:noHBand="0" w:noVBand="1"/>
      </w:tblPr>
      <w:tblGrid>
        <w:gridCol w:w="1838"/>
        <w:gridCol w:w="8652"/>
      </w:tblGrid>
      <w:tr w:rsidR="00AB4B3A" w:rsidRPr="00822DAE" w14:paraId="311ECED6" w14:textId="77777777" w:rsidTr="007D3336">
        <w:trPr>
          <w:trHeight w:val="751"/>
          <w:jc w:val="center"/>
        </w:trPr>
        <w:tc>
          <w:tcPr>
            <w:tcW w:w="1838" w:type="dxa"/>
            <w:vAlign w:val="center"/>
          </w:tcPr>
          <w:p w14:paraId="72D5BE1B" w14:textId="77777777" w:rsidR="009F6C5A" w:rsidRPr="00822DAE" w:rsidRDefault="009F6C5A" w:rsidP="00822DAE">
            <w:pPr>
              <w:spacing w:after="0"/>
              <w:jc w:val="right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822DAE">
              <w:rPr>
                <w:rFonts w:cstheme="minorHAnsi"/>
                <w:b/>
                <w:color w:val="000000" w:themeColor="text1"/>
                <w:sz w:val="18"/>
                <w:szCs w:val="18"/>
              </w:rPr>
              <w:t>Dersin Diğer Derslerle İlişkisi:</w:t>
            </w:r>
          </w:p>
        </w:tc>
        <w:tc>
          <w:tcPr>
            <w:tcW w:w="8652" w:type="dxa"/>
          </w:tcPr>
          <w:p w14:paraId="43AFBC73" w14:textId="06E6FF7C" w:rsidR="00822DAE" w:rsidRPr="00822DAE" w:rsidRDefault="00822DAE" w:rsidP="00822DAE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Matematik:</w:t>
            </w:r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822DAE">
              <w:rPr>
                <w:rFonts w:cstheme="minorHAnsi"/>
                <w:color w:val="000000" w:themeColor="text1"/>
                <w:sz w:val="18"/>
                <w:szCs w:val="18"/>
              </w:rPr>
              <w:t xml:space="preserve">Çaprazlamalarda genotip ve fenotip sonuçları oran, kesir, yüzde ve olasılık kavramlarıyla ilişkilendirilir. </w:t>
            </w:r>
            <w:proofErr w:type="spellStart"/>
            <w:r w:rsidRPr="00822DAE">
              <w:rPr>
                <w:rFonts w:cstheme="minorHAnsi"/>
                <w:color w:val="000000" w:themeColor="text1"/>
                <w:sz w:val="18"/>
                <w:szCs w:val="18"/>
              </w:rPr>
              <w:t>Punnett</w:t>
            </w:r>
            <w:proofErr w:type="spellEnd"/>
            <w:r w:rsidRPr="00822DAE">
              <w:rPr>
                <w:rFonts w:cstheme="minorHAnsi"/>
                <w:color w:val="000000" w:themeColor="text1"/>
                <w:sz w:val="18"/>
                <w:szCs w:val="18"/>
              </w:rPr>
              <w:t xml:space="preserve"> karesi üzerinden olası sonuçlar hesaplanır.</w:t>
            </w:r>
          </w:p>
          <w:p w14:paraId="47DD5075" w14:textId="4EDB1BDB" w:rsidR="00822DAE" w:rsidRPr="00822DAE" w:rsidRDefault="00822DAE" w:rsidP="00822DAE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Türkçe:</w:t>
            </w:r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822DAE">
              <w:rPr>
                <w:rFonts w:cstheme="minorHAnsi"/>
                <w:color w:val="000000" w:themeColor="text1"/>
                <w:sz w:val="18"/>
                <w:szCs w:val="18"/>
              </w:rPr>
              <w:t>Kalıtımla ilgili bilimsel metinler okunur, kavramlar açıklanır ve çaprazlama sonuçları yorumlanarak yazılı veya sözlü ifade edilir.</w:t>
            </w:r>
          </w:p>
          <w:p w14:paraId="106479B0" w14:textId="123501F0" w:rsidR="00822DAE" w:rsidRPr="00822DAE" w:rsidRDefault="00822DAE" w:rsidP="00822DAE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Sosyal Bilgiler:</w:t>
            </w:r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822DAE">
              <w:rPr>
                <w:rFonts w:cstheme="minorHAnsi"/>
                <w:color w:val="000000" w:themeColor="text1"/>
                <w:sz w:val="18"/>
                <w:szCs w:val="18"/>
              </w:rPr>
              <w:t xml:space="preserve">Gregor </w:t>
            </w:r>
            <w:proofErr w:type="spellStart"/>
            <w:r w:rsidRPr="00822DAE">
              <w:rPr>
                <w:rFonts w:cstheme="minorHAnsi"/>
                <w:color w:val="000000" w:themeColor="text1"/>
                <w:sz w:val="18"/>
                <w:szCs w:val="18"/>
              </w:rPr>
              <w:t>Mendel’in</w:t>
            </w:r>
            <w:proofErr w:type="spellEnd"/>
            <w:r w:rsidRPr="00822DAE">
              <w:rPr>
                <w:rFonts w:cstheme="minorHAnsi"/>
                <w:color w:val="000000" w:themeColor="text1"/>
                <w:sz w:val="18"/>
                <w:szCs w:val="18"/>
              </w:rPr>
              <w:t xml:space="preserve"> çalışmaları üzerinden bilimsel gelişmelerin tarihsel süreci ve genetik biliminin gelişimine katkıları ele alınır.</w:t>
            </w:r>
          </w:p>
          <w:p w14:paraId="0CEB1204" w14:textId="7E8CC2DF" w:rsidR="009F6C5A" w:rsidRPr="00822DAE" w:rsidRDefault="00822DAE" w:rsidP="00822DAE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Bilişim Teknolojileri:</w:t>
            </w:r>
            <w:r w:rsidRPr="00822DA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822DAE">
              <w:rPr>
                <w:rFonts w:cstheme="minorHAnsi"/>
                <w:color w:val="000000" w:themeColor="text1"/>
                <w:sz w:val="18"/>
                <w:szCs w:val="18"/>
              </w:rPr>
              <w:t xml:space="preserve">Çaprazlamalar ve </w:t>
            </w:r>
            <w:proofErr w:type="spellStart"/>
            <w:r w:rsidRPr="00822DAE">
              <w:rPr>
                <w:rFonts w:cstheme="minorHAnsi"/>
                <w:color w:val="000000" w:themeColor="text1"/>
                <w:sz w:val="18"/>
                <w:szCs w:val="18"/>
              </w:rPr>
              <w:t>Punnett</w:t>
            </w:r>
            <w:proofErr w:type="spellEnd"/>
            <w:r w:rsidRPr="00822DAE">
              <w:rPr>
                <w:rFonts w:cstheme="minorHAnsi"/>
                <w:color w:val="000000" w:themeColor="text1"/>
                <w:sz w:val="18"/>
                <w:szCs w:val="18"/>
              </w:rPr>
              <w:t xml:space="preserve"> kareleri dijital tablo ve simülasyonlarla gösterilerek genotip ve fenotip sonuçları incelenir.</w:t>
            </w:r>
          </w:p>
        </w:tc>
      </w:tr>
    </w:tbl>
    <w:p w14:paraId="05F1C81B" w14:textId="77777777" w:rsidR="009F6C5A" w:rsidRPr="00822DAE" w:rsidRDefault="009F6C5A" w:rsidP="00822DAE">
      <w:pPr>
        <w:spacing w:after="0"/>
        <w:rPr>
          <w:rFonts w:cstheme="minorHAnsi"/>
          <w:b/>
          <w:color w:val="000000" w:themeColor="text1"/>
          <w:sz w:val="18"/>
          <w:szCs w:val="18"/>
        </w:rPr>
      </w:pPr>
      <w:r w:rsidRPr="00822DAE">
        <w:rPr>
          <w:rFonts w:cstheme="minorHAnsi"/>
          <w:b/>
          <w:color w:val="000000" w:themeColor="text1"/>
          <w:sz w:val="18"/>
          <w:szCs w:val="18"/>
        </w:rPr>
        <w:t>V.BÖLÜM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8618"/>
      </w:tblGrid>
      <w:tr w:rsidR="0039483D" w:rsidRPr="00822DAE" w14:paraId="7BE0AD26" w14:textId="77777777" w:rsidTr="007D3336">
        <w:trPr>
          <w:trHeight w:val="541"/>
          <w:jc w:val="center"/>
        </w:trPr>
        <w:tc>
          <w:tcPr>
            <w:tcW w:w="1838" w:type="dxa"/>
            <w:vAlign w:val="center"/>
          </w:tcPr>
          <w:p w14:paraId="2796578D" w14:textId="77777777" w:rsidR="009F6C5A" w:rsidRPr="00822DAE" w:rsidRDefault="009F6C5A" w:rsidP="00822DAE">
            <w:pPr>
              <w:spacing w:after="0"/>
              <w:jc w:val="right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822DAE">
              <w:rPr>
                <w:rFonts w:cstheme="minorHAnsi"/>
                <w:b/>
                <w:color w:val="000000" w:themeColor="text1"/>
                <w:sz w:val="18"/>
                <w:szCs w:val="18"/>
              </w:rPr>
              <w:t>Planın Uygulanmasıyla İlgili Diğer Açıklamalar:</w:t>
            </w:r>
          </w:p>
        </w:tc>
        <w:tc>
          <w:tcPr>
            <w:tcW w:w="8618" w:type="dxa"/>
            <w:vAlign w:val="center"/>
          </w:tcPr>
          <w:p w14:paraId="4DA98859" w14:textId="77777777" w:rsidR="009F6C5A" w:rsidRPr="00822DAE" w:rsidRDefault="009F6C5A" w:rsidP="00822DAE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</w:tbl>
    <w:p w14:paraId="7A3AF4A4" w14:textId="77777777" w:rsidR="009F6C5A" w:rsidRPr="00822DAE" w:rsidRDefault="009F6C5A" w:rsidP="00822DAE">
      <w:pPr>
        <w:spacing w:after="0"/>
        <w:rPr>
          <w:rFonts w:cstheme="minorHAnsi"/>
          <w:b/>
          <w:color w:val="000000" w:themeColor="text1"/>
          <w:sz w:val="18"/>
          <w:szCs w:val="18"/>
        </w:rPr>
      </w:pPr>
    </w:p>
    <w:p w14:paraId="6B5C54F4" w14:textId="6D4FF3AD" w:rsidR="009F6C5A" w:rsidRPr="00822DAE" w:rsidRDefault="00585E30" w:rsidP="00822DAE">
      <w:pPr>
        <w:spacing w:after="0"/>
        <w:ind w:firstLine="708"/>
        <w:jc w:val="center"/>
        <w:rPr>
          <w:rFonts w:cstheme="minorHAnsi"/>
          <w:b/>
          <w:color w:val="000000" w:themeColor="text1"/>
          <w:sz w:val="18"/>
          <w:szCs w:val="18"/>
        </w:rPr>
      </w:pPr>
      <w:r w:rsidRPr="00822DAE">
        <w:rPr>
          <w:rFonts w:cstheme="minorHAnsi"/>
          <w:b/>
          <w:color w:val="000000" w:themeColor="text1"/>
          <w:sz w:val="18"/>
          <w:szCs w:val="18"/>
        </w:rPr>
        <w:t xml:space="preserve">                                                                                                                                       </w:t>
      </w:r>
      <w:r w:rsidR="009F6C5A" w:rsidRPr="00822DAE">
        <w:rPr>
          <w:rFonts w:cstheme="minorHAnsi"/>
          <w:b/>
          <w:color w:val="000000" w:themeColor="text1"/>
          <w:sz w:val="18"/>
          <w:szCs w:val="18"/>
        </w:rPr>
        <w:t>Uygundur</w:t>
      </w:r>
    </w:p>
    <w:p w14:paraId="50340D0D" w14:textId="001542F5" w:rsidR="009F6C5A" w:rsidRPr="00822DAE" w:rsidRDefault="009F6C5A" w:rsidP="00822DAE">
      <w:pPr>
        <w:spacing w:after="0"/>
        <w:rPr>
          <w:rFonts w:cstheme="minorHAnsi"/>
          <w:b/>
          <w:color w:val="000000" w:themeColor="text1"/>
          <w:sz w:val="18"/>
          <w:szCs w:val="18"/>
        </w:rPr>
      </w:pPr>
      <w:r w:rsidRPr="00822DAE">
        <w:rPr>
          <w:rFonts w:cstheme="minorHAnsi"/>
          <w:b/>
          <w:color w:val="000000" w:themeColor="text1"/>
          <w:sz w:val="18"/>
          <w:szCs w:val="18"/>
        </w:rPr>
        <w:t xml:space="preserve">                                                     </w:t>
      </w:r>
      <w:r w:rsidRPr="00822DAE">
        <w:rPr>
          <w:rFonts w:cstheme="minorHAnsi"/>
          <w:b/>
          <w:color w:val="000000" w:themeColor="text1"/>
          <w:sz w:val="18"/>
          <w:szCs w:val="18"/>
        </w:rPr>
        <w:tab/>
      </w:r>
      <w:r w:rsidRPr="00822DAE">
        <w:rPr>
          <w:rFonts w:cstheme="minorHAnsi"/>
          <w:b/>
          <w:color w:val="000000" w:themeColor="text1"/>
          <w:sz w:val="18"/>
          <w:szCs w:val="18"/>
        </w:rPr>
        <w:tab/>
      </w:r>
      <w:r w:rsidRPr="00822DAE">
        <w:rPr>
          <w:rFonts w:cstheme="minorHAnsi"/>
          <w:b/>
          <w:color w:val="000000" w:themeColor="text1"/>
          <w:sz w:val="18"/>
          <w:szCs w:val="18"/>
        </w:rPr>
        <w:tab/>
      </w:r>
      <w:r w:rsidRPr="00822DAE">
        <w:rPr>
          <w:rFonts w:cstheme="minorHAnsi"/>
          <w:b/>
          <w:color w:val="000000" w:themeColor="text1"/>
          <w:sz w:val="18"/>
          <w:szCs w:val="18"/>
        </w:rPr>
        <w:tab/>
      </w:r>
      <w:r w:rsidRPr="00822DAE">
        <w:rPr>
          <w:rFonts w:cstheme="minorHAnsi"/>
          <w:b/>
          <w:color w:val="000000" w:themeColor="text1"/>
          <w:sz w:val="18"/>
          <w:szCs w:val="18"/>
        </w:rPr>
        <w:tab/>
      </w:r>
      <w:r w:rsidRPr="00822DAE">
        <w:rPr>
          <w:rFonts w:cstheme="minorHAnsi"/>
          <w:b/>
          <w:color w:val="000000" w:themeColor="text1"/>
          <w:sz w:val="18"/>
          <w:szCs w:val="18"/>
        </w:rPr>
        <w:tab/>
      </w:r>
      <w:r w:rsidRPr="00822DAE">
        <w:rPr>
          <w:rFonts w:cstheme="minorHAnsi"/>
          <w:b/>
          <w:color w:val="000000" w:themeColor="text1"/>
          <w:sz w:val="18"/>
          <w:szCs w:val="18"/>
        </w:rPr>
        <w:tab/>
      </w:r>
      <w:r w:rsidRPr="00822DAE">
        <w:rPr>
          <w:rFonts w:cstheme="minorHAnsi"/>
          <w:b/>
          <w:color w:val="000000" w:themeColor="text1"/>
          <w:sz w:val="18"/>
          <w:szCs w:val="18"/>
        </w:rPr>
        <w:tab/>
        <w:t xml:space="preserve">        ........................</w:t>
      </w:r>
    </w:p>
    <w:p w14:paraId="77E581AA" w14:textId="239EB3E6" w:rsidR="009F6C5A" w:rsidRPr="00822DAE" w:rsidRDefault="009F6C5A" w:rsidP="00822DAE">
      <w:pPr>
        <w:spacing w:after="0"/>
        <w:jc w:val="center"/>
        <w:rPr>
          <w:rFonts w:cstheme="minorHAnsi"/>
          <w:b/>
          <w:color w:val="000000" w:themeColor="text1"/>
          <w:sz w:val="18"/>
          <w:szCs w:val="18"/>
        </w:rPr>
      </w:pPr>
      <w:r w:rsidRPr="00822DAE">
        <w:rPr>
          <w:rFonts w:cstheme="minorHAnsi"/>
          <w:b/>
          <w:color w:val="000000" w:themeColor="text1"/>
          <w:sz w:val="18"/>
          <w:szCs w:val="18"/>
        </w:rPr>
        <w:t xml:space="preserve">Fen Bilimleri Öğretmeni   </w:t>
      </w:r>
      <w:r w:rsidRPr="00822DAE">
        <w:rPr>
          <w:rFonts w:cstheme="minorHAnsi"/>
          <w:b/>
          <w:color w:val="000000" w:themeColor="text1"/>
          <w:sz w:val="18"/>
          <w:szCs w:val="18"/>
        </w:rPr>
        <w:tab/>
      </w:r>
      <w:r w:rsidRPr="00822DAE">
        <w:rPr>
          <w:rFonts w:cstheme="minorHAnsi"/>
          <w:b/>
          <w:color w:val="000000" w:themeColor="text1"/>
          <w:sz w:val="18"/>
          <w:szCs w:val="18"/>
        </w:rPr>
        <w:tab/>
      </w:r>
      <w:r w:rsidRPr="00822DAE">
        <w:rPr>
          <w:rFonts w:cstheme="minorHAnsi"/>
          <w:b/>
          <w:color w:val="000000" w:themeColor="text1"/>
          <w:sz w:val="18"/>
          <w:szCs w:val="18"/>
        </w:rPr>
        <w:tab/>
      </w:r>
      <w:r w:rsidRPr="00822DAE">
        <w:rPr>
          <w:rFonts w:cstheme="minorHAnsi"/>
          <w:b/>
          <w:color w:val="000000" w:themeColor="text1"/>
          <w:sz w:val="18"/>
          <w:szCs w:val="18"/>
        </w:rPr>
        <w:tab/>
      </w:r>
      <w:r w:rsidRPr="00822DAE">
        <w:rPr>
          <w:rFonts w:cstheme="minorHAnsi"/>
          <w:b/>
          <w:color w:val="000000" w:themeColor="text1"/>
          <w:sz w:val="18"/>
          <w:szCs w:val="18"/>
        </w:rPr>
        <w:tab/>
      </w:r>
      <w:r w:rsidRPr="00822DAE">
        <w:rPr>
          <w:rFonts w:cstheme="minorHAnsi"/>
          <w:b/>
          <w:color w:val="000000" w:themeColor="text1"/>
          <w:sz w:val="18"/>
          <w:szCs w:val="18"/>
        </w:rPr>
        <w:tab/>
      </w:r>
      <w:r w:rsidRPr="00822DAE">
        <w:rPr>
          <w:rFonts w:cstheme="minorHAnsi"/>
          <w:b/>
          <w:color w:val="000000" w:themeColor="text1"/>
          <w:sz w:val="18"/>
          <w:szCs w:val="18"/>
        </w:rPr>
        <w:tab/>
        <w:t xml:space="preserve">                Okul Müdürü   </w:t>
      </w:r>
    </w:p>
    <w:p w14:paraId="1A684DE8" w14:textId="2E817E78" w:rsidR="009F6C5A" w:rsidRPr="00822DAE" w:rsidRDefault="009F6C5A" w:rsidP="00822DAE">
      <w:pPr>
        <w:spacing w:after="0"/>
        <w:jc w:val="center"/>
        <w:rPr>
          <w:rFonts w:cstheme="minorHAnsi"/>
          <w:b/>
          <w:color w:val="000000" w:themeColor="text1"/>
          <w:sz w:val="18"/>
          <w:szCs w:val="18"/>
        </w:rPr>
      </w:pPr>
    </w:p>
    <w:p w14:paraId="38DD9C7C" w14:textId="77777777" w:rsidR="009F6C5A" w:rsidRPr="00822DAE" w:rsidRDefault="009F6C5A" w:rsidP="00822DAE">
      <w:pPr>
        <w:spacing w:after="0"/>
        <w:jc w:val="center"/>
        <w:rPr>
          <w:rFonts w:cstheme="minorHAnsi"/>
          <w:b/>
          <w:color w:val="000000" w:themeColor="text1"/>
          <w:sz w:val="18"/>
          <w:szCs w:val="18"/>
        </w:rPr>
      </w:pPr>
    </w:p>
    <w:p w14:paraId="314F91A3" w14:textId="396F1BDB" w:rsidR="00F75F55" w:rsidRPr="00822DAE" w:rsidRDefault="009F6C5A" w:rsidP="00822DAE">
      <w:pPr>
        <w:spacing w:after="0"/>
        <w:rPr>
          <w:rFonts w:cstheme="minorHAnsi"/>
          <w:color w:val="000000" w:themeColor="text1"/>
          <w:sz w:val="18"/>
          <w:szCs w:val="18"/>
        </w:rPr>
      </w:pPr>
      <w:r w:rsidRPr="00822DAE">
        <w:rPr>
          <w:rFonts w:cstheme="minorHAnsi"/>
          <w:b/>
          <w:bCs/>
          <w:color w:val="000000" w:themeColor="text1"/>
          <w:sz w:val="18"/>
          <w:szCs w:val="18"/>
        </w:rPr>
        <w:t xml:space="preserve">Diğer haftaların günlük planları için </w:t>
      </w:r>
      <w:hyperlink r:id="rId7" w:history="1">
        <w:r w:rsidRPr="00822DAE">
          <w:rPr>
            <w:rStyle w:val="Kpr"/>
            <w:rFonts w:cstheme="minorHAnsi"/>
            <w:b/>
            <w:bCs/>
            <w:color w:val="FF0000"/>
            <w:sz w:val="18"/>
            <w:szCs w:val="18"/>
          </w:rPr>
          <w:t>www.fenusbilim.com</w:t>
        </w:r>
      </w:hyperlink>
    </w:p>
    <w:sectPr w:rsidR="00F75F55" w:rsidRPr="00822DAE" w:rsidSect="009F6C5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volini">
    <w:altName w:val="Cavolini"/>
    <w:charset w:val="00"/>
    <w:family w:val="script"/>
    <w:pitch w:val="variable"/>
    <w:sig w:usb0="A11526FF" w:usb1="8000000A" w:usb2="0001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D63BC"/>
    <w:multiLevelType w:val="multilevel"/>
    <w:tmpl w:val="ED7A1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8E2388"/>
    <w:multiLevelType w:val="multilevel"/>
    <w:tmpl w:val="828237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B85517"/>
    <w:multiLevelType w:val="hybridMultilevel"/>
    <w:tmpl w:val="20B065C0"/>
    <w:lvl w:ilvl="0" w:tplc="ED74418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992F06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0A66D9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D141D1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3CA78C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CEE779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6A41A1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988880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462882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483816"/>
    <w:multiLevelType w:val="multilevel"/>
    <w:tmpl w:val="D1E26D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1F4AA5"/>
    <w:multiLevelType w:val="multilevel"/>
    <w:tmpl w:val="BAF82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956302"/>
    <w:multiLevelType w:val="hybridMultilevel"/>
    <w:tmpl w:val="408A49D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C51BFD"/>
    <w:multiLevelType w:val="hybridMultilevel"/>
    <w:tmpl w:val="F872DB86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D352096"/>
    <w:multiLevelType w:val="multilevel"/>
    <w:tmpl w:val="971CB25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D07F9E"/>
    <w:multiLevelType w:val="hybridMultilevel"/>
    <w:tmpl w:val="2AD6A6E2"/>
    <w:lvl w:ilvl="0" w:tplc="C164BE6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ED2A60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6424B5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AE60EE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5761FF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6EE584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CEA7B4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08EF01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FE50C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1D721F"/>
    <w:multiLevelType w:val="multilevel"/>
    <w:tmpl w:val="DB1A0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45F187F"/>
    <w:multiLevelType w:val="multilevel"/>
    <w:tmpl w:val="CD222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945DEB"/>
    <w:multiLevelType w:val="multilevel"/>
    <w:tmpl w:val="97F2A40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4C5E10"/>
    <w:multiLevelType w:val="multilevel"/>
    <w:tmpl w:val="8DAEC4A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6D6792"/>
    <w:multiLevelType w:val="multilevel"/>
    <w:tmpl w:val="35043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B0C38CF"/>
    <w:multiLevelType w:val="multilevel"/>
    <w:tmpl w:val="41968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002E96"/>
    <w:multiLevelType w:val="multilevel"/>
    <w:tmpl w:val="F934D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EC920CC"/>
    <w:multiLevelType w:val="multilevel"/>
    <w:tmpl w:val="DE04E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0B54257"/>
    <w:multiLevelType w:val="hybridMultilevel"/>
    <w:tmpl w:val="6D1C2AC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7C5C7B"/>
    <w:multiLevelType w:val="multilevel"/>
    <w:tmpl w:val="43D6F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4D75509"/>
    <w:multiLevelType w:val="hybridMultilevel"/>
    <w:tmpl w:val="299E1E4A"/>
    <w:lvl w:ilvl="0" w:tplc="42CCDD40">
      <w:start w:val="1"/>
      <w:numFmt w:val="bullet"/>
      <w:lvlText w:val="!"/>
      <w:lvlJc w:val="left"/>
      <w:pPr>
        <w:tabs>
          <w:tab w:val="num" w:pos="720"/>
        </w:tabs>
        <w:ind w:left="720" w:hanging="360"/>
      </w:pPr>
      <w:rPr>
        <w:rFonts w:ascii="Cavolini" w:hAnsi="Cavolini" w:hint="default"/>
      </w:rPr>
    </w:lvl>
    <w:lvl w:ilvl="1" w:tplc="86BC7CF0" w:tentative="1">
      <w:start w:val="1"/>
      <w:numFmt w:val="bullet"/>
      <w:lvlText w:val="!"/>
      <w:lvlJc w:val="left"/>
      <w:pPr>
        <w:tabs>
          <w:tab w:val="num" w:pos="1440"/>
        </w:tabs>
        <w:ind w:left="1440" w:hanging="360"/>
      </w:pPr>
      <w:rPr>
        <w:rFonts w:ascii="Cavolini" w:hAnsi="Cavolini" w:hint="default"/>
      </w:rPr>
    </w:lvl>
    <w:lvl w:ilvl="2" w:tplc="A12A7334" w:tentative="1">
      <w:start w:val="1"/>
      <w:numFmt w:val="bullet"/>
      <w:lvlText w:val="!"/>
      <w:lvlJc w:val="left"/>
      <w:pPr>
        <w:tabs>
          <w:tab w:val="num" w:pos="2160"/>
        </w:tabs>
        <w:ind w:left="2160" w:hanging="360"/>
      </w:pPr>
      <w:rPr>
        <w:rFonts w:ascii="Cavolini" w:hAnsi="Cavolini" w:hint="default"/>
      </w:rPr>
    </w:lvl>
    <w:lvl w:ilvl="3" w:tplc="29DAFA1C" w:tentative="1">
      <w:start w:val="1"/>
      <w:numFmt w:val="bullet"/>
      <w:lvlText w:val="!"/>
      <w:lvlJc w:val="left"/>
      <w:pPr>
        <w:tabs>
          <w:tab w:val="num" w:pos="2880"/>
        </w:tabs>
        <w:ind w:left="2880" w:hanging="360"/>
      </w:pPr>
      <w:rPr>
        <w:rFonts w:ascii="Cavolini" w:hAnsi="Cavolini" w:hint="default"/>
      </w:rPr>
    </w:lvl>
    <w:lvl w:ilvl="4" w:tplc="ADB8FF24" w:tentative="1">
      <w:start w:val="1"/>
      <w:numFmt w:val="bullet"/>
      <w:lvlText w:val="!"/>
      <w:lvlJc w:val="left"/>
      <w:pPr>
        <w:tabs>
          <w:tab w:val="num" w:pos="3600"/>
        </w:tabs>
        <w:ind w:left="3600" w:hanging="360"/>
      </w:pPr>
      <w:rPr>
        <w:rFonts w:ascii="Cavolini" w:hAnsi="Cavolini" w:hint="default"/>
      </w:rPr>
    </w:lvl>
    <w:lvl w:ilvl="5" w:tplc="93440B3A" w:tentative="1">
      <w:start w:val="1"/>
      <w:numFmt w:val="bullet"/>
      <w:lvlText w:val="!"/>
      <w:lvlJc w:val="left"/>
      <w:pPr>
        <w:tabs>
          <w:tab w:val="num" w:pos="4320"/>
        </w:tabs>
        <w:ind w:left="4320" w:hanging="360"/>
      </w:pPr>
      <w:rPr>
        <w:rFonts w:ascii="Cavolini" w:hAnsi="Cavolini" w:hint="default"/>
      </w:rPr>
    </w:lvl>
    <w:lvl w:ilvl="6" w:tplc="0FBACDEE" w:tentative="1">
      <w:start w:val="1"/>
      <w:numFmt w:val="bullet"/>
      <w:lvlText w:val="!"/>
      <w:lvlJc w:val="left"/>
      <w:pPr>
        <w:tabs>
          <w:tab w:val="num" w:pos="5040"/>
        </w:tabs>
        <w:ind w:left="5040" w:hanging="360"/>
      </w:pPr>
      <w:rPr>
        <w:rFonts w:ascii="Cavolini" w:hAnsi="Cavolini" w:hint="default"/>
      </w:rPr>
    </w:lvl>
    <w:lvl w:ilvl="7" w:tplc="AEC43E32" w:tentative="1">
      <w:start w:val="1"/>
      <w:numFmt w:val="bullet"/>
      <w:lvlText w:val="!"/>
      <w:lvlJc w:val="left"/>
      <w:pPr>
        <w:tabs>
          <w:tab w:val="num" w:pos="5760"/>
        </w:tabs>
        <w:ind w:left="5760" w:hanging="360"/>
      </w:pPr>
      <w:rPr>
        <w:rFonts w:ascii="Cavolini" w:hAnsi="Cavolini" w:hint="default"/>
      </w:rPr>
    </w:lvl>
    <w:lvl w:ilvl="8" w:tplc="6FD607D4" w:tentative="1">
      <w:start w:val="1"/>
      <w:numFmt w:val="bullet"/>
      <w:lvlText w:val="!"/>
      <w:lvlJc w:val="left"/>
      <w:pPr>
        <w:tabs>
          <w:tab w:val="num" w:pos="6480"/>
        </w:tabs>
        <w:ind w:left="6480" w:hanging="360"/>
      </w:pPr>
      <w:rPr>
        <w:rFonts w:ascii="Cavolini" w:hAnsi="Cavolini" w:hint="default"/>
      </w:rPr>
    </w:lvl>
  </w:abstractNum>
  <w:abstractNum w:abstractNumId="20" w15:restartNumberingAfterBreak="0">
    <w:nsid w:val="34F66E66"/>
    <w:multiLevelType w:val="multilevel"/>
    <w:tmpl w:val="088AEF7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4236A0"/>
    <w:multiLevelType w:val="multilevel"/>
    <w:tmpl w:val="8F7AB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6A80BE6"/>
    <w:multiLevelType w:val="hybridMultilevel"/>
    <w:tmpl w:val="767252F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04354F"/>
    <w:multiLevelType w:val="hybridMultilevel"/>
    <w:tmpl w:val="B6DC87B2"/>
    <w:lvl w:ilvl="0" w:tplc="57A6F0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4A04B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661B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EAABE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F02F4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C325C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ECFB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9D84D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D9849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3DE4098A"/>
    <w:multiLevelType w:val="multilevel"/>
    <w:tmpl w:val="517A3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2224979"/>
    <w:multiLevelType w:val="hybridMultilevel"/>
    <w:tmpl w:val="BE9CF652"/>
    <w:lvl w:ilvl="0" w:tplc="5B3461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B6084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BF8F6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CFA2C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B4822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089F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516F4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2A4D4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B50BF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4A3F1362"/>
    <w:multiLevelType w:val="hybridMultilevel"/>
    <w:tmpl w:val="9104B1C0"/>
    <w:lvl w:ilvl="0" w:tplc="81D0A0C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55A450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492D92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18CB55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7481A8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3EABAD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744D4B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CBABB6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87836F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3D73E0"/>
    <w:multiLevelType w:val="hybridMultilevel"/>
    <w:tmpl w:val="71400F4A"/>
    <w:lvl w:ilvl="0" w:tplc="F302595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0DAC4D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7CCBFD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C903F8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456A50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278BF7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1E21B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A5EF8A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61A063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380313"/>
    <w:multiLevelType w:val="multilevel"/>
    <w:tmpl w:val="53FE8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8B42AF4"/>
    <w:multiLevelType w:val="hybridMultilevel"/>
    <w:tmpl w:val="1E8E91E4"/>
    <w:lvl w:ilvl="0" w:tplc="74C88D46">
      <w:start w:val="1"/>
      <w:numFmt w:val="bullet"/>
      <w:lvlText w:val="‼"/>
      <w:lvlJc w:val="left"/>
      <w:pPr>
        <w:tabs>
          <w:tab w:val="num" w:pos="720"/>
        </w:tabs>
        <w:ind w:left="720" w:hanging="360"/>
      </w:pPr>
      <w:rPr>
        <w:rFonts w:ascii="Comic Sans MS" w:hAnsi="Comic Sans MS" w:hint="default"/>
      </w:rPr>
    </w:lvl>
    <w:lvl w:ilvl="1" w:tplc="4810F1DA" w:tentative="1">
      <w:start w:val="1"/>
      <w:numFmt w:val="bullet"/>
      <w:lvlText w:val="‼"/>
      <w:lvlJc w:val="left"/>
      <w:pPr>
        <w:tabs>
          <w:tab w:val="num" w:pos="1440"/>
        </w:tabs>
        <w:ind w:left="1440" w:hanging="360"/>
      </w:pPr>
      <w:rPr>
        <w:rFonts w:ascii="Comic Sans MS" w:hAnsi="Comic Sans MS" w:hint="default"/>
      </w:rPr>
    </w:lvl>
    <w:lvl w:ilvl="2" w:tplc="C9D6A8FC" w:tentative="1">
      <w:start w:val="1"/>
      <w:numFmt w:val="bullet"/>
      <w:lvlText w:val="‼"/>
      <w:lvlJc w:val="left"/>
      <w:pPr>
        <w:tabs>
          <w:tab w:val="num" w:pos="2160"/>
        </w:tabs>
        <w:ind w:left="2160" w:hanging="360"/>
      </w:pPr>
      <w:rPr>
        <w:rFonts w:ascii="Comic Sans MS" w:hAnsi="Comic Sans MS" w:hint="default"/>
      </w:rPr>
    </w:lvl>
    <w:lvl w:ilvl="3" w:tplc="5C0E1680" w:tentative="1">
      <w:start w:val="1"/>
      <w:numFmt w:val="bullet"/>
      <w:lvlText w:val="‼"/>
      <w:lvlJc w:val="left"/>
      <w:pPr>
        <w:tabs>
          <w:tab w:val="num" w:pos="2880"/>
        </w:tabs>
        <w:ind w:left="2880" w:hanging="360"/>
      </w:pPr>
      <w:rPr>
        <w:rFonts w:ascii="Comic Sans MS" w:hAnsi="Comic Sans MS" w:hint="default"/>
      </w:rPr>
    </w:lvl>
    <w:lvl w:ilvl="4" w:tplc="ACB2BFA2" w:tentative="1">
      <w:start w:val="1"/>
      <w:numFmt w:val="bullet"/>
      <w:lvlText w:val="‼"/>
      <w:lvlJc w:val="left"/>
      <w:pPr>
        <w:tabs>
          <w:tab w:val="num" w:pos="3600"/>
        </w:tabs>
        <w:ind w:left="3600" w:hanging="360"/>
      </w:pPr>
      <w:rPr>
        <w:rFonts w:ascii="Comic Sans MS" w:hAnsi="Comic Sans MS" w:hint="default"/>
      </w:rPr>
    </w:lvl>
    <w:lvl w:ilvl="5" w:tplc="50A8BCE6" w:tentative="1">
      <w:start w:val="1"/>
      <w:numFmt w:val="bullet"/>
      <w:lvlText w:val="‼"/>
      <w:lvlJc w:val="left"/>
      <w:pPr>
        <w:tabs>
          <w:tab w:val="num" w:pos="4320"/>
        </w:tabs>
        <w:ind w:left="4320" w:hanging="360"/>
      </w:pPr>
      <w:rPr>
        <w:rFonts w:ascii="Comic Sans MS" w:hAnsi="Comic Sans MS" w:hint="default"/>
      </w:rPr>
    </w:lvl>
    <w:lvl w:ilvl="6" w:tplc="3C66728E" w:tentative="1">
      <w:start w:val="1"/>
      <w:numFmt w:val="bullet"/>
      <w:lvlText w:val="‼"/>
      <w:lvlJc w:val="left"/>
      <w:pPr>
        <w:tabs>
          <w:tab w:val="num" w:pos="5040"/>
        </w:tabs>
        <w:ind w:left="5040" w:hanging="360"/>
      </w:pPr>
      <w:rPr>
        <w:rFonts w:ascii="Comic Sans MS" w:hAnsi="Comic Sans MS" w:hint="default"/>
      </w:rPr>
    </w:lvl>
    <w:lvl w:ilvl="7" w:tplc="54E42EB8" w:tentative="1">
      <w:start w:val="1"/>
      <w:numFmt w:val="bullet"/>
      <w:lvlText w:val="‼"/>
      <w:lvlJc w:val="left"/>
      <w:pPr>
        <w:tabs>
          <w:tab w:val="num" w:pos="5760"/>
        </w:tabs>
        <w:ind w:left="5760" w:hanging="360"/>
      </w:pPr>
      <w:rPr>
        <w:rFonts w:ascii="Comic Sans MS" w:hAnsi="Comic Sans MS" w:hint="default"/>
      </w:rPr>
    </w:lvl>
    <w:lvl w:ilvl="8" w:tplc="AE267FBA" w:tentative="1">
      <w:start w:val="1"/>
      <w:numFmt w:val="bullet"/>
      <w:lvlText w:val="‼"/>
      <w:lvlJc w:val="left"/>
      <w:pPr>
        <w:tabs>
          <w:tab w:val="num" w:pos="6480"/>
        </w:tabs>
        <w:ind w:left="6480" w:hanging="360"/>
      </w:pPr>
      <w:rPr>
        <w:rFonts w:ascii="Comic Sans MS" w:hAnsi="Comic Sans MS" w:hint="default"/>
      </w:rPr>
    </w:lvl>
  </w:abstractNum>
  <w:abstractNum w:abstractNumId="30" w15:restartNumberingAfterBreak="0">
    <w:nsid w:val="5C644009"/>
    <w:multiLevelType w:val="hybridMultilevel"/>
    <w:tmpl w:val="BEE03A3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8D1B9E"/>
    <w:multiLevelType w:val="multilevel"/>
    <w:tmpl w:val="5A224F6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25F28D1"/>
    <w:multiLevelType w:val="multilevel"/>
    <w:tmpl w:val="116CC3E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A0D302E"/>
    <w:multiLevelType w:val="multilevel"/>
    <w:tmpl w:val="2F787AF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F874F6E"/>
    <w:multiLevelType w:val="multilevel"/>
    <w:tmpl w:val="0F082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4AE099B"/>
    <w:multiLevelType w:val="multilevel"/>
    <w:tmpl w:val="5D2E1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6346A65"/>
    <w:multiLevelType w:val="multilevel"/>
    <w:tmpl w:val="D980A44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6BE32B9"/>
    <w:multiLevelType w:val="hybridMultilevel"/>
    <w:tmpl w:val="3382574A"/>
    <w:lvl w:ilvl="0" w:tplc="058C1190">
      <w:start w:val="1"/>
      <w:numFmt w:val="bullet"/>
      <w:lvlText w:val="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51AD162" w:tentative="1">
      <w:start w:val="1"/>
      <w:numFmt w:val="bullet"/>
      <w:lvlText w:val="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B86A132" w:tentative="1">
      <w:start w:val="1"/>
      <w:numFmt w:val="bullet"/>
      <w:lvlText w:val="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7F6C622" w:tentative="1">
      <w:start w:val="1"/>
      <w:numFmt w:val="bullet"/>
      <w:lvlText w:val="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0C0894A" w:tentative="1">
      <w:start w:val="1"/>
      <w:numFmt w:val="bullet"/>
      <w:lvlText w:val="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DF40368" w:tentative="1">
      <w:start w:val="1"/>
      <w:numFmt w:val="bullet"/>
      <w:lvlText w:val="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DDC09F2" w:tentative="1">
      <w:start w:val="1"/>
      <w:numFmt w:val="bullet"/>
      <w:lvlText w:val="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236B9EE" w:tentative="1">
      <w:start w:val="1"/>
      <w:numFmt w:val="bullet"/>
      <w:lvlText w:val="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15ED58E" w:tentative="1">
      <w:start w:val="1"/>
      <w:numFmt w:val="bullet"/>
      <w:lvlText w:val="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A004D4"/>
    <w:multiLevelType w:val="hybridMultilevel"/>
    <w:tmpl w:val="C29C934A"/>
    <w:lvl w:ilvl="0" w:tplc="EFB6E23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344DB5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73EF62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68852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26A783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046306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A2600E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A5C858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84AE77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8501A6"/>
    <w:multiLevelType w:val="hybridMultilevel"/>
    <w:tmpl w:val="C1F43488"/>
    <w:lvl w:ilvl="0" w:tplc="A3B00F1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804C97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DE8E8C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0BA79D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51E382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71C1F3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BEE9CC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2A6F95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C1A091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72263A"/>
    <w:multiLevelType w:val="hybridMultilevel"/>
    <w:tmpl w:val="93524536"/>
    <w:lvl w:ilvl="0" w:tplc="B540F5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46A0F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4A80E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49A06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5EE5C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AA88D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5457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74EF6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286404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E944CCF"/>
    <w:multiLevelType w:val="hybridMultilevel"/>
    <w:tmpl w:val="C7DCBEA4"/>
    <w:lvl w:ilvl="0" w:tplc="13AC25D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B1E3F7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016144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17C001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2FE5D1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A68B6D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624BF9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5042A9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CAE528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90887657">
    <w:abstractNumId w:val="33"/>
  </w:num>
  <w:num w:numId="2" w16cid:durableId="1729960610">
    <w:abstractNumId w:val="11"/>
  </w:num>
  <w:num w:numId="3" w16cid:durableId="813722908">
    <w:abstractNumId w:val="7"/>
  </w:num>
  <w:num w:numId="4" w16cid:durableId="471487425">
    <w:abstractNumId w:val="31"/>
  </w:num>
  <w:num w:numId="5" w16cid:durableId="959535271">
    <w:abstractNumId w:val="1"/>
  </w:num>
  <w:num w:numId="6" w16cid:durableId="565847386">
    <w:abstractNumId w:val="12"/>
  </w:num>
  <w:num w:numId="7" w16cid:durableId="2045787197">
    <w:abstractNumId w:val="20"/>
  </w:num>
  <w:num w:numId="8" w16cid:durableId="533929469">
    <w:abstractNumId w:val="24"/>
  </w:num>
  <w:num w:numId="9" w16cid:durableId="1839075735">
    <w:abstractNumId w:val="3"/>
  </w:num>
  <w:num w:numId="10" w16cid:durableId="337852850">
    <w:abstractNumId w:val="36"/>
  </w:num>
  <w:num w:numId="11" w16cid:durableId="2146462641">
    <w:abstractNumId w:val="32"/>
  </w:num>
  <w:num w:numId="12" w16cid:durableId="1806193698">
    <w:abstractNumId w:val="18"/>
  </w:num>
  <w:num w:numId="13" w16cid:durableId="1961914911">
    <w:abstractNumId w:val="13"/>
  </w:num>
  <w:num w:numId="14" w16cid:durableId="581140175">
    <w:abstractNumId w:val="5"/>
  </w:num>
  <w:num w:numId="15" w16cid:durableId="452333116">
    <w:abstractNumId w:val="17"/>
  </w:num>
  <w:num w:numId="16" w16cid:durableId="141387682">
    <w:abstractNumId w:val="22"/>
  </w:num>
  <w:num w:numId="17" w16cid:durableId="1126851613">
    <w:abstractNumId w:val="30"/>
  </w:num>
  <w:num w:numId="18" w16cid:durableId="617373242">
    <w:abstractNumId w:val="28"/>
  </w:num>
  <w:num w:numId="19" w16cid:durableId="1643803281">
    <w:abstractNumId w:val="34"/>
  </w:num>
  <w:num w:numId="20" w16cid:durableId="738672442">
    <w:abstractNumId w:val="16"/>
  </w:num>
  <w:num w:numId="21" w16cid:durableId="1037584048">
    <w:abstractNumId w:val="15"/>
  </w:num>
  <w:num w:numId="22" w16cid:durableId="1207253376">
    <w:abstractNumId w:val="14"/>
  </w:num>
  <w:num w:numId="23" w16cid:durableId="2014260070">
    <w:abstractNumId w:val="0"/>
  </w:num>
  <w:num w:numId="24" w16cid:durableId="1952591987">
    <w:abstractNumId w:val="35"/>
  </w:num>
  <w:num w:numId="25" w16cid:durableId="1488085667">
    <w:abstractNumId w:val="21"/>
  </w:num>
  <w:num w:numId="26" w16cid:durableId="307175744">
    <w:abstractNumId w:val="4"/>
  </w:num>
  <w:num w:numId="27" w16cid:durableId="1612198573">
    <w:abstractNumId w:val="10"/>
  </w:num>
  <w:num w:numId="28" w16cid:durableId="1153255158">
    <w:abstractNumId w:val="9"/>
  </w:num>
  <w:num w:numId="29" w16cid:durableId="1762027311">
    <w:abstractNumId w:val="2"/>
  </w:num>
  <w:num w:numId="30" w16cid:durableId="1984381431">
    <w:abstractNumId w:val="40"/>
  </w:num>
  <w:num w:numId="31" w16cid:durableId="125589342">
    <w:abstractNumId w:val="29"/>
  </w:num>
  <w:num w:numId="32" w16cid:durableId="2105153390">
    <w:abstractNumId w:val="37"/>
  </w:num>
  <w:num w:numId="33" w16cid:durableId="929242919">
    <w:abstractNumId w:val="39"/>
  </w:num>
  <w:num w:numId="34" w16cid:durableId="253976059">
    <w:abstractNumId w:val="38"/>
  </w:num>
  <w:num w:numId="35" w16cid:durableId="653066248">
    <w:abstractNumId w:val="27"/>
  </w:num>
  <w:num w:numId="36" w16cid:durableId="2130970241">
    <w:abstractNumId w:val="19"/>
  </w:num>
  <w:num w:numId="37" w16cid:durableId="2147238571">
    <w:abstractNumId w:val="41"/>
  </w:num>
  <w:num w:numId="38" w16cid:durableId="271478706">
    <w:abstractNumId w:val="26"/>
  </w:num>
  <w:num w:numId="39" w16cid:durableId="1310212971">
    <w:abstractNumId w:val="8"/>
  </w:num>
  <w:num w:numId="40" w16cid:durableId="1865246308">
    <w:abstractNumId w:val="23"/>
  </w:num>
  <w:num w:numId="41" w16cid:durableId="2109766843">
    <w:abstractNumId w:val="25"/>
  </w:num>
  <w:num w:numId="42" w16cid:durableId="6690180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C5A"/>
    <w:rsid w:val="000069B7"/>
    <w:rsid w:val="000219AF"/>
    <w:rsid w:val="000701C8"/>
    <w:rsid w:val="00096EBE"/>
    <w:rsid w:val="000D32A2"/>
    <w:rsid w:val="00137671"/>
    <w:rsid w:val="001D0763"/>
    <w:rsid w:val="002279AD"/>
    <w:rsid w:val="002960AB"/>
    <w:rsid w:val="00376A7C"/>
    <w:rsid w:val="0039483D"/>
    <w:rsid w:val="004A4F1C"/>
    <w:rsid w:val="0051234B"/>
    <w:rsid w:val="005414DB"/>
    <w:rsid w:val="00585E30"/>
    <w:rsid w:val="005E3A80"/>
    <w:rsid w:val="005E6BF6"/>
    <w:rsid w:val="0066521F"/>
    <w:rsid w:val="00686251"/>
    <w:rsid w:val="006A554A"/>
    <w:rsid w:val="006A7828"/>
    <w:rsid w:val="006B2D5B"/>
    <w:rsid w:val="00712AC6"/>
    <w:rsid w:val="00734A8E"/>
    <w:rsid w:val="00787F66"/>
    <w:rsid w:val="007D3336"/>
    <w:rsid w:val="007D53FB"/>
    <w:rsid w:val="007E5774"/>
    <w:rsid w:val="00822DAE"/>
    <w:rsid w:val="00853806"/>
    <w:rsid w:val="008B43FE"/>
    <w:rsid w:val="00901BEB"/>
    <w:rsid w:val="00910C61"/>
    <w:rsid w:val="009F6C5A"/>
    <w:rsid w:val="00AB4B3A"/>
    <w:rsid w:val="00AD5FA8"/>
    <w:rsid w:val="00BA7352"/>
    <w:rsid w:val="00BC7DAF"/>
    <w:rsid w:val="00D749BD"/>
    <w:rsid w:val="00D8406F"/>
    <w:rsid w:val="00DE1359"/>
    <w:rsid w:val="00ED02FA"/>
    <w:rsid w:val="00F237E8"/>
    <w:rsid w:val="00F4473D"/>
    <w:rsid w:val="00F75F55"/>
    <w:rsid w:val="00FE4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C431F"/>
  <w15:chartTrackingRefBased/>
  <w15:docId w15:val="{17217F88-0FDC-43CF-A22B-B82FACB9C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6C5A"/>
    <w:pPr>
      <w:spacing w:after="200" w:line="276" w:lineRule="auto"/>
    </w:pPr>
    <w:rPr>
      <w:rFonts w:eastAsiaTheme="minorEastAsia"/>
      <w:lang w:eastAsia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9483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link w:val="Balk3Char"/>
    <w:uiPriority w:val="9"/>
    <w:qFormat/>
    <w:rsid w:val="00F447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948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F6C5A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Kpr">
    <w:name w:val="Hyperlink"/>
    <w:basedOn w:val="VarsaylanParagrafYazTipi"/>
    <w:uiPriority w:val="99"/>
    <w:unhideWhenUsed/>
    <w:rsid w:val="009F6C5A"/>
    <w:rPr>
      <w:color w:val="0563C1" w:themeColor="hyperlink"/>
      <w:u w:val="single"/>
    </w:rPr>
  </w:style>
  <w:style w:type="character" w:customStyle="1" w:styleId="Balk3Char">
    <w:name w:val="Başlık 3 Char"/>
    <w:basedOn w:val="VarsaylanParagrafYazTipi"/>
    <w:link w:val="Balk3"/>
    <w:uiPriority w:val="9"/>
    <w:rsid w:val="00F4473D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styleId="Gl">
    <w:name w:val="Strong"/>
    <w:basedOn w:val="VarsaylanParagrafYazTipi"/>
    <w:uiPriority w:val="22"/>
    <w:qFormat/>
    <w:rsid w:val="00F4473D"/>
    <w:rPr>
      <w:b/>
      <w:bCs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9483D"/>
    <w:rPr>
      <w:rFonts w:asciiTheme="majorHAnsi" w:eastAsiaTheme="majorEastAsia" w:hAnsiTheme="majorHAnsi" w:cstheme="majorBidi"/>
      <w:i/>
      <w:iCs/>
      <w:color w:val="2F5496" w:themeColor="accent1" w:themeShade="BF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9483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tr-TR"/>
    </w:rPr>
  </w:style>
  <w:style w:type="paragraph" w:styleId="ListeParagraf">
    <w:name w:val="List Paragraph"/>
    <w:basedOn w:val="Normal"/>
    <w:uiPriority w:val="34"/>
    <w:qFormat/>
    <w:rsid w:val="00096EB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zmlenmeyenBahsetme">
    <w:name w:val="Unresolved Mention"/>
    <w:basedOn w:val="VarsaylanParagrafYazTipi"/>
    <w:uiPriority w:val="99"/>
    <w:semiHidden/>
    <w:unhideWhenUsed/>
    <w:rsid w:val="00BA73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8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18745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116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393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4319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7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3664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634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7624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1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0288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1204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624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86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447334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1532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83653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3774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8271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22671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228">
          <w:marLeft w:val="126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75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9222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0091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550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04398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256551">
          <w:marLeft w:val="6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0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8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46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24223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25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24946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531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43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165691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0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432231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98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85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1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enusbilim.com/2021/02/12/8-sinif-gunluk-planla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enusbilim.com/" TargetMode="External"/><Relationship Id="rId5" Type="http://schemas.openxmlformats.org/officeDocument/2006/relationships/hyperlink" Target="http://www.fenusbilim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798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kursatymn14@gmail.com</dc:creator>
  <cp:keywords/>
  <dc:description/>
  <cp:lastModifiedBy>azime ymn</cp:lastModifiedBy>
  <cp:revision>5</cp:revision>
  <dcterms:created xsi:type="dcterms:W3CDTF">2026-10-03T21:24:00Z</dcterms:created>
  <dcterms:modified xsi:type="dcterms:W3CDTF">2026-10-03T21:26:00Z</dcterms:modified>
</cp:coreProperties>
</file>