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7F26DDC3" w:rsidR="00A63678" w:rsidRPr="004D31E2" w:rsidRDefault="00A63678" w:rsidP="004D31E2">
      <w:pPr>
        <w:spacing w:after="0"/>
        <w:jc w:val="center"/>
        <w:rPr>
          <w:rFonts w:asciiTheme="minorHAnsi" w:hAnsiTheme="minorHAnsi" w:cstheme="minorHAnsi"/>
          <w:b/>
          <w:color w:val="000000" w:themeColor="text1"/>
          <w:sz w:val="24"/>
          <w:szCs w:val="24"/>
        </w:rPr>
      </w:pPr>
      <w:r w:rsidRPr="004D31E2">
        <w:rPr>
          <w:rFonts w:asciiTheme="minorHAnsi" w:hAnsiTheme="minorHAnsi" w:cstheme="minorHAnsi"/>
          <w:b/>
          <w:color w:val="000000" w:themeColor="text1"/>
          <w:sz w:val="24"/>
          <w:szCs w:val="24"/>
        </w:rPr>
        <w:t>202</w:t>
      </w:r>
      <w:r w:rsidR="00877ABB" w:rsidRPr="004D31E2">
        <w:rPr>
          <w:rFonts w:asciiTheme="minorHAnsi" w:hAnsiTheme="minorHAnsi" w:cstheme="minorHAnsi"/>
          <w:b/>
          <w:color w:val="000000" w:themeColor="text1"/>
          <w:sz w:val="24"/>
          <w:szCs w:val="24"/>
        </w:rPr>
        <w:t>6</w:t>
      </w:r>
      <w:r w:rsidR="00C27451" w:rsidRPr="004D31E2">
        <w:rPr>
          <w:rFonts w:asciiTheme="minorHAnsi" w:hAnsiTheme="minorHAnsi" w:cstheme="minorHAnsi"/>
          <w:b/>
          <w:color w:val="000000" w:themeColor="text1"/>
          <w:sz w:val="24"/>
          <w:szCs w:val="24"/>
        </w:rPr>
        <w:t>-202</w:t>
      </w:r>
      <w:r w:rsidR="00877ABB" w:rsidRPr="004D31E2">
        <w:rPr>
          <w:rFonts w:asciiTheme="minorHAnsi" w:hAnsiTheme="minorHAnsi" w:cstheme="minorHAnsi"/>
          <w:b/>
          <w:color w:val="000000" w:themeColor="text1"/>
          <w:sz w:val="24"/>
          <w:szCs w:val="24"/>
        </w:rPr>
        <w:t>7</w:t>
      </w:r>
      <w:r w:rsidRPr="004D31E2">
        <w:rPr>
          <w:rFonts w:asciiTheme="minorHAnsi" w:hAnsiTheme="minorHAnsi" w:cstheme="minorHAnsi"/>
          <w:b/>
          <w:color w:val="000000" w:themeColor="text1"/>
          <w:sz w:val="24"/>
          <w:szCs w:val="24"/>
        </w:rPr>
        <w:t xml:space="preserve"> EĞİTİM – ÖĞRETİM YILI ………….</w:t>
      </w:r>
      <w:hyperlink r:id="rId6" w:history="1">
        <w:r w:rsidR="00C27451" w:rsidRPr="004D31E2">
          <w:rPr>
            <w:rStyle w:val="Kpr"/>
            <w:rFonts w:asciiTheme="minorHAnsi" w:hAnsiTheme="minorHAnsi" w:cstheme="minorHAnsi"/>
            <w:b/>
            <w:sz w:val="24"/>
            <w:szCs w:val="24"/>
          </w:rPr>
          <w:t>www.fenusbilim.com</w:t>
        </w:r>
      </w:hyperlink>
      <w:r w:rsidR="00C27451" w:rsidRPr="004D31E2">
        <w:rPr>
          <w:rFonts w:asciiTheme="minorHAnsi" w:hAnsiTheme="minorHAnsi" w:cstheme="minorHAnsi"/>
          <w:b/>
          <w:color w:val="000000" w:themeColor="text1"/>
          <w:sz w:val="24"/>
          <w:szCs w:val="24"/>
        </w:rPr>
        <w:t xml:space="preserve"> </w:t>
      </w:r>
      <w:r w:rsidRPr="004D31E2">
        <w:rPr>
          <w:rFonts w:asciiTheme="minorHAnsi" w:hAnsiTheme="minorHAnsi" w:cstheme="minorHAnsi"/>
          <w:b/>
          <w:color w:val="000000" w:themeColor="text1"/>
          <w:sz w:val="24"/>
          <w:szCs w:val="24"/>
        </w:rPr>
        <w:t xml:space="preserve">OKULU 5. </w:t>
      </w:r>
      <w:r w:rsidR="00877ABB" w:rsidRPr="004D31E2">
        <w:rPr>
          <w:rFonts w:asciiTheme="minorHAnsi" w:hAnsiTheme="minorHAnsi" w:cstheme="minorHAnsi"/>
          <w:b/>
          <w:color w:val="000000" w:themeColor="text1"/>
          <w:sz w:val="24"/>
          <w:szCs w:val="24"/>
        </w:rPr>
        <w:t>SINIFLAR FEN</w:t>
      </w:r>
      <w:r w:rsidRPr="004D31E2">
        <w:rPr>
          <w:rFonts w:asciiTheme="minorHAnsi" w:hAnsiTheme="minorHAnsi" w:cstheme="minorHAnsi"/>
          <w:b/>
          <w:color w:val="000000" w:themeColor="text1"/>
          <w:sz w:val="24"/>
          <w:szCs w:val="24"/>
        </w:rPr>
        <w:t xml:space="preserve"> BİLİMLERİ DERSİ GÜNLÜK DERS PLÂNI</w:t>
      </w:r>
    </w:p>
    <w:p w14:paraId="3A06CD5E" w14:textId="4D9CBA02" w:rsidR="00A63678" w:rsidRPr="004D31E2" w:rsidRDefault="00A63678" w:rsidP="004D31E2">
      <w:pPr>
        <w:spacing w:after="0"/>
        <w:rPr>
          <w:rFonts w:asciiTheme="minorHAnsi" w:hAnsiTheme="minorHAnsi" w:cstheme="minorHAnsi"/>
          <w:b/>
          <w:color w:val="000000" w:themeColor="text1"/>
          <w:sz w:val="18"/>
          <w:szCs w:val="18"/>
        </w:rPr>
      </w:pPr>
      <w:r w:rsidRPr="004D31E2">
        <w:rPr>
          <w:rFonts w:asciiTheme="minorHAnsi" w:hAnsiTheme="minorHAnsi" w:cstheme="minorHAnsi"/>
          <w:b/>
          <w:color w:val="000000" w:themeColor="text1"/>
          <w:sz w:val="18"/>
          <w:szCs w:val="18"/>
        </w:rPr>
        <w:t>I.BÖLÜM</w:t>
      </w:r>
      <w:r w:rsidR="009C6E8A" w:rsidRPr="004D31E2">
        <w:rPr>
          <w:rFonts w:asciiTheme="minorHAnsi" w:hAnsiTheme="minorHAnsi" w:cstheme="minorHAnsi"/>
          <w:b/>
          <w:color w:val="000000" w:themeColor="text1"/>
          <w:sz w:val="18"/>
          <w:szCs w:val="18"/>
        </w:rPr>
        <w:t xml:space="preserve">: </w:t>
      </w:r>
      <w:r w:rsidR="0004537F" w:rsidRPr="004D31E2">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4D31E2" w14:paraId="5B51F998" w14:textId="77777777" w:rsidTr="0004537F">
        <w:trPr>
          <w:trHeight w:val="294"/>
          <w:jc w:val="center"/>
        </w:trPr>
        <w:tc>
          <w:tcPr>
            <w:tcW w:w="2898" w:type="dxa"/>
          </w:tcPr>
          <w:p w14:paraId="3201665E" w14:textId="6659F6DA" w:rsidR="00685E37" w:rsidRPr="004D31E2" w:rsidRDefault="00685E37" w:rsidP="004D31E2">
            <w:pPr>
              <w:spacing w:after="0"/>
              <w:rPr>
                <w:rFonts w:asciiTheme="minorHAnsi" w:eastAsiaTheme="minorEastAsia" w:hAnsiTheme="minorHAnsi" w:cstheme="minorHAnsi"/>
                <w:b/>
                <w:color w:val="000000" w:themeColor="text1"/>
                <w:sz w:val="18"/>
                <w:szCs w:val="18"/>
              </w:rPr>
            </w:pPr>
            <w:r w:rsidRPr="004D31E2">
              <w:rPr>
                <w:rFonts w:asciiTheme="minorHAnsi" w:hAnsiTheme="minorHAnsi" w:cstheme="minorHAnsi"/>
                <w:b/>
                <w:sz w:val="18"/>
                <w:szCs w:val="18"/>
              </w:rPr>
              <w:t>Dersin Adı</w:t>
            </w:r>
          </w:p>
        </w:tc>
        <w:tc>
          <w:tcPr>
            <w:tcW w:w="4752" w:type="dxa"/>
          </w:tcPr>
          <w:p w14:paraId="7AC0E81B" w14:textId="2F0599E2" w:rsidR="00685E37" w:rsidRPr="004D31E2" w:rsidRDefault="00395E5C" w:rsidP="004D31E2">
            <w:pPr>
              <w:spacing w:after="0"/>
              <w:rPr>
                <w:rFonts w:asciiTheme="minorHAnsi" w:eastAsiaTheme="minorEastAsia" w:hAnsiTheme="minorHAnsi" w:cstheme="minorHAnsi"/>
                <w:color w:val="000000" w:themeColor="text1"/>
                <w:sz w:val="18"/>
                <w:szCs w:val="18"/>
              </w:rPr>
            </w:pPr>
            <w:r w:rsidRPr="004D31E2">
              <w:rPr>
                <w:rFonts w:asciiTheme="minorHAnsi" w:eastAsiaTheme="minorEastAsia" w:hAnsiTheme="minorHAnsi" w:cstheme="minorHAnsi"/>
                <w:color w:val="000000" w:themeColor="text1"/>
                <w:sz w:val="18"/>
                <w:szCs w:val="18"/>
              </w:rPr>
              <w:t>Fen Bilimleri</w:t>
            </w:r>
          </w:p>
        </w:tc>
        <w:tc>
          <w:tcPr>
            <w:tcW w:w="3292" w:type="dxa"/>
          </w:tcPr>
          <w:p w14:paraId="55954A58" w14:textId="0F4CE574" w:rsidR="00685E37" w:rsidRPr="004D31E2" w:rsidRDefault="0004537F" w:rsidP="004D31E2">
            <w:pPr>
              <w:spacing w:after="0"/>
              <w:rPr>
                <w:rFonts w:asciiTheme="minorHAnsi" w:eastAsiaTheme="minorEastAsia" w:hAnsiTheme="minorHAnsi" w:cstheme="minorHAnsi"/>
                <w:color w:val="000000" w:themeColor="text1"/>
                <w:sz w:val="18"/>
                <w:szCs w:val="18"/>
              </w:rPr>
            </w:pPr>
            <w:r w:rsidRPr="004D31E2">
              <w:rPr>
                <w:rFonts w:asciiTheme="minorHAnsi" w:hAnsiTheme="minorHAnsi" w:cstheme="minorHAnsi"/>
                <w:b/>
                <w:sz w:val="18"/>
                <w:szCs w:val="18"/>
              </w:rPr>
              <w:t xml:space="preserve">Tarih: </w:t>
            </w:r>
            <w:r w:rsidR="001D6989" w:rsidRPr="004D31E2">
              <w:rPr>
                <w:rFonts w:asciiTheme="minorHAnsi" w:hAnsiTheme="minorHAnsi" w:cstheme="minorHAnsi"/>
                <w:b/>
                <w:sz w:val="18"/>
                <w:szCs w:val="18"/>
              </w:rPr>
              <w:t>5-9</w:t>
            </w:r>
            <w:r w:rsidR="005E1DA3" w:rsidRPr="004D31E2">
              <w:rPr>
                <w:rFonts w:asciiTheme="minorHAnsi" w:hAnsiTheme="minorHAnsi" w:cstheme="minorHAnsi"/>
                <w:color w:val="000000"/>
                <w:sz w:val="18"/>
                <w:szCs w:val="18"/>
              </w:rPr>
              <w:t xml:space="preserve"> Ekim 202</w:t>
            </w:r>
            <w:r w:rsidR="001D6989" w:rsidRPr="004D31E2">
              <w:rPr>
                <w:rFonts w:asciiTheme="minorHAnsi" w:hAnsiTheme="minorHAnsi" w:cstheme="minorHAnsi"/>
                <w:color w:val="000000"/>
                <w:sz w:val="18"/>
                <w:szCs w:val="18"/>
              </w:rPr>
              <w:t>6</w:t>
            </w:r>
          </w:p>
        </w:tc>
      </w:tr>
      <w:tr w:rsidR="0004537F" w:rsidRPr="004D31E2" w14:paraId="0D773408" w14:textId="77777777" w:rsidTr="0004537F">
        <w:trPr>
          <w:trHeight w:val="311"/>
          <w:jc w:val="center"/>
        </w:trPr>
        <w:tc>
          <w:tcPr>
            <w:tcW w:w="2898" w:type="dxa"/>
          </w:tcPr>
          <w:p w14:paraId="72E11E13" w14:textId="1CE02A9E" w:rsidR="0004537F" w:rsidRPr="004D31E2" w:rsidRDefault="0004537F" w:rsidP="004D31E2">
            <w:pPr>
              <w:spacing w:after="0"/>
              <w:rPr>
                <w:rFonts w:asciiTheme="minorHAnsi" w:eastAsiaTheme="minorEastAsia" w:hAnsiTheme="minorHAnsi" w:cstheme="minorHAnsi"/>
                <w:b/>
                <w:color w:val="000000" w:themeColor="text1"/>
                <w:sz w:val="18"/>
                <w:szCs w:val="18"/>
              </w:rPr>
            </w:pPr>
            <w:r w:rsidRPr="004D31E2">
              <w:rPr>
                <w:rFonts w:asciiTheme="minorHAnsi" w:hAnsiTheme="minorHAnsi" w:cstheme="minorHAnsi"/>
                <w:b/>
                <w:sz w:val="18"/>
                <w:szCs w:val="18"/>
              </w:rPr>
              <w:t>Sınıf</w:t>
            </w:r>
          </w:p>
        </w:tc>
        <w:tc>
          <w:tcPr>
            <w:tcW w:w="4752" w:type="dxa"/>
          </w:tcPr>
          <w:p w14:paraId="4C201CB6" w14:textId="77777777" w:rsidR="0004537F" w:rsidRPr="004D31E2" w:rsidRDefault="0004537F" w:rsidP="004D31E2">
            <w:pPr>
              <w:spacing w:after="0"/>
              <w:rPr>
                <w:rFonts w:asciiTheme="minorHAnsi" w:eastAsiaTheme="minorEastAsia" w:hAnsiTheme="minorHAnsi" w:cstheme="minorHAnsi"/>
                <w:color w:val="000000" w:themeColor="text1"/>
                <w:sz w:val="18"/>
                <w:szCs w:val="18"/>
              </w:rPr>
            </w:pPr>
            <w:r w:rsidRPr="004D31E2">
              <w:rPr>
                <w:rFonts w:asciiTheme="minorHAnsi" w:eastAsiaTheme="minorEastAsia" w:hAnsiTheme="minorHAnsi" w:cstheme="minorHAnsi"/>
                <w:color w:val="000000" w:themeColor="text1"/>
                <w:sz w:val="18"/>
                <w:szCs w:val="18"/>
              </w:rPr>
              <w:t>5. Sınıf</w:t>
            </w:r>
          </w:p>
        </w:tc>
        <w:tc>
          <w:tcPr>
            <w:tcW w:w="3292" w:type="dxa"/>
          </w:tcPr>
          <w:p w14:paraId="414BA149" w14:textId="5FF4F59C" w:rsidR="0004537F" w:rsidRPr="004D31E2" w:rsidRDefault="0004537F" w:rsidP="004D31E2">
            <w:pPr>
              <w:spacing w:after="0"/>
              <w:rPr>
                <w:rFonts w:asciiTheme="minorHAnsi" w:eastAsiaTheme="minorEastAsia" w:hAnsiTheme="minorHAnsi" w:cstheme="minorHAnsi"/>
                <w:color w:val="000000" w:themeColor="text1"/>
                <w:sz w:val="18"/>
                <w:szCs w:val="18"/>
              </w:rPr>
            </w:pPr>
            <w:r w:rsidRPr="004D31E2">
              <w:rPr>
                <w:rFonts w:asciiTheme="minorHAnsi" w:eastAsiaTheme="minorEastAsia" w:hAnsiTheme="minorHAnsi" w:cstheme="minorHAnsi"/>
                <w:b/>
                <w:bCs/>
                <w:color w:val="000000" w:themeColor="text1"/>
                <w:sz w:val="18"/>
                <w:szCs w:val="18"/>
              </w:rPr>
              <w:t>Süre:</w:t>
            </w:r>
            <w:r w:rsidRPr="004D31E2">
              <w:rPr>
                <w:rFonts w:asciiTheme="minorHAnsi" w:eastAsiaTheme="minorEastAsia" w:hAnsiTheme="minorHAnsi" w:cstheme="minorHAnsi"/>
                <w:color w:val="000000" w:themeColor="text1"/>
                <w:sz w:val="18"/>
                <w:szCs w:val="18"/>
              </w:rPr>
              <w:t xml:space="preserve"> 4 saat</w:t>
            </w:r>
          </w:p>
        </w:tc>
      </w:tr>
      <w:tr w:rsidR="002006FE" w:rsidRPr="004D31E2" w14:paraId="172CAC16" w14:textId="77777777" w:rsidTr="00923F63">
        <w:trPr>
          <w:trHeight w:val="294"/>
          <w:jc w:val="center"/>
        </w:trPr>
        <w:tc>
          <w:tcPr>
            <w:tcW w:w="2898" w:type="dxa"/>
          </w:tcPr>
          <w:p w14:paraId="3113C776" w14:textId="00BD4313" w:rsidR="002006FE" w:rsidRPr="004D31E2" w:rsidRDefault="002006FE" w:rsidP="004D31E2">
            <w:pPr>
              <w:spacing w:after="0"/>
              <w:rPr>
                <w:rFonts w:asciiTheme="minorHAnsi" w:eastAsiaTheme="minorEastAsia" w:hAnsiTheme="minorHAnsi" w:cstheme="minorHAnsi"/>
                <w:b/>
                <w:color w:val="000000" w:themeColor="text1"/>
                <w:sz w:val="18"/>
                <w:szCs w:val="18"/>
              </w:rPr>
            </w:pPr>
            <w:r w:rsidRPr="004D31E2">
              <w:rPr>
                <w:rFonts w:asciiTheme="minorHAnsi" w:hAnsiTheme="minorHAnsi" w:cstheme="minorHAnsi"/>
                <w:b/>
                <w:sz w:val="18"/>
                <w:szCs w:val="18"/>
              </w:rPr>
              <w:t>Ünitenin Adı</w:t>
            </w:r>
          </w:p>
        </w:tc>
        <w:tc>
          <w:tcPr>
            <w:tcW w:w="8044" w:type="dxa"/>
            <w:gridSpan w:val="2"/>
          </w:tcPr>
          <w:p w14:paraId="5ED7C851" w14:textId="193F8ED9" w:rsidR="002006FE" w:rsidRPr="004D31E2" w:rsidRDefault="002006FE" w:rsidP="004D31E2">
            <w:pPr>
              <w:spacing w:after="0"/>
              <w:rPr>
                <w:rFonts w:asciiTheme="minorHAnsi" w:eastAsiaTheme="minorEastAsia" w:hAnsiTheme="minorHAnsi" w:cstheme="minorHAnsi"/>
                <w:bCs/>
                <w:color w:val="000000" w:themeColor="text1"/>
                <w:sz w:val="18"/>
                <w:szCs w:val="18"/>
              </w:rPr>
            </w:pPr>
            <w:r w:rsidRPr="004D31E2">
              <w:rPr>
                <w:rFonts w:asciiTheme="minorHAnsi" w:eastAsiaTheme="minorEastAsia" w:hAnsiTheme="minorHAnsi" w:cstheme="minorHAnsi"/>
                <w:b/>
                <w:bCs/>
                <w:color w:val="000000" w:themeColor="text1"/>
                <w:sz w:val="18"/>
                <w:szCs w:val="18"/>
              </w:rPr>
              <w:t>1. ÜNİTE: GÖKYÜZÜNDEKİ KOMŞULARIMIZ VE BİZ</w:t>
            </w:r>
          </w:p>
        </w:tc>
      </w:tr>
      <w:tr w:rsidR="00F1617F" w:rsidRPr="004D31E2" w14:paraId="3E561861" w14:textId="77777777" w:rsidTr="00923F63">
        <w:trPr>
          <w:trHeight w:val="311"/>
          <w:jc w:val="center"/>
        </w:trPr>
        <w:tc>
          <w:tcPr>
            <w:tcW w:w="2898" w:type="dxa"/>
          </w:tcPr>
          <w:p w14:paraId="27D2879C" w14:textId="1B595528" w:rsidR="00F1617F" w:rsidRPr="004D31E2" w:rsidRDefault="00F1617F" w:rsidP="004D31E2">
            <w:pPr>
              <w:spacing w:after="0"/>
              <w:rPr>
                <w:rFonts w:asciiTheme="minorHAnsi" w:eastAsiaTheme="minorEastAsia" w:hAnsiTheme="minorHAnsi" w:cstheme="minorHAnsi"/>
                <w:b/>
                <w:color w:val="000000" w:themeColor="text1"/>
                <w:sz w:val="18"/>
                <w:szCs w:val="18"/>
              </w:rPr>
            </w:pPr>
            <w:r w:rsidRPr="004D31E2">
              <w:rPr>
                <w:rFonts w:asciiTheme="minorHAnsi" w:hAnsiTheme="minorHAnsi" w:cstheme="minorHAnsi"/>
                <w:b/>
                <w:sz w:val="18"/>
                <w:szCs w:val="18"/>
              </w:rPr>
              <w:t>Konular</w:t>
            </w:r>
          </w:p>
        </w:tc>
        <w:tc>
          <w:tcPr>
            <w:tcW w:w="8044" w:type="dxa"/>
            <w:gridSpan w:val="2"/>
          </w:tcPr>
          <w:p w14:paraId="52A92750" w14:textId="27BD88E4" w:rsidR="00F1617F" w:rsidRPr="004D31E2" w:rsidRDefault="00F1617F" w:rsidP="004D31E2">
            <w:pPr>
              <w:spacing w:after="0"/>
              <w:rPr>
                <w:rFonts w:asciiTheme="minorHAnsi" w:eastAsiaTheme="minorEastAsia" w:hAnsiTheme="minorHAnsi" w:cstheme="minorHAnsi"/>
                <w:b/>
                <w:bCs/>
                <w:iCs/>
                <w:color w:val="000000" w:themeColor="text1"/>
                <w:sz w:val="18"/>
                <w:szCs w:val="18"/>
              </w:rPr>
            </w:pPr>
            <w:r w:rsidRPr="004D31E2">
              <w:rPr>
                <w:rFonts w:asciiTheme="minorHAnsi" w:eastAsiaTheme="minorEastAsia" w:hAnsiTheme="minorHAnsi" w:cstheme="minorHAnsi"/>
                <w:b/>
                <w:bCs/>
                <w:iCs/>
                <w:color w:val="000000" w:themeColor="text1"/>
                <w:sz w:val="18"/>
                <w:szCs w:val="18"/>
              </w:rPr>
              <w:t xml:space="preserve">1. Bölüm: </w:t>
            </w:r>
            <w:r w:rsidR="00072181" w:rsidRPr="004D31E2">
              <w:rPr>
                <w:rFonts w:asciiTheme="minorHAnsi" w:hAnsiTheme="minorHAnsi" w:cstheme="minorHAnsi"/>
                <w:b/>
                <w:bCs/>
                <w:color w:val="000000"/>
                <w:sz w:val="18"/>
                <w:szCs w:val="18"/>
              </w:rPr>
              <w:t>Gökyüzündeki Komşumuz: Ay</w:t>
            </w:r>
          </w:p>
        </w:tc>
      </w:tr>
      <w:tr w:rsidR="006944A9" w:rsidRPr="004D31E2" w14:paraId="022AB9F2" w14:textId="77777777" w:rsidTr="009617DA">
        <w:trPr>
          <w:trHeight w:val="1462"/>
          <w:jc w:val="center"/>
        </w:trPr>
        <w:tc>
          <w:tcPr>
            <w:tcW w:w="2898" w:type="dxa"/>
          </w:tcPr>
          <w:p w14:paraId="20735657" w14:textId="77777777" w:rsidR="006944A9" w:rsidRPr="004D31E2" w:rsidRDefault="006944A9" w:rsidP="004D31E2">
            <w:pPr>
              <w:spacing w:after="0"/>
              <w:rPr>
                <w:rFonts w:asciiTheme="minorHAnsi" w:hAnsiTheme="minorHAnsi" w:cstheme="minorHAnsi"/>
                <w:b/>
                <w:sz w:val="18"/>
                <w:szCs w:val="18"/>
              </w:rPr>
            </w:pPr>
            <w:r w:rsidRPr="004D31E2">
              <w:rPr>
                <w:rFonts w:asciiTheme="minorHAnsi" w:hAnsiTheme="minorHAnsi" w:cstheme="minorHAnsi"/>
                <w:b/>
                <w:sz w:val="18"/>
                <w:szCs w:val="18"/>
              </w:rPr>
              <w:t>Öğrenme Çıktısı</w:t>
            </w:r>
          </w:p>
          <w:p w14:paraId="07F225CC" w14:textId="189A080A" w:rsidR="006944A9" w:rsidRPr="004D31E2" w:rsidRDefault="006944A9" w:rsidP="004D31E2">
            <w:pPr>
              <w:spacing w:after="0"/>
              <w:rPr>
                <w:rFonts w:asciiTheme="minorHAnsi" w:eastAsiaTheme="minorEastAsia" w:hAnsiTheme="minorHAnsi" w:cstheme="minorHAnsi"/>
                <w:b/>
                <w:color w:val="000000" w:themeColor="text1"/>
                <w:sz w:val="18"/>
                <w:szCs w:val="18"/>
              </w:rPr>
            </w:pPr>
            <w:r w:rsidRPr="004D31E2">
              <w:rPr>
                <w:rFonts w:asciiTheme="minorHAnsi" w:hAnsiTheme="minorHAnsi" w:cstheme="minorHAnsi"/>
                <w:i/>
                <w:sz w:val="18"/>
                <w:szCs w:val="18"/>
              </w:rPr>
              <w:t>Süreç Bileşenleri</w:t>
            </w:r>
          </w:p>
        </w:tc>
        <w:tc>
          <w:tcPr>
            <w:tcW w:w="8044" w:type="dxa"/>
            <w:gridSpan w:val="2"/>
            <w:vAlign w:val="center"/>
          </w:tcPr>
          <w:p w14:paraId="6E09C43E" w14:textId="30BD52D6" w:rsidR="00451DB8" w:rsidRPr="004D31E2" w:rsidRDefault="00D8652D" w:rsidP="004D31E2">
            <w:pPr>
              <w:spacing w:after="0"/>
              <w:rPr>
                <w:rFonts w:asciiTheme="minorHAnsi" w:hAnsiTheme="minorHAnsi" w:cstheme="minorHAnsi"/>
                <w:color w:val="000000"/>
                <w:sz w:val="18"/>
                <w:szCs w:val="18"/>
              </w:rPr>
            </w:pPr>
            <w:r w:rsidRPr="004D31E2">
              <w:rPr>
                <w:rFonts w:asciiTheme="minorHAnsi" w:hAnsiTheme="minorHAnsi" w:cstheme="minorHAnsi"/>
                <w:color w:val="000000"/>
                <w:sz w:val="18"/>
                <w:szCs w:val="18"/>
              </w:rPr>
              <w:t>FB.5.1.2. Ay’ın özellikleri, dönme ve dolanma hareketleri ile ilgili bilimsel çıkarım</w:t>
            </w:r>
            <w:r w:rsidR="00EF0E7F">
              <w:rPr>
                <w:rFonts w:asciiTheme="minorHAnsi" w:hAnsiTheme="minorHAnsi" w:cstheme="minorHAnsi"/>
                <w:color w:val="000000"/>
                <w:sz w:val="18"/>
                <w:szCs w:val="18"/>
              </w:rPr>
              <w:t xml:space="preserve"> </w:t>
            </w:r>
            <w:r w:rsidRPr="004D31E2">
              <w:rPr>
                <w:rFonts w:asciiTheme="minorHAnsi" w:hAnsiTheme="minorHAnsi" w:cstheme="minorHAnsi"/>
                <w:color w:val="000000"/>
                <w:sz w:val="18"/>
                <w:szCs w:val="18"/>
              </w:rPr>
              <w:t>yapabilme</w:t>
            </w:r>
          </w:p>
          <w:p w14:paraId="7DD5C864" w14:textId="77777777" w:rsidR="00632A6B" w:rsidRPr="004D31E2" w:rsidRDefault="00632A6B" w:rsidP="004D31E2">
            <w:pPr>
              <w:spacing w:after="0"/>
              <w:rPr>
                <w:rFonts w:asciiTheme="minorHAnsi" w:hAnsiTheme="minorHAnsi" w:cstheme="minorHAnsi"/>
                <w:color w:val="000000"/>
                <w:sz w:val="18"/>
                <w:szCs w:val="18"/>
              </w:rPr>
            </w:pPr>
            <w:r w:rsidRPr="004D31E2">
              <w:rPr>
                <w:rFonts w:asciiTheme="minorHAnsi" w:hAnsiTheme="minorHAnsi" w:cstheme="minorHAnsi"/>
                <w:color w:val="000000"/>
                <w:sz w:val="18"/>
                <w:szCs w:val="18"/>
              </w:rPr>
              <w:t>FB.5.1.2.</w:t>
            </w:r>
          </w:p>
          <w:p w14:paraId="0D75AF19" w14:textId="77777777" w:rsidR="00632A6B" w:rsidRPr="004D31E2" w:rsidRDefault="00632A6B" w:rsidP="004D31E2">
            <w:pPr>
              <w:spacing w:after="0"/>
              <w:rPr>
                <w:rFonts w:asciiTheme="minorHAnsi" w:hAnsiTheme="minorHAnsi" w:cstheme="minorHAnsi"/>
                <w:color w:val="000000"/>
                <w:sz w:val="18"/>
                <w:szCs w:val="18"/>
              </w:rPr>
            </w:pPr>
            <w:r w:rsidRPr="004D31E2">
              <w:rPr>
                <w:rFonts w:asciiTheme="minorHAnsi" w:hAnsiTheme="minorHAnsi" w:cstheme="minorHAnsi"/>
                <w:color w:val="000000"/>
                <w:sz w:val="18"/>
                <w:szCs w:val="18"/>
              </w:rPr>
              <w:t>a) Ay’ın özellikleri, dönme ve dolanma hareketleri ile ilgili nitelikleri tanımlar.</w:t>
            </w:r>
          </w:p>
          <w:p w14:paraId="76CB14D7" w14:textId="77777777" w:rsidR="00632A6B" w:rsidRPr="004D31E2" w:rsidRDefault="00632A6B" w:rsidP="004D31E2">
            <w:pPr>
              <w:spacing w:after="0"/>
              <w:rPr>
                <w:rFonts w:asciiTheme="minorHAnsi" w:hAnsiTheme="minorHAnsi" w:cstheme="minorHAnsi"/>
                <w:color w:val="000000"/>
                <w:sz w:val="18"/>
                <w:szCs w:val="18"/>
              </w:rPr>
            </w:pPr>
            <w:r w:rsidRPr="004D31E2">
              <w:rPr>
                <w:rFonts w:asciiTheme="minorHAnsi" w:hAnsiTheme="minorHAnsi" w:cstheme="minorHAnsi"/>
                <w:color w:val="000000"/>
                <w:sz w:val="18"/>
                <w:szCs w:val="18"/>
              </w:rPr>
              <w:t>b) Ay’ın özellikleri, dönme ve dolanma hareketleri ile ilgili topladığı verileri kaydeder.</w:t>
            </w:r>
          </w:p>
          <w:p w14:paraId="6FA0AD71" w14:textId="67EB763D" w:rsidR="00D8652D" w:rsidRPr="004D31E2" w:rsidRDefault="00632A6B" w:rsidP="004D31E2">
            <w:pPr>
              <w:spacing w:after="0"/>
              <w:rPr>
                <w:rFonts w:asciiTheme="minorHAnsi" w:hAnsiTheme="minorHAnsi" w:cstheme="minorHAnsi"/>
                <w:color w:val="000000"/>
                <w:sz w:val="18"/>
                <w:szCs w:val="18"/>
              </w:rPr>
            </w:pPr>
            <w:r w:rsidRPr="004D31E2">
              <w:rPr>
                <w:rFonts w:asciiTheme="minorHAnsi" w:hAnsiTheme="minorHAnsi" w:cstheme="minorHAnsi"/>
                <w:color w:val="000000"/>
                <w:sz w:val="18"/>
                <w:szCs w:val="18"/>
              </w:rPr>
              <w:t>c) Ay’ın özellikleri, dönme ve dolanma hareketleri ile ilgili verileri yorumlar ve değerlendirir.</w:t>
            </w:r>
          </w:p>
        </w:tc>
      </w:tr>
    </w:tbl>
    <w:p w14:paraId="2E21F028" w14:textId="2A7B45B9" w:rsidR="00FB6068" w:rsidRPr="004D31E2" w:rsidRDefault="00FB6068" w:rsidP="004D31E2">
      <w:pPr>
        <w:spacing w:after="0"/>
        <w:rPr>
          <w:rFonts w:asciiTheme="minorHAnsi" w:hAnsiTheme="minorHAnsi" w:cstheme="minorHAnsi"/>
          <w:b/>
          <w:color w:val="000000" w:themeColor="text1"/>
          <w:sz w:val="18"/>
          <w:szCs w:val="18"/>
        </w:rPr>
      </w:pPr>
      <w:r w:rsidRPr="004D31E2">
        <w:rPr>
          <w:rFonts w:asciiTheme="minorHAnsi" w:hAnsiTheme="minorHAnsi" w:cstheme="minorHAnsi"/>
          <w:b/>
          <w:color w:val="000000" w:themeColor="text1"/>
          <w:sz w:val="18"/>
          <w:szCs w:val="18"/>
        </w:rPr>
        <w:t xml:space="preserve">II. </w:t>
      </w:r>
      <w:r w:rsidR="009C6E8A" w:rsidRPr="004D31E2">
        <w:rPr>
          <w:rFonts w:asciiTheme="minorHAnsi" w:hAnsiTheme="minorHAnsi" w:cstheme="minorHAnsi"/>
          <w:b/>
          <w:color w:val="000000" w:themeColor="text1"/>
          <w:sz w:val="18"/>
          <w:szCs w:val="18"/>
        </w:rPr>
        <w:t>BÖLÜM:</w:t>
      </w:r>
      <w:r w:rsidRPr="004D31E2">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4D31E2" w14:paraId="171474B7" w14:textId="77777777" w:rsidTr="00314CAA">
        <w:trPr>
          <w:trHeight w:val="621"/>
          <w:jc w:val="center"/>
        </w:trPr>
        <w:tc>
          <w:tcPr>
            <w:tcW w:w="2830" w:type="dxa"/>
            <w:vAlign w:val="center"/>
          </w:tcPr>
          <w:p w14:paraId="4119A7C2" w14:textId="058794C8" w:rsidR="00314CAA" w:rsidRPr="004D31E2" w:rsidRDefault="00314CAA" w:rsidP="004D31E2">
            <w:pPr>
              <w:spacing w:after="0"/>
              <w:rPr>
                <w:rFonts w:asciiTheme="minorHAnsi" w:hAnsiTheme="minorHAnsi" w:cstheme="minorHAnsi"/>
                <w:b/>
                <w:sz w:val="18"/>
                <w:szCs w:val="18"/>
              </w:rPr>
            </w:pPr>
            <w:r w:rsidRPr="004D31E2">
              <w:rPr>
                <w:rFonts w:asciiTheme="minorHAnsi" w:hAnsiTheme="minorHAnsi" w:cstheme="minorHAnsi"/>
                <w:b/>
                <w:bCs/>
                <w:color w:val="3F3F3F"/>
                <w:sz w:val="18"/>
                <w:szCs w:val="18"/>
              </w:rPr>
              <w:t>Sosyal- Duygusal Öğrenme Becerileri</w:t>
            </w:r>
          </w:p>
        </w:tc>
        <w:tc>
          <w:tcPr>
            <w:tcW w:w="8045" w:type="dxa"/>
            <w:vAlign w:val="center"/>
          </w:tcPr>
          <w:p w14:paraId="578EA9C9" w14:textId="7A62A085" w:rsidR="00314CAA" w:rsidRPr="004D31E2" w:rsidRDefault="00314CAA" w:rsidP="004D31E2">
            <w:pPr>
              <w:spacing w:after="0"/>
              <w:rPr>
                <w:rFonts w:asciiTheme="minorHAnsi" w:hAnsiTheme="minorHAnsi" w:cstheme="minorHAnsi"/>
                <w:color w:val="000000"/>
                <w:sz w:val="18"/>
                <w:szCs w:val="18"/>
              </w:rPr>
            </w:pPr>
            <w:r w:rsidRPr="004D31E2">
              <w:rPr>
                <w:rFonts w:asciiTheme="minorHAnsi" w:hAnsiTheme="minorHAnsi" w:cstheme="minorHAnsi"/>
                <w:color w:val="000000"/>
                <w:sz w:val="18"/>
                <w:szCs w:val="18"/>
              </w:rPr>
              <w:t xml:space="preserve">SDB1.1. Kendini Tanıma (Öz Farkındalık), SDB1.2. Kendini Düzenleme (Öz Düzenleme), SDB2.1. İletişim, SDB2.2. İş Birliği       </w:t>
            </w:r>
          </w:p>
        </w:tc>
      </w:tr>
      <w:tr w:rsidR="008C3A36" w:rsidRPr="004D31E2" w14:paraId="217AF9CA" w14:textId="77777777" w:rsidTr="004D31E2">
        <w:trPr>
          <w:trHeight w:val="530"/>
          <w:jc w:val="center"/>
        </w:trPr>
        <w:tc>
          <w:tcPr>
            <w:tcW w:w="2830" w:type="dxa"/>
            <w:vAlign w:val="center"/>
          </w:tcPr>
          <w:p w14:paraId="2D1D6619" w14:textId="1C45A17B" w:rsidR="008C3A36" w:rsidRPr="004D31E2" w:rsidRDefault="008C3A36" w:rsidP="004D31E2">
            <w:pPr>
              <w:spacing w:after="0" w:line="240" w:lineRule="auto"/>
              <w:rPr>
                <w:rFonts w:asciiTheme="minorHAnsi" w:hAnsiTheme="minorHAnsi" w:cstheme="minorHAnsi"/>
                <w:b/>
                <w:bCs/>
                <w:color w:val="3F3F3F"/>
                <w:sz w:val="18"/>
                <w:szCs w:val="18"/>
              </w:rPr>
            </w:pPr>
            <w:r w:rsidRPr="004D31E2">
              <w:rPr>
                <w:rFonts w:asciiTheme="minorHAnsi" w:hAnsiTheme="minorHAnsi" w:cstheme="minorHAnsi"/>
                <w:b/>
                <w:bCs/>
                <w:color w:val="3F3F3F"/>
                <w:sz w:val="18"/>
                <w:szCs w:val="18"/>
              </w:rPr>
              <w:t>Değerler</w:t>
            </w:r>
          </w:p>
        </w:tc>
        <w:tc>
          <w:tcPr>
            <w:tcW w:w="8045" w:type="dxa"/>
            <w:vAlign w:val="center"/>
          </w:tcPr>
          <w:p w14:paraId="5BE2A905" w14:textId="644BFC28" w:rsidR="008C3A36" w:rsidRPr="004D31E2" w:rsidRDefault="008C3A36" w:rsidP="004D31E2">
            <w:pPr>
              <w:spacing w:after="0"/>
              <w:rPr>
                <w:rFonts w:asciiTheme="minorHAnsi" w:hAnsiTheme="minorHAnsi" w:cstheme="minorHAnsi"/>
                <w:color w:val="000000"/>
                <w:sz w:val="18"/>
                <w:szCs w:val="18"/>
              </w:rPr>
            </w:pPr>
            <w:r w:rsidRPr="004D31E2">
              <w:rPr>
                <w:rFonts w:asciiTheme="minorHAnsi" w:hAnsiTheme="minorHAnsi" w:cstheme="minorHAnsi"/>
                <w:color w:val="000000"/>
                <w:sz w:val="18"/>
                <w:szCs w:val="18"/>
              </w:rPr>
              <w:t xml:space="preserve">D1. Adalet, D3. Çalışkanlık, D6. Dürüstlük, D7. Estetik, D8. Mahremiyet, D16. Sorumluluk, D19. </w:t>
            </w:r>
            <w:r w:rsidR="0090610D" w:rsidRPr="004D31E2">
              <w:rPr>
                <w:rFonts w:asciiTheme="minorHAnsi" w:hAnsiTheme="minorHAnsi" w:cstheme="minorHAnsi"/>
                <w:color w:val="000000"/>
                <w:sz w:val="18"/>
                <w:szCs w:val="18"/>
              </w:rPr>
              <w:t>Vatanseverlik, D</w:t>
            </w:r>
            <w:r w:rsidRPr="004D31E2">
              <w:rPr>
                <w:rFonts w:asciiTheme="minorHAnsi" w:hAnsiTheme="minorHAnsi" w:cstheme="minorHAnsi"/>
                <w:color w:val="000000"/>
                <w:sz w:val="18"/>
                <w:szCs w:val="18"/>
              </w:rPr>
              <w:t>20. Yardımseverlik</w:t>
            </w:r>
          </w:p>
        </w:tc>
      </w:tr>
      <w:tr w:rsidR="008C3A36" w:rsidRPr="004D31E2" w14:paraId="32854FA8" w14:textId="77777777" w:rsidTr="004D31E2">
        <w:trPr>
          <w:trHeight w:val="268"/>
          <w:jc w:val="center"/>
        </w:trPr>
        <w:tc>
          <w:tcPr>
            <w:tcW w:w="2830" w:type="dxa"/>
            <w:vAlign w:val="center"/>
          </w:tcPr>
          <w:p w14:paraId="4CC1B39D" w14:textId="4B34DF16" w:rsidR="008C3A36" w:rsidRPr="004D31E2" w:rsidRDefault="008C3A36" w:rsidP="004D31E2">
            <w:pPr>
              <w:spacing w:after="0"/>
              <w:rPr>
                <w:rFonts w:asciiTheme="minorHAnsi" w:eastAsiaTheme="minorEastAsia" w:hAnsiTheme="minorHAnsi" w:cstheme="minorHAnsi"/>
                <w:b/>
                <w:color w:val="000000" w:themeColor="text1"/>
                <w:sz w:val="18"/>
                <w:szCs w:val="18"/>
              </w:rPr>
            </w:pPr>
            <w:r w:rsidRPr="004D31E2">
              <w:rPr>
                <w:rFonts w:asciiTheme="minorHAnsi" w:hAnsiTheme="minorHAnsi" w:cstheme="minorHAnsi"/>
                <w:b/>
                <w:bCs/>
                <w:color w:val="3F3F3F"/>
                <w:sz w:val="18"/>
                <w:szCs w:val="18"/>
              </w:rPr>
              <w:t>Okuryazarlık Becerileri</w:t>
            </w:r>
          </w:p>
        </w:tc>
        <w:tc>
          <w:tcPr>
            <w:tcW w:w="8045" w:type="dxa"/>
          </w:tcPr>
          <w:p w14:paraId="3E14797C" w14:textId="52C0CBED" w:rsidR="008C3A36" w:rsidRPr="004D31E2" w:rsidRDefault="0090610D" w:rsidP="004D31E2">
            <w:pPr>
              <w:spacing w:after="0"/>
              <w:rPr>
                <w:rFonts w:asciiTheme="minorHAnsi" w:hAnsiTheme="minorHAnsi" w:cstheme="minorHAnsi"/>
                <w:color w:val="000000"/>
                <w:sz w:val="18"/>
                <w:szCs w:val="18"/>
              </w:rPr>
            </w:pPr>
            <w:r w:rsidRPr="004D31E2">
              <w:rPr>
                <w:rFonts w:asciiTheme="minorHAnsi" w:hAnsiTheme="minorHAnsi" w:cstheme="minorHAnsi"/>
                <w:color w:val="000000"/>
                <w:sz w:val="18"/>
                <w:szCs w:val="18"/>
              </w:rPr>
              <w:t>OB1. Bilgi Okuryazarlığı, OB2. Dijital Okuryazarlık, OB7. Veri Okuryazarlığı</w:t>
            </w:r>
          </w:p>
        </w:tc>
      </w:tr>
    </w:tbl>
    <w:p w14:paraId="3C2C2FFD" w14:textId="6706F350" w:rsidR="00A63678" w:rsidRPr="004D31E2" w:rsidRDefault="00FB6068" w:rsidP="004D31E2">
      <w:pPr>
        <w:spacing w:after="0"/>
        <w:rPr>
          <w:rFonts w:asciiTheme="minorHAnsi" w:hAnsiTheme="minorHAnsi" w:cstheme="minorHAnsi"/>
          <w:b/>
          <w:color w:val="000000" w:themeColor="text1"/>
          <w:sz w:val="18"/>
          <w:szCs w:val="18"/>
        </w:rPr>
      </w:pPr>
      <w:r w:rsidRPr="004D31E2">
        <w:rPr>
          <w:rFonts w:asciiTheme="minorHAnsi" w:hAnsiTheme="minorHAnsi" w:cstheme="minorHAnsi"/>
          <w:b/>
          <w:color w:val="000000" w:themeColor="text1"/>
          <w:sz w:val="18"/>
          <w:szCs w:val="18"/>
        </w:rPr>
        <w:t>I</w:t>
      </w:r>
      <w:r w:rsidR="00A63678" w:rsidRPr="004D31E2">
        <w:rPr>
          <w:rFonts w:asciiTheme="minorHAnsi" w:hAnsiTheme="minorHAnsi" w:cstheme="minorHAnsi"/>
          <w:b/>
          <w:color w:val="000000" w:themeColor="text1"/>
          <w:sz w:val="18"/>
          <w:szCs w:val="18"/>
        </w:rPr>
        <w:t>II.BÖLÜM</w:t>
      </w:r>
      <w:r w:rsidR="002923CA" w:rsidRPr="004D31E2">
        <w:rPr>
          <w:rFonts w:asciiTheme="minorHAnsi" w:hAnsiTheme="minorHAnsi" w:cstheme="minorHAnsi"/>
          <w:b/>
          <w:color w:val="000000" w:themeColor="text1"/>
          <w:sz w:val="18"/>
          <w:szCs w:val="18"/>
        </w:rPr>
        <w:t xml:space="preserve">: </w:t>
      </w:r>
      <w:r w:rsidRPr="004D31E2">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6485"/>
      </w:tblGrid>
      <w:tr w:rsidR="00984A92" w:rsidRPr="004D31E2" w14:paraId="6DE5BB95" w14:textId="77777777" w:rsidTr="00C35AED">
        <w:trPr>
          <w:trHeight w:val="621"/>
          <w:jc w:val="center"/>
        </w:trPr>
        <w:tc>
          <w:tcPr>
            <w:tcW w:w="4390" w:type="dxa"/>
            <w:vAlign w:val="center"/>
          </w:tcPr>
          <w:p w14:paraId="602F87AA" w14:textId="77777777" w:rsidR="00984A92" w:rsidRPr="004D31E2" w:rsidRDefault="00984A92" w:rsidP="004D31E2">
            <w:pPr>
              <w:spacing w:after="0"/>
              <w:rPr>
                <w:rFonts w:asciiTheme="minorHAnsi" w:eastAsiaTheme="minorEastAsia" w:hAnsiTheme="minorHAnsi" w:cstheme="minorHAnsi"/>
                <w:b/>
                <w:color w:val="000000" w:themeColor="text1"/>
                <w:sz w:val="18"/>
                <w:szCs w:val="18"/>
              </w:rPr>
            </w:pPr>
            <w:r w:rsidRPr="004D31E2">
              <w:rPr>
                <w:rFonts w:asciiTheme="minorHAnsi" w:hAnsiTheme="minorHAnsi" w:cstheme="minorHAnsi"/>
                <w:b/>
                <w:sz w:val="18"/>
                <w:szCs w:val="18"/>
              </w:rPr>
              <w:t>Basamak</w:t>
            </w:r>
          </w:p>
          <w:p w14:paraId="0639C3CC" w14:textId="6D2FC91F" w:rsidR="00984A92" w:rsidRPr="004D31E2" w:rsidRDefault="00984A92" w:rsidP="004D31E2">
            <w:pPr>
              <w:spacing w:after="0"/>
              <w:rPr>
                <w:rFonts w:asciiTheme="minorHAnsi" w:hAnsiTheme="minorHAnsi" w:cstheme="minorHAnsi"/>
                <w:b/>
                <w:sz w:val="18"/>
                <w:szCs w:val="18"/>
              </w:rPr>
            </w:pPr>
            <w:r w:rsidRPr="004D31E2">
              <w:rPr>
                <w:rFonts w:asciiTheme="minorHAnsi" w:hAnsiTheme="minorHAnsi" w:cstheme="minorHAnsi"/>
                <w:b/>
                <w:sz w:val="18"/>
                <w:szCs w:val="18"/>
              </w:rPr>
              <w:t>Özellik (Bu kriterleri dikkate alınız)</w:t>
            </w:r>
          </w:p>
        </w:tc>
        <w:tc>
          <w:tcPr>
            <w:tcW w:w="6485" w:type="dxa"/>
            <w:vAlign w:val="center"/>
          </w:tcPr>
          <w:p w14:paraId="79799A22" w14:textId="77777777" w:rsidR="00984A92" w:rsidRPr="004D31E2" w:rsidRDefault="00984A92" w:rsidP="004D31E2">
            <w:pPr>
              <w:spacing w:after="0"/>
              <w:jc w:val="center"/>
              <w:rPr>
                <w:rFonts w:asciiTheme="minorHAnsi" w:hAnsiTheme="minorHAnsi" w:cstheme="minorHAnsi"/>
                <w:b/>
                <w:sz w:val="18"/>
                <w:szCs w:val="18"/>
              </w:rPr>
            </w:pPr>
            <w:r w:rsidRPr="004D31E2">
              <w:rPr>
                <w:rFonts w:asciiTheme="minorHAnsi" w:hAnsiTheme="minorHAnsi" w:cstheme="minorHAnsi"/>
                <w:b/>
                <w:sz w:val="18"/>
                <w:szCs w:val="18"/>
              </w:rPr>
              <w:t>Uygulama</w:t>
            </w:r>
          </w:p>
          <w:p w14:paraId="71192D24" w14:textId="491AF98B" w:rsidR="00984A92" w:rsidRPr="004D31E2" w:rsidRDefault="00984A92" w:rsidP="004D31E2">
            <w:pPr>
              <w:spacing w:after="0"/>
              <w:jc w:val="center"/>
              <w:rPr>
                <w:rFonts w:asciiTheme="minorHAnsi" w:eastAsiaTheme="minorEastAsia" w:hAnsiTheme="minorHAnsi" w:cstheme="minorHAnsi"/>
                <w:color w:val="000000" w:themeColor="text1"/>
                <w:sz w:val="18"/>
                <w:szCs w:val="18"/>
              </w:rPr>
            </w:pPr>
            <w:r w:rsidRPr="004D31E2">
              <w:rPr>
                <w:rFonts w:asciiTheme="minorHAnsi" w:hAnsiTheme="minorHAnsi" w:cstheme="minorHAnsi"/>
                <w:b/>
                <w:sz w:val="18"/>
                <w:szCs w:val="18"/>
              </w:rPr>
              <w:t>(İçeriğinizi bu kısma oluşturunuz)</w:t>
            </w:r>
          </w:p>
        </w:tc>
      </w:tr>
      <w:tr w:rsidR="00984A92" w:rsidRPr="004D31E2" w14:paraId="4B45BC9A" w14:textId="77777777" w:rsidTr="00C35AED">
        <w:trPr>
          <w:trHeight w:val="763"/>
          <w:jc w:val="center"/>
        </w:trPr>
        <w:tc>
          <w:tcPr>
            <w:tcW w:w="4390" w:type="dxa"/>
            <w:vAlign w:val="center"/>
          </w:tcPr>
          <w:p w14:paraId="459C7E00" w14:textId="53D54CA3" w:rsidR="00984A92" w:rsidRPr="004D31E2" w:rsidRDefault="00984A92" w:rsidP="004D31E2">
            <w:pPr>
              <w:spacing w:after="0"/>
              <w:rPr>
                <w:rFonts w:asciiTheme="minorHAnsi" w:eastAsiaTheme="minorEastAsia" w:hAnsiTheme="minorHAnsi" w:cstheme="minorHAnsi"/>
                <w:b/>
                <w:color w:val="000000" w:themeColor="text1"/>
                <w:sz w:val="18"/>
                <w:szCs w:val="18"/>
              </w:rPr>
            </w:pPr>
            <w:r w:rsidRPr="004D31E2">
              <w:rPr>
                <w:rFonts w:asciiTheme="minorHAnsi" w:hAnsiTheme="minorHAnsi" w:cstheme="minorHAnsi"/>
                <w:b/>
                <w:sz w:val="18"/>
                <w:szCs w:val="18"/>
              </w:rPr>
              <w:t>İlişkilendirme Aşaması</w:t>
            </w:r>
          </w:p>
          <w:p w14:paraId="1F9AA7A2" w14:textId="77777777" w:rsidR="00984A92" w:rsidRPr="004D31E2" w:rsidRDefault="00984A92" w:rsidP="004D31E2">
            <w:pPr>
              <w:spacing w:after="0"/>
              <w:rPr>
                <w:rFonts w:asciiTheme="minorHAnsi" w:hAnsiTheme="minorHAnsi" w:cstheme="minorHAnsi"/>
                <w:sz w:val="18"/>
                <w:szCs w:val="18"/>
              </w:rPr>
            </w:pPr>
            <w:r w:rsidRPr="004D31E2">
              <w:rPr>
                <w:rFonts w:asciiTheme="minorHAnsi" w:hAnsiTheme="minorHAnsi" w:cstheme="minorHAnsi"/>
                <w:sz w:val="18"/>
                <w:szCs w:val="18"/>
              </w:rPr>
              <w:t>En güçlü bağlamsal öğretim stratejisi olan bu aşamada;</w:t>
            </w:r>
          </w:p>
          <w:p w14:paraId="0B1DBF55" w14:textId="77777777" w:rsidR="00984A92" w:rsidRPr="004D31E2" w:rsidRDefault="00984A92" w:rsidP="004D31E2">
            <w:pPr>
              <w:pStyle w:val="ListeParagraf"/>
              <w:numPr>
                <w:ilvl w:val="0"/>
                <w:numId w:val="2"/>
              </w:numPr>
              <w:spacing w:after="0"/>
              <w:rPr>
                <w:rFonts w:asciiTheme="minorHAnsi" w:hAnsiTheme="minorHAnsi" w:cstheme="minorHAnsi"/>
                <w:sz w:val="18"/>
                <w:szCs w:val="18"/>
              </w:rPr>
            </w:pPr>
            <w:r w:rsidRPr="004D31E2">
              <w:rPr>
                <w:rFonts w:asciiTheme="minorHAnsi" w:hAnsiTheme="minorHAnsi" w:cstheme="minorHAnsi"/>
                <w:sz w:val="18"/>
                <w:szCs w:val="18"/>
              </w:rPr>
              <w:t>Öğrencinin dikkatini konuya çek</w:t>
            </w:r>
          </w:p>
          <w:p w14:paraId="0F41CC51" w14:textId="77777777" w:rsidR="00984A92" w:rsidRPr="004D31E2" w:rsidRDefault="00984A92" w:rsidP="004D31E2">
            <w:pPr>
              <w:pStyle w:val="ListeParagraf"/>
              <w:numPr>
                <w:ilvl w:val="0"/>
                <w:numId w:val="2"/>
              </w:numPr>
              <w:spacing w:after="0"/>
              <w:rPr>
                <w:rFonts w:asciiTheme="minorHAnsi" w:hAnsiTheme="minorHAnsi" w:cstheme="minorHAnsi"/>
                <w:sz w:val="18"/>
                <w:szCs w:val="18"/>
              </w:rPr>
            </w:pPr>
            <w:r w:rsidRPr="004D31E2">
              <w:rPr>
                <w:rFonts w:asciiTheme="minorHAnsi" w:hAnsiTheme="minorHAnsi" w:cstheme="minorHAnsi"/>
                <w:sz w:val="18"/>
                <w:szCs w:val="18"/>
              </w:rPr>
              <w:t>Öğrencinin dikkatini çeken günlük yaşamdan bağlamlar seç</w:t>
            </w:r>
          </w:p>
          <w:p w14:paraId="6A47E7E3" w14:textId="77777777" w:rsidR="00984A92" w:rsidRPr="004D31E2" w:rsidRDefault="00984A92" w:rsidP="004D31E2">
            <w:pPr>
              <w:pStyle w:val="ListeParagraf"/>
              <w:numPr>
                <w:ilvl w:val="0"/>
                <w:numId w:val="2"/>
              </w:numPr>
              <w:spacing w:after="0"/>
              <w:rPr>
                <w:rFonts w:asciiTheme="minorHAnsi" w:hAnsiTheme="minorHAnsi" w:cstheme="minorHAnsi"/>
                <w:sz w:val="18"/>
                <w:szCs w:val="18"/>
              </w:rPr>
            </w:pPr>
            <w:r w:rsidRPr="004D31E2">
              <w:rPr>
                <w:rFonts w:asciiTheme="minorHAnsi" w:hAnsiTheme="minorHAnsi" w:cstheme="minorHAnsi"/>
                <w:sz w:val="18"/>
                <w:szCs w:val="18"/>
              </w:rPr>
              <w:t>Mevcut ön bilgiler ile ilgili farkındalık oluştur</w:t>
            </w:r>
          </w:p>
          <w:p w14:paraId="6397CC99" w14:textId="77777777" w:rsidR="00984A92" w:rsidRPr="004D31E2" w:rsidRDefault="00984A92" w:rsidP="004D31E2">
            <w:pPr>
              <w:pStyle w:val="ListeParagraf"/>
              <w:numPr>
                <w:ilvl w:val="0"/>
                <w:numId w:val="2"/>
              </w:numPr>
              <w:spacing w:after="0"/>
              <w:rPr>
                <w:rFonts w:asciiTheme="minorHAnsi" w:hAnsiTheme="minorHAnsi" w:cstheme="minorHAnsi"/>
                <w:sz w:val="18"/>
                <w:szCs w:val="18"/>
              </w:rPr>
            </w:pPr>
            <w:r w:rsidRPr="004D31E2">
              <w:rPr>
                <w:rFonts w:asciiTheme="minorHAnsi" w:hAnsiTheme="minorHAnsi" w:cstheme="minorHAnsi"/>
                <w:sz w:val="18"/>
                <w:szCs w:val="18"/>
              </w:rPr>
              <w:t>Soyut kavramları somut şekilde modelleyecekleri model veya animasyonlar kullan</w:t>
            </w:r>
          </w:p>
          <w:p w14:paraId="51910151" w14:textId="52902CB1" w:rsidR="00984A92" w:rsidRPr="004D31E2" w:rsidRDefault="00984A92" w:rsidP="004D31E2">
            <w:pPr>
              <w:spacing w:after="0"/>
              <w:rPr>
                <w:rFonts w:asciiTheme="minorHAnsi" w:hAnsiTheme="minorHAnsi" w:cstheme="minorHAnsi"/>
                <w:b/>
                <w:sz w:val="18"/>
                <w:szCs w:val="18"/>
              </w:rPr>
            </w:pPr>
            <w:r w:rsidRPr="004D31E2">
              <w:rPr>
                <w:rFonts w:asciiTheme="minorHAnsi" w:hAnsiTheme="minorHAnsi" w:cstheme="minorHAnsi"/>
                <w:b/>
                <w:sz w:val="18"/>
                <w:szCs w:val="18"/>
              </w:rPr>
              <w:t>Kullanılabilecek yöntem teknikler:</w:t>
            </w:r>
          </w:p>
          <w:p w14:paraId="215A2690" w14:textId="0C72F5B8" w:rsidR="00984A92" w:rsidRPr="00C35AED" w:rsidRDefault="00984A92" w:rsidP="004D31E2">
            <w:pPr>
              <w:spacing w:after="0"/>
              <w:rPr>
                <w:rFonts w:asciiTheme="minorHAnsi" w:hAnsiTheme="minorHAnsi" w:cstheme="minorHAnsi"/>
                <w:sz w:val="18"/>
                <w:szCs w:val="18"/>
              </w:rPr>
            </w:pPr>
            <w:r w:rsidRPr="004D31E2">
              <w:rPr>
                <w:rFonts w:asciiTheme="minorHAnsi" w:hAnsiTheme="minorHAnsi" w:cstheme="minorHAnsi"/>
                <w:sz w:val="18"/>
                <w:szCs w:val="18"/>
              </w:rPr>
              <w:t xml:space="preserve">     Senaryolar, hikayeler, örnek olay, zihin haritası, beyin fırtınası vb.</w:t>
            </w:r>
          </w:p>
        </w:tc>
        <w:tc>
          <w:tcPr>
            <w:tcW w:w="6485" w:type="dxa"/>
          </w:tcPr>
          <w:p w14:paraId="4DA1CBCD" w14:textId="77777777" w:rsidR="00EF0E7F" w:rsidRPr="00EF0E7F" w:rsidRDefault="00EF0E7F" w:rsidP="00EF0E7F">
            <w:pPr>
              <w:spacing w:after="0"/>
              <w:rPr>
                <w:rFonts w:asciiTheme="minorHAnsi" w:hAnsiTheme="minorHAnsi" w:cstheme="minorHAnsi"/>
                <w:sz w:val="18"/>
                <w:szCs w:val="18"/>
              </w:rPr>
            </w:pPr>
            <w:r w:rsidRPr="00EF0E7F">
              <w:rPr>
                <w:rFonts w:asciiTheme="minorHAnsi" w:hAnsiTheme="minorHAnsi" w:cstheme="minorHAnsi"/>
                <w:sz w:val="18"/>
                <w:szCs w:val="18"/>
              </w:rPr>
              <w:t>Öğrencilerden Ay hakkında merak ettikleri konulara ilişkin sorular sormaları istenir. “Ay’ın yüzeyi nasıldır?”, “Ay nasıl hareket eder?”, “Dünya’dan neden Ay’ın hep aynı yüzünü görürüz?” gibi sorularla öğrencilerin ön bilgileri belirlenir.</w:t>
            </w:r>
          </w:p>
          <w:p w14:paraId="53144420" w14:textId="77777777" w:rsidR="00EF0E7F" w:rsidRPr="00EF0E7F" w:rsidRDefault="00EF0E7F" w:rsidP="00EF0E7F">
            <w:pPr>
              <w:spacing w:after="0"/>
              <w:rPr>
                <w:rFonts w:asciiTheme="minorHAnsi" w:hAnsiTheme="minorHAnsi" w:cstheme="minorHAnsi"/>
                <w:sz w:val="18"/>
                <w:szCs w:val="18"/>
              </w:rPr>
            </w:pPr>
            <w:r w:rsidRPr="00EF0E7F">
              <w:rPr>
                <w:rFonts w:asciiTheme="minorHAnsi" w:hAnsiTheme="minorHAnsi" w:cstheme="minorHAnsi"/>
                <w:sz w:val="18"/>
                <w:szCs w:val="18"/>
              </w:rPr>
              <w:t>Ay’ın yüzeyi, kraterleri, atmosfer yapısı ve Dünya çevresindeki hareketini gösteren görsel, video ve animasyonlar incelenir. Ay’da suyun varlığına ilişkin güncel bilgilerden söz edilerek öğrencilerin ilgileri konuya çekilir. Öğrenciler görsellerden hareketle Ay’ın özelliklerini tanımlar.</w:t>
            </w:r>
          </w:p>
          <w:p w14:paraId="4B86527F" w14:textId="77777777" w:rsidR="00EF0E7F" w:rsidRPr="00EF0E7F" w:rsidRDefault="00EF0E7F" w:rsidP="00EF0E7F">
            <w:pPr>
              <w:spacing w:after="0"/>
              <w:rPr>
                <w:rFonts w:asciiTheme="minorHAnsi" w:hAnsiTheme="minorHAnsi" w:cstheme="minorHAnsi"/>
                <w:sz w:val="18"/>
                <w:szCs w:val="18"/>
              </w:rPr>
            </w:pPr>
            <w:r w:rsidRPr="00EF0E7F">
              <w:rPr>
                <w:rFonts w:asciiTheme="minorHAnsi" w:hAnsiTheme="minorHAnsi" w:cstheme="minorHAnsi"/>
                <w:sz w:val="18"/>
                <w:szCs w:val="18"/>
              </w:rPr>
              <w:t>Ay’ın özellikleri, dönme ve dolanma hareketleri ile Güneş ışığını yansıtması hakkında zihin haritası hazırlanır. Uygun koşullarda Ay gözlemi yapılarak öğrencilerin Ay’ın yüzeyi ve görünümü hakkında gözlem verileri toplamaları sağlanır. “Ay’ın atmosferi olsaydı ne değişirdi?” sorusu üzerinden öğrencilerin fikirleri alınır.</w:t>
            </w:r>
          </w:p>
          <w:p w14:paraId="78681049" w14:textId="7847BAF1" w:rsidR="00984A92" w:rsidRPr="004D31E2" w:rsidRDefault="00984A92" w:rsidP="00EF0E7F">
            <w:pPr>
              <w:spacing w:after="0"/>
              <w:rPr>
                <w:rFonts w:asciiTheme="minorHAnsi" w:hAnsiTheme="minorHAnsi" w:cstheme="minorHAnsi"/>
                <w:sz w:val="18"/>
                <w:szCs w:val="18"/>
              </w:rPr>
            </w:pPr>
          </w:p>
        </w:tc>
      </w:tr>
      <w:tr w:rsidR="00984A92" w:rsidRPr="004D31E2" w14:paraId="1C304C10" w14:textId="77777777" w:rsidTr="00C35AED">
        <w:trPr>
          <w:trHeight w:val="533"/>
          <w:jc w:val="center"/>
        </w:trPr>
        <w:tc>
          <w:tcPr>
            <w:tcW w:w="4390" w:type="dxa"/>
            <w:vAlign w:val="center"/>
          </w:tcPr>
          <w:p w14:paraId="1E4B6502" w14:textId="77777777" w:rsidR="00984A92" w:rsidRPr="004D31E2" w:rsidRDefault="00984A92" w:rsidP="004D31E2">
            <w:pPr>
              <w:spacing w:after="0"/>
              <w:rPr>
                <w:rFonts w:asciiTheme="minorHAnsi" w:eastAsiaTheme="minorEastAsia" w:hAnsiTheme="minorHAnsi" w:cstheme="minorHAnsi"/>
                <w:b/>
                <w:color w:val="000000" w:themeColor="text1"/>
                <w:sz w:val="18"/>
                <w:szCs w:val="18"/>
              </w:rPr>
            </w:pPr>
            <w:r w:rsidRPr="004D31E2">
              <w:rPr>
                <w:rFonts w:asciiTheme="minorHAnsi" w:hAnsiTheme="minorHAnsi" w:cstheme="minorHAnsi"/>
                <w:b/>
                <w:sz w:val="18"/>
                <w:szCs w:val="18"/>
              </w:rPr>
              <w:t>Tecrübe Etme</w:t>
            </w:r>
          </w:p>
          <w:p w14:paraId="6C284875" w14:textId="47443253" w:rsidR="00984A92" w:rsidRPr="004D31E2" w:rsidRDefault="00984A92" w:rsidP="004D31E2">
            <w:pPr>
              <w:spacing w:after="0"/>
              <w:rPr>
                <w:rFonts w:asciiTheme="minorHAnsi" w:hAnsiTheme="minorHAnsi" w:cstheme="minorHAnsi"/>
                <w:sz w:val="18"/>
                <w:szCs w:val="18"/>
              </w:rPr>
            </w:pPr>
            <w:r w:rsidRPr="004D31E2">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4D31E2" w:rsidRDefault="00984A92" w:rsidP="004D31E2">
            <w:pPr>
              <w:pStyle w:val="ListeParagraf"/>
              <w:numPr>
                <w:ilvl w:val="0"/>
                <w:numId w:val="1"/>
              </w:numPr>
              <w:spacing w:after="0"/>
              <w:rPr>
                <w:rFonts w:asciiTheme="minorHAnsi" w:hAnsiTheme="minorHAnsi" w:cstheme="minorHAnsi"/>
                <w:sz w:val="18"/>
                <w:szCs w:val="18"/>
              </w:rPr>
            </w:pPr>
            <w:r w:rsidRPr="004D31E2">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4D31E2" w:rsidRDefault="00984A92" w:rsidP="004D31E2">
            <w:pPr>
              <w:pStyle w:val="ListeParagraf"/>
              <w:numPr>
                <w:ilvl w:val="0"/>
                <w:numId w:val="1"/>
              </w:numPr>
              <w:spacing w:after="0"/>
              <w:rPr>
                <w:rFonts w:asciiTheme="minorHAnsi" w:hAnsiTheme="minorHAnsi" w:cstheme="minorHAnsi"/>
                <w:sz w:val="18"/>
                <w:szCs w:val="18"/>
              </w:rPr>
            </w:pPr>
            <w:r w:rsidRPr="004D31E2">
              <w:rPr>
                <w:rFonts w:asciiTheme="minorHAnsi" w:hAnsiTheme="minorHAnsi" w:cstheme="minorHAnsi"/>
                <w:sz w:val="18"/>
                <w:szCs w:val="18"/>
              </w:rPr>
              <w:t>Soyut kavramları somutlaştırıcı aktiviteler yapma fırsatı sun</w:t>
            </w:r>
          </w:p>
          <w:p w14:paraId="48AC71DE" w14:textId="46F2F0EF" w:rsidR="00984A92" w:rsidRPr="004D31E2" w:rsidRDefault="00984A92" w:rsidP="004D31E2">
            <w:pPr>
              <w:spacing w:after="0"/>
              <w:rPr>
                <w:rFonts w:asciiTheme="minorHAnsi" w:hAnsiTheme="minorHAnsi" w:cstheme="minorHAnsi"/>
                <w:b/>
                <w:sz w:val="18"/>
                <w:szCs w:val="18"/>
              </w:rPr>
            </w:pPr>
            <w:r w:rsidRPr="004D31E2">
              <w:rPr>
                <w:rFonts w:asciiTheme="minorHAnsi" w:hAnsiTheme="minorHAnsi" w:cstheme="minorHAnsi"/>
                <w:b/>
                <w:sz w:val="18"/>
                <w:szCs w:val="18"/>
              </w:rPr>
              <w:t>Kullanılabilecek yöntem teknikler:</w:t>
            </w:r>
          </w:p>
          <w:p w14:paraId="4D6131FE" w14:textId="32177F9A" w:rsidR="00984A92" w:rsidRPr="004D31E2" w:rsidRDefault="00984A92" w:rsidP="004D31E2">
            <w:pPr>
              <w:spacing w:after="0"/>
              <w:rPr>
                <w:rFonts w:asciiTheme="minorHAnsi" w:eastAsiaTheme="minorEastAsia" w:hAnsiTheme="minorHAnsi" w:cstheme="minorHAnsi"/>
                <w:b/>
                <w:color w:val="000000" w:themeColor="text1"/>
                <w:sz w:val="18"/>
                <w:szCs w:val="18"/>
              </w:rPr>
            </w:pPr>
            <w:r w:rsidRPr="004D31E2">
              <w:rPr>
                <w:rFonts w:asciiTheme="minorHAnsi" w:hAnsiTheme="minorHAnsi" w:cstheme="minorHAnsi"/>
                <w:sz w:val="18"/>
                <w:szCs w:val="18"/>
              </w:rPr>
              <w:t>Laboratuvar etkinlikleri, proje tabanlı öğrenme, probleme dayalı öğrenme, mühendislik tasarım uygulamaları vb.</w:t>
            </w:r>
          </w:p>
        </w:tc>
        <w:tc>
          <w:tcPr>
            <w:tcW w:w="6485" w:type="dxa"/>
          </w:tcPr>
          <w:p w14:paraId="2B1D5874" w14:textId="77777777" w:rsidR="00235F31" w:rsidRPr="00235F31" w:rsidRDefault="00235F31" w:rsidP="00235F31">
            <w:pPr>
              <w:tabs>
                <w:tab w:val="left" w:pos="274"/>
                <w:tab w:val="left" w:pos="433"/>
              </w:tabs>
              <w:spacing w:after="0"/>
              <w:rPr>
                <w:rFonts w:asciiTheme="minorHAnsi" w:eastAsiaTheme="minorEastAsia" w:hAnsiTheme="minorHAnsi" w:cstheme="minorHAnsi"/>
                <w:color w:val="000000" w:themeColor="text1"/>
                <w:sz w:val="18"/>
                <w:szCs w:val="18"/>
              </w:rPr>
            </w:pPr>
            <w:r w:rsidRPr="00235F31">
              <w:rPr>
                <w:rFonts w:asciiTheme="minorHAnsi" w:eastAsiaTheme="minorEastAsia" w:hAnsiTheme="minorHAnsi" w:cstheme="minorHAnsi"/>
                <w:color w:val="000000" w:themeColor="text1"/>
                <w:sz w:val="18"/>
                <w:szCs w:val="18"/>
              </w:rPr>
              <w:t>Öğrenciler dijital içeriklerden, ders kitabından ve diğer bilimsel kaynaklardan Ay’ın özellikleri, dönme ve dolanma hareketleri hakkında bilgi toplar ve elde ettikleri verileri çalışma yapraklarına kaydeder.</w:t>
            </w:r>
          </w:p>
          <w:p w14:paraId="1FD7297E" w14:textId="77777777" w:rsidR="00235F31" w:rsidRPr="00235F31" w:rsidRDefault="00235F31" w:rsidP="00235F31">
            <w:pPr>
              <w:tabs>
                <w:tab w:val="left" w:pos="274"/>
                <w:tab w:val="left" w:pos="433"/>
              </w:tabs>
              <w:spacing w:after="0"/>
              <w:rPr>
                <w:rFonts w:asciiTheme="minorHAnsi" w:eastAsiaTheme="minorEastAsia" w:hAnsiTheme="minorHAnsi" w:cstheme="minorHAnsi"/>
                <w:color w:val="000000" w:themeColor="text1"/>
                <w:sz w:val="18"/>
                <w:szCs w:val="18"/>
              </w:rPr>
            </w:pPr>
            <w:r w:rsidRPr="00235F31">
              <w:rPr>
                <w:rFonts w:asciiTheme="minorHAnsi" w:eastAsiaTheme="minorEastAsia" w:hAnsiTheme="minorHAnsi" w:cstheme="minorHAnsi"/>
                <w:color w:val="000000" w:themeColor="text1"/>
                <w:sz w:val="18"/>
                <w:szCs w:val="18"/>
              </w:rPr>
              <w:t>Ay yüzeyindeki kraterlerin oluşumunu incelemek amacıyla un veya kumdan oluşturulan model yüzeye küçük taşlar bırakılarak krater oluşumu gözlemlenir. Öğrenciler gözlemlerini Ay’ın yüzey özellikleriyle ilişkilendirir.</w:t>
            </w:r>
          </w:p>
          <w:p w14:paraId="1C5F87F7" w14:textId="77777777" w:rsidR="00235F31" w:rsidRPr="00235F31" w:rsidRDefault="00235F31" w:rsidP="00235F31">
            <w:pPr>
              <w:tabs>
                <w:tab w:val="left" w:pos="274"/>
                <w:tab w:val="left" w:pos="433"/>
              </w:tabs>
              <w:spacing w:after="0"/>
              <w:rPr>
                <w:rFonts w:asciiTheme="minorHAnsi" w:eastAsiaTheme="minorEastAsia" w:hAnsiTheme="minorHAnsi" w:cstheme="minorHAnsi"/>
                <w:color w:val="000000" w:themeColor="text1"/>
                <w:sz w:val="18"/>
                <w:szCs w:val="18"/>
              </w:rPr>
            </w:pPr>
            <w:r w:rsidRPr="00235F31">
              <w:rPr>
                <w:rFonts w:asciiTheme="minorHAnsi" w:eastAsiaTheme="minorEastAsia" w:hAnsiTheme="minorHAnsi" w:cstheme="minorHAnsi"/>
                <w:color w:val="000000" w:themeColor="text1"/>
                <w:sz w:val="18"/>
                <w:szCs w:val="18"/>
              </w:rPr>
              <w:t>Ay’ın dönme ve dolanma hareketleri sınıfta model veya canlandırma yoluyla gösterilir. Öğrenciler Ay’ın kendi ekseni etrafındaki dönme hareketini ve Dünya çevresindeki dolanma hareketini, hareket yönleriyle birlikte ifade eder. Dönme ve dolanma sürelerinin eşit olması ile Dünya’dan Ay’ın hep aynı yüzünün görülmesi arasında ilişki kurulur.</w:t>
            </w:r>
          </w:p>
          <w:p w14:paraId="24C7B325" w14:textId="4CCC7FCE" w:rsidR="00AE550F" w:rsidRPr="004D31E2" w:rsidRDefault="00235F31" w:rsidP="00235F31">
            <w:pPr>
              <w:tabs>
                <w:tab w:val="left" w:pos="274"/>
                <w:tab w:val="left" w:pos="433"/>
              </w:tabs>
              <w:spacing w:after="0"/>
              <w:rPr>
                <w:rFonts w:asciiTheme="minorHAnsi" w:eastAsiaTheme="minorEastAsia" w:hAnsiTheme="minorHAnsi" w:cstheme="minorHAnsi"/>
                <w:color w:val="000000" w:themeColor="text1"/>
                <w:sz w:val="18"/>
                <w:szCs w:val="18"/>
              </w:rPr>
            </w:pPr>
            <w:r w:rsidRPr="00235F31">
              <w:rPr>
                <w:rFonts w:asciiTheme="minorHAnsi" w:eastAsiaTheme="minorEastAsia" w:hAnsiTheme="minorHAnsi" w:cstheme="minorHAnsi"/>
                <w:color w:val="000000" w:themeColor="text1"/>
                <w:sz w:val="18"/>
                <w:szCs w:val="18"/>
              </w:rPr>
              <w:t>Ay ve Dünya’nın büyüklükleri karşılaştırılarak temsilî modeller incelenir. “Ay’da yaşam nasıl mümkün olur?” ve “Ay’da atmosfer olsaydı neler değişirdi?” gibi problemler üzerinden öğrenciler elde ettikleri verileri yorumlar.</w:t>
            </w:r>
          </w:p>
        </w:tc>
      </w:tr>
      <w:tr w:rsidR="00984A92" w:rsidRPr="004D31E2" w14:paraId="4CE0E1D1" w14:textId="77777777" w:rsidTr="00C35AED">
        <w:trPr>
          <w:trHeight w:val="640"/>
          <w:jc w:val="center"/>
        </w:trPr>
        <w:tc>
          <w:tcPr>
            <w:tcW w:w="4390" w:type="dxa"/>
            <w:vAlign w:val="center"/>
          </w:tcPr>
          <w:p w14:paraId="107912E0" w14:textId="77777777" w:rsidR="00984A92" w:rsidRPr="004D31E2" w:rsidRDefault="00984A92" w:rsidP="004D31E2">
            <w:pPr>
              <w:spacing w:after="0"/>
              <w:rPr>
                <w:rFonts w:asciiTheme="minorHAnsi" w:eastAsiaTheme="minorEastAsia" w:hAnsiTheme="minorHAnsi" w:cstheme="minorHAnsi"/>
                <w:b/>
                <w:color w:val="000000" w:themeColor="text1"/>
                <w:sz w:val="18"/>
                <w:szCs w:val="18"/>
              </w:rPr>
            </w:pPr>
            <w:r w:rsidRPr="004D31E2">
              <w:rPr>
                <w:rFonts w:asciiTheme="minorHAnsi" w:hAnsiTheme="minorHAnsi" w:cstheme="minorHAnsi"/>
                <w:b/>
                <w:sz w:val="18"/>
                <w:szCs w:val="18"/>
              </w:rPr>
              <w:t>İş birliği</w:t>
            </w:r>
          </w:p>
          <w:p w14:paraId="57A12D4C" w14:textId="4505F447" w:rsidR="00984A92" w:rsidRPr="004D31E2" w:rsidRDefault="00984A92" w:rsidP="004D31E2">
            <w:pPr>
              <w:spacing w:after="0"/>
              <w:rPr>
                <w:rFonts w:asciiTheme="minorHAnsi" w:hAnsiTheme="minorHAnsi" w:cstheme="minorHAnsi"/>
                <w:sz w:val="18"/>
                <w:szCs w:val="18"/>
              </w:rPr>
            </w:pPr>
            <w:r w:rsidRPr="004D31E2">
              <w:rPr>
                <w:rFonts w:asciiTheme="minorHAnsi" w:hAnsiTheme="minorHAnsi" w:cstheme="minorHAnsi"/>
                <w:sz w:val="18"/>
                <w:szCs w:val="18"/>
              </w:rPr>
              <w:t>Öğrenciler arasında paylaşım ve iletişim kurma temeline dayanır.</w:t>
            </w:r>
          </w:p>
          <w:p w14:paraId="5D53A5A8" w14:textId="77777777" w:rsidR="00984A92" w:rsidRPr="004D31E2" w:rsidRDefault="00984A92" w:rsidP="004D31E2">
            <w:pPr>
              <w:pStyle w:val="ListeParagraf"/>
              <w:numPr>
                <w:ilvl w:val="0"/>
                <w:numId w:val="3"/>
              </w:numPr>
              <w:spacing w:after="0"/>
              <w:rPr>
                <w:rFonts w:asciiTheme="minorHAnsi" w:hAnsiTheme="minorHAnsi" w:cstheme="minorHAnsi"/>
                <w:sz w:val="18"/>
                <w:szCs w:val="18"/>
              </w:rPr>
            </w:pPr>
            <w:r w:rsidRPr="004D31E2">
              <w:rPr>
                <w:rFonts w:asciiTheme="minorHAnsi" w:hAnsiTheme="minorHAnsi" w:cstheme="minorHAnsi"/>
                <w:sz w:val="18"/>
                <w:szCs w:val="18"/>
              </w:rPr>
              <w:lastRenderedPageBreak/>
              <w:t>Öğrenilen bilgileri diğer disiplinler veya kavramlarla ilişkilendir.</w:t>
            </w:r>
          </w:p>
          <w:p w14:paraId="6D071132" w14:textId="599D9369" w:rsidR="00984A92" w:rsidRPr="004D31E2" w:rsidRDefault="00984A92" w:rsidP="004D31E2">
            <w:pPr>
              <w:pStyle w:val="ListeParagraf"/>
              <w:numPr>
                <w:ilvl w:val="0"/>
                <w:numId w:val="3"/>
              </w:numPr>
              <w:spacing w:after="0"/>
              <w:rPr>
                <w:rFonts w:asciiTheme="minorHAnsi" w:hAnsiTheme="minorHAnsi" w:cstheme="minorHAnsi"/>
                <w:sz w:val="18"/>
                <w:szCs w:val="18"/>
              </w:rPr>
            </w:pPr>
            <w:r w:rsidRPr="004D31E2">
              <w:rPr>
                <w:rFonts w:asciiTheme="minorHAnsi" w:hAnsiTheme="minorHAnsi" w:cstheme="minorHAnsi"/>
                <w:sz w:val="18"/>
                <w:szCs w:val="18"/>
              </w:rPr>
              <w:t>Küçük gruplar halinde öğrencilerin senaryo örnek olaylar üzerinde çalışmalarını sağla.</w:t>
            </w:r>
          </w:p>
          <w:p w14:paraId="432B8BF9" w14:textId="1498F9DA" w:rsidR="00984A92" w:rsidRPr="004D31E2" w:rsidRDefault="00984A92" w:rsidP="004D31E2">
            <w:pPr>
              <w:spacing w:after="0"/>
              <w:rPr>
                <w:rFonts w:asciiTheme="minorHAnsi" w:hAnsiTheme="minorHAnsi" w:cstheme="minorHAnsi"/>
                <w:b/>
                <w:sz w:val="18"/>
                <w:szCs w:val="18"/>
              </w:rPr>
            </w:pPr>
            <w:r w:rsidRPr="004D31E2">
              <w:rPr>
                <w:rFonts w:asciiTheme="minorHAnsi" w:hAnsiTheme="minorHAnsi" w:cstheme="minorHAnsi"/>
                <w:b/>
                <w:sz w:val="18"/>
                <w:szCs w:val="18"/>
              </w:rPr>
              <w:t>Kullanılabilecek yöntem teknikler:</w:t>
            </w:r>
          </w:p>
          <w:p w14:paraId="03E2CF71" w14:textId="6B3699FD" w:rsidR="00984A92" w:rsidRPr="00C35AED" w:rsidRDefault="00984A92" w:rsidP="004D31E2">
            <w:pPr>
              <w:spacing w:after="0"/>
              <w:rPr>
                <w:rFonts w:asciiTheme="minorHAnsi" w:hAnsiTheme="minorHAnsi" w:cstheme="minorHAnsi"/>
                <w:sz w:val="18"/>
                <w:szCs w:val="18"/>
              </w:rPr>
            </w:pPr>
            <w:r w:rsidRPr="004D31E2">
              <w:rPr>
                <w:rFonts w:asciiTheme="minorHAnsi" w:hAnsiTheme="minorHAnsi" w:cstheme="minorHAnsi"/>
                <w:sz w:val="18"/>
                <w:szCs w:val="18"/>
              </w:rPr>
              <w:t xml:space="preserve">   İş birlikli öğrenme teknikleri, proje ve performans ödevleri, grup tartışmaları vb.</w:t>
            </w:r>
          </w:p>
        </w:tc>
        <w:tc>
          <w:tcPr>
            <w:tcW w:w="6485" w:type="dxa"/>
          </w:tcPr>
          <w:p w14:paraId="610EF654" w14:textId="77777777" w:rsidR="00235F31" w:rsidRPr="00235F31" w:rsidRDefault="00235F31" w:rsidP="00235F31">
            <w:pPr>
              <w:tabs>
                <w:tab w:val="left" w:pos="375"/>
              </w:tabs>
              <w:spacing w:after="0"/>
              <w:rPr>
                <w:rFonts w:asciiTheme="minorHAnsi" w:hAnsiTheme="minorHAnsi" w:cstheme="minorHAnsi"/>
                <w:sz w:val="18"/>
                <w:szCs w:val="18"/>
              </w:rPr>
            </w:pPr>
            <w:r w:rsidRPr="00235F31">
              <w:rPr>
                <w:rFonts w:asciiTheme="minorHAnsi" w:hAnsiTheme="minorHAnsi" w:cstheme="minorHAnsi"/>
                <w:sz w:val="18"/>
                <w:szCs w:val="18"/>
              </w:rPr>
              <w:lastRenderedPageBreak/>
              <w:t>Öğrenciler küçük gruplara ayrılarak Ay’ın özellikleri, yüzey yapısı, dönme ve dolanma hareketleri hakkında topladıkları verileri paylaşır ve karşılaştırır. Gruplar verilerden hareketle ortak çıkarımlar yapar.</w:t>
            </w:r>
          </w:p>
          <w:p w14:paraId="160CEF7A" w14:textId="77777777" w:rsidR="00235F31" w:rsidRPr="00235F31" w:rsidRDefault="00235F31" w:rsidP="00235F31">
            <w:pPr>
              <w:tabs>
                <w:tab w:val="left" w:pos="375"/>
              </w:tabs>
              <w:spacing w:after="0"/>
              <w:rPr>
                <w:rFonts w:asciiTheme="minorHAnsi" w:hAnsiTheme="minorHAnsi" w:cstheme="minorHAnsi"/>
                <w:sz w:val="18"/>
                <w:szCs w:val="18"/>
              </w:rPr>
            </w:pPr>
            <w:r w:rsidRPr="00235F31">
              <w:rPr>
                <w:rFonts w:asciiTheme="minorHAnsi" w:hAnsiTheme="minorHAnsi" w:cstheme="minorHAnsi"/>
                <w:sz w:val="18"/>
                <w:szCs w:val="18"/>
              </w:rPr>
              <w:lastRenderedPageBreak/>
              <w:t>Ay’ın dönme ve dolanma hareketlerini pekiştirmek amacıyla rol oynama etkinliği yapılır. Öğrenciler Dünya ve Ay rollerini üstlenerek Ay’ın kendi ekseni etrafında dönmesini ve Dünya çevresinde dolanmasını hareket yönleriyle birlikte canlandırır. Grup üyelerinin yardımlaşarak çalışmaları sağlanır.</w:t>
            </w:r>
          </w:p>
          <w:p w14:paraId="094BD192" w14:textId="77777777" w:rsidR="00235F31" w:rsidRPr="00235F31" w:rsidRDefault="00235F31" w:rsidP="00235F31">
            <w:pPr>
              <w:tabs>
                <w:tab w:val="left" w:pos="375"/>
              </w:tabs>
              <w:spacing w:after="0"/>
              <w:rPr>
                <w:rFonts w:asciiTheme="minorHAnsi" w:hAnsiTheme="minorHAnsi" w:cstheme="minorHAnsi"/>
                <w:sz w:val="18"/>
                <w:szCs w:val="18"/>
              </w:rPr>
            </w:pPr>
            <w:r w:rsidRPr="00235F31">
              <w:rPr>
                <w:rFonts w:asciiTheme="minorHAnsi" w:hAnsiTheme="minorHAnsi" w:cstheme="minorHAnsi"/>
                <w:sz w:val="18"/>
                <w:szCs w:val="18"/>
              </w:rPr>
              <w:t>Öğrenciler Ay’ın dönme ve dolanma hareketlerini çizimle gösterir. Grup çalışmaları sonucunda elde ettikleri bilgileri poster, model veya kısa sunumlarla sınıf arkadaşlarıyla paylaşır. Diğer grupların çalışmalarını inceleyerek geri bildirim verir.</w:t>
            </w:r>
          </w:p>
          <w:p w14:paraId="2F3CDC6C" w14:textId="37965B67" w:rsidR="009A36B8" w:rsidRPr="004D31E2" w:rsidRDefault="009A36B8" w:rsidP="00235F31">
            <w:pPr>
              <w:tabs>
                <w:tab w:val="left" w:pos="375"/>
              </w:tabs>
              <w:spacing w:after="0"/>
              <w:rPr>
                <w:rFonts w:asciiTheme="minorHAnsi" w:hAnsiTheme="minorHAnsi" w:cstheme="minorHAnsi"/>
                <w:sz w:val="18"/>
                <w:szCs w:val="18"/>
              </w:rPr>
            </w:pPr>
          </w:p>
        </w:tc>
      </w:tr>
      <w:tr w:rsidR="00984A92" w:rsidRPr="004D31E2" w14:paraId="74D9A0A3" w14:textId="77777777" w:rsidTr="00C35AED">
        <w:trPr>
          <w:trHeight w:val="640"/>
          <w:jc w:val="center"/>
        </w:trPr>
        <w:tc>
          <w:tcPr>
            <w:tcW w:w="4390" w:type="dxa"/>
            <w:vAlign w:val="center"/>
          </w:tcPr>
          <w:p w14:paraId="06484FA1" w14:textId="77777777" w:rsidR="00984A92" w:rsidRPr="004D31E2" w:rsidRDefault="00984A92" w:rsidP="004D31E2">
            <w:pPr>
              <w:spacing w:after="0"/>
              <w:rPr>
                <w:rFonts w:asciiTheme="minorHAnsi" w:eastAsiaTheme="minorEastAsia" w:hAnsiTheme="minorHAnsi" w:cstheme="minorHAnsi"/>
                <w:b/>
                <w:color w:val="000000" w:themeColor="text1"/>
                <w:sz w:val="18"/>
                <w:szCs w:val="18"/>
              </w:rPr>
            </w:pPr>
            <w:r w:rsidRPr="004D31E2">
              <w:rPr>
                <w:rFonts w:asciiTheme="minorHAnsi" w:hAnsiTheme="minorHAnsi" w:cstheme="minorHAnsi"/>
                <w:b/>
                <w:sz w:val="18"/>
                <w:szCs w:val="18"/>
              </w:rPr>
              <w:lastRenderedPageBreak/>
              <w:t>Transfer Etme</w:t>
            </w:r>
          </w:p>
          <w:p w14:paraId="713A2211" w14:textId="302E964A" w:rsidR="00984A92" w:rsidRPr="004D31E2" w:rsidRDefault="00984A92" w:rsidP="004D31E2">
            <w:pPr>
              <w:pStyle w:val="ListeParagraf"/>
              <w:numPr>
                <w:ilvl w:val="0"/>
                <w:numId w:val="4"/>
              </w:numPr>
              <w:spacing w:after="0"/>
              <w:rPr>
                <w:rFonts w:asciiTheme="minorHAnsi" w:hAnsiTheme="minorHAnsi" w:cstheme="minorHAnsi"/>
                <w:sz w:val="18"/>
                <w:szCs w:val="18"/>
              </w:rPr>
            </w:pPr>
            <w:r w:rsidRPr="004D31E2">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4D31E2" w:rsidRDefault="00984A92" w:rsidP="004D31E2">
            <w:pPr>
              <w:pStyle w:val="ListeParagraf"/>
              <w:numPr>
                <w:ilvl w:val="0"/>
                <w:numId w:val="4"/>
              </w:numPr>
              <w:spacing w:after="0"/>
              <w:rPr>
                <w:rFonts w:asciiTheme="minorHAnsi" w:hAnsiTheme="minorHAnsi" w:cstheme="minorHAnsi"/>
                <w:sz w:val="18"/>
                <w:szCs w:val="18"/>
              </w:rPr>
            </w:pPr>
            <w:r w:rsidRPr="004D31E2">
              <w:rPr>
                <w:rFonts w:asciiTheme="minorHAnsi" w:hAnsiTheme="minorHAnsi" w:cstheme="minorHAnsi"/>
                <w:sz w:val="18"/>
                <w:szCs w:val="18"/>
              </w:rPr>
              <w:t>Öğrencilerin karşılaştıkları yeni durumlara öğrendiklerini uygulamalarını sağla.</w:t>
            </w:r>
          </w:p>
          <w:p w14:paraId="6DE90D53" w14:textId="650E7992" w:rsidR="00984A92" w:rsidRPr="004D31E2" w:rsidRDefault="00984A92" w:rsidP="004D31E2">
            <w:pPr>
              <w:spacing w:after="0"/>
              <w:rPr>
                <w:rFonts w:asciiTheme="minorHAnsi" w:hAnsiTheme="minorHAnsi" w:cstheme="minorHAnsi"/>
                <w:b/>
                <w:sz w:val="18"/>
                <w:szCs w:val="18"/>
              </w:rPr>
            </w:pPr>
            <w:r w:rsidRPr="004D31E2">
              <w:rPr>
                <w:rFonts w:asciiTheme="minorHAnsi" w:hAnsiTheme="minorHAnsi" w:cstheme="minorHAnsi"/>
                <w:b/>
                <w:sz w:val="18"/>
                <w:szCs w:val="18"/>
              </w:rPr>
              <w:t>Kullanılabilecek yöntem teknikler:</w:t>
            </w:r>
          </w:p>
          <w:p w14:paraId="6A43ECCF" w14:textId="0723067F" w:rsidR="00984A92" w:rsidRPr="004D31E2" w:rsidRDefault="00984A92" w:rsidP="004D31E2">
            <w:pPr>
              <w:spacing w:after="0"/>
              <w:rPr>
                <w:rFonts w:asciiTheme="minorHAnsi" w:eastAsiaTheme="minorEastAsia" w:hAnsiTheme="minorHAnsi" w:cstheme="minorHAnsi"/>
                <w:b/>
                <w:color w:val="000000" w:themeColor="text1"/>
                <w:sz w:val="18"/>
                <w:szCs w:val="18"/>
              </w:rPr>
            </w:pPr>
            <w:r w:rsidRPr="004D31E2">
              <w:rPr>
                <w:rFonts w:asciiTheme="minorHAnsi" w:hAnsiTheme="minorHAnsi" w:cstheme="minorHAnsi"/>
                <w:sz w:val="18"/>
                <w:szCs w:val="18"/>
              </w:rPr>
              <w:t xml:space="preserve">   Tartışma, proje ödevleri, çalışma yaprağı, soru cevap vb.</w:t>
            </w:r>
          </w:p>
        </w:tc>
        <w:tc>
          <w:tcPr>
            <w:tcW w:w="6485" w:type="dxa"/>
          </w:tcPr>
          <w:p w14:paraId="077623EE" w14:textId="77777777" w:rsidR="00C35AED" w:rsidRPr="00C35AED" w:rsidRDefault="00C35AED" w:rsidP="00C35AED">
            <w:pPr>
              <w:tabs>
                <w:tab w:val="left" w:pos="415"/>
              </w:tabs>
              <w:spacing w:after="0"/>
              <w:rPr>
                <w:rFonts w:asciiTheme="minorHAnsi" w:hAnsiTheme="minorHAnsi" w:cstheme="minorHAnsi"/>
                <w:sz w:val="18"/>
                <w:szCs w:val="18"/>
              </w:rPr>
            </w:pPr>
            <w:r w:rsidRPr="00C35AED">
              <w:rPr>
                <w:rFonts w:asciiTheme="minorHAnsi" w:hAnsiTheme="minorHAnsi" w:cstheme="minorHAnsi"/>
                <w:sz w:val="18"/>
                <w:szCs w:val="18"/>
              </w:rPr>
              <w:t>Öğrenciler Ay’ın özellikleri ve hareketleri hakkında topladıkları verileri yorumlayıp değerlendirir. Ay’daki kraterler ile Dünya’daki meteor çarpmalarının oluşturduğu yapılar karşılaştırılarak öğrenilen bilgiler farklı durumlarla ilişkilendirilir.</w:t>
            </w:r>
          </w:p>
          <w:p w14:paraId="5A4D2652" w14:textId="77777777" w:rsidR="00C35AED" w:rsidRPr="00C35AED" w:rsidRDefault="00C35AED" w:rsidP="00C35AED">
            <w:pPr>
              <w:tabs>
                <w:tab w:val="left" w:pos="415"/>
              </w:tabs>
              <w:spacing w:after="0"/>
              <w:rPr>
                <w:rFonts w:asciiTheme="minorHAnsi" w:hAnsiTheme="minorHAnsi" w:cstheme="minorHAnsi"/>
                <w:sz w:val="18"/>
                <w:szCs w:val="18"/>
              </w:rPr>
            </w:pPr>
            <w:r w:rsidRPr="00C35AED">
              <w:rPr>
                <w:rFonts w:asciiTheme="minorHAnsi" w:hAnsiTheme="minorHAnsi" w:cstheme="minorHAnsi"/>
                <w:sz w:val="18"/>
                <w:szCs w:val="18"/>
              </w:rPr>
              <w:t>“Ay’ın atmosferi olsaydı ne olurdu?” ve “Ay’da yaşam için hangi koşullar gerekli olurdu?” gibi sorular üzerinden öğrencilerin Ay’ın özelliklerine ilişkin bilgilerini yeni durumlara aktarmaları sağlanır.</w:t>
            </w:r>
          </w:p>
          <w:p w14:paraId="5CC3EEDB" w14:textId="77777777" w:rsidR="00C35AED" w:rsidRPr="00C35AED" w:rsidRDefault="00C35AED" w:rsidP="00C35AED">
            <w:pPr>
              <w:tabs>
                <w:tab w:val="left" w:pos="415"/>
              </w:tabs>
              <w:spacing w:after="0"/>
              <w:rPr>
                <w:rFonts w:asciiTheme="minorHAnsi" w:hAnsiTheme="minorHAnsi" w:cstheme="minorHAnsi"/>
                <w:sz w:val="18"/>
                <w:szCs w:val="18"/>
              </w:rPr>
            </w:pPr>
            <w:r w:rsidRPr="00C35AED">
              <w:rPr>
                <w:rFonts w:asciiTheme="minorHAnsi" w:hAnsiTheme="minorHAnsi" w:cstheme="minorHAnsi"/>
                <w:sz w:val="18"/>
                <w:szCs w:val="18"/>
              </w:rPr>
              <w:t xml:space="preserve">Türk İslam bilim insanlarından </w:t>
            </w:r>
            <w:r w:rsidRPr="00C35AED">
              <w:rPr>
                <w:rFonts w:asciiTheme="minorHAnsi" w:hAnsiTheme="minorHAnsi" w:cstheme="minorHAnsi"/>
                <w:b/>
                <w:bCs/>
                <w:sz w:val="18"/>
                <w:szCs w:val="18"/>
              </w:rPr>
              <w:t>Ali Kuşçu ve Cacabey</w:t>
            </w:r>
            <w:r w:rsidRPr="00C35AED">
              <w:rPr>
                <w:rFonts w:asciiTheme="minorHAnsi" w:hAnsiTheme="minorHAnsi" w:cstheme="minorHAnsi"/>
                <w:sz w:val="18"/>
                <w:szCs w:val="18"/>
              </w:rPr>
              <w:t xml:space="preserve"> hakkında araştırma yapılır. Ay yüzeyindeki Taurus (Toros) sıra dağları bölgesinde bulunan Türk isimleri verilmiş kraterler araştırılır. Öğrenciler araştırmalarından elde ettikleri bilgileri sınıfta paylaşır.</w:t>
            </w:r>
          </w:p>
          <w:p w14:paraId="32FED261" w14:textId="174C6A57" w:rsidR="00A401FA" w:rsidRPr="004D31E2" w:rsidRDefault="00C35AED" w:rsidP="00C35AED">
            <w:pPr>
              <w:tabs>
                <w:tab w:val="left" w:pos="415"/>
              </w:tabs>
              <w:spacing w:after="0"/>
              <w:rPr>
                <w:rFonts w:asciiTheme="minorHAnsi" w:hAnsiTheme="minorHAnsi" w:cstheme="minorHAnsi"/>
                <w:sz w:val="18"/>
                <w:szCs w:val="18"/>
              </w:rPr>
            </w:pPr>
            <w:r w:rsidRPr="00C35AED">
              <w:rPr>
                <w:rFonts w:asciiTheme="minorHAnsi" w:hAnsiTheme="minorHAnsi" w:cstheme="minorHAnsi"/>
                <w:sz w:val="18"/>
                <w:szCs w:val="18"/>
              </w:rPr>
              <w:t>Ay’ın özellikleri ile dönme ve dolanma hareketleri kısa cevaplı test, yapılandırılmış grid veya çalışma yaprağı ile değerlendirilir. Öğrencilerin süreçteki performansları kontrol listesiyle değerlendirilir.</w:t>
            </w:r>
          </w:p>
        </w:tc>
      </w:tr>
    </w:tbl>
    <w:p w14:paraId="769EA9E3" w14:textId="100B5FD8" w:rsidR="00A63678" w:rsidRPr="004D31E2" w:rsidRDefault="009C6E8A" w:rsidP="004D31E2">
      <w:pPr>
        <w:spacing w:after="0"/>
        <w:rPr>
          <w:rFonts w:asciiTheme="minorHAnsi" w:hAnsiTheme="minorHAnsi" w:cstheme="minorHAnsi"/>
          <w:b/>
          <w:color w:val="000000" w:themeColor="text1"/>
          <w:sz w:val="18"/>
          <w:szCs w:val="18"/>
        </w:rPr>
      </w:pPr>
      <w:r w:rsidRPr="004D31E2">
        <w:rPr>
          <w:rFonts w:asciiTheme="minorHAnsi" w:hAnsiTheme="minorHAnsi" w:cstheme="minorHAnsi"/>
          <w:b/>
          <w:color w:val="000000" w:themeColor="text1"/>
          <w:sz w:val="18"/>
          <w:szCs w:val="18"/>
        </w:rPr>
        <w:t xml:space="preserve">IV.BÖLÜM: </w:t>
      </w:r>
      <w:r w:rsidRPr="004D31E2">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C35AED" w:rsidRPr="004D31E2" w14:paraId="1E0104D0" w14:textId="77777777" w:rsidTr="006C718E">
        <w:trPr>
          <w:trHeight w:val="1226"/>
          <w:jc w:val="center"/>
        </w:trPr>
        <w:tc>
          <w:tcPr>
            <w:tcW w:w="10746" w:type="dxa"/>
            <w:vAlign w:val="center"/>
          </w:tcPr>
          <w:p w14:paraId="58A8034E" w14:textId="77777777" w:rsidR="00C35AED" w:rsidRPr="004D31E2" w:rsidRDefault="00C35AED" w:rsidP="004D31E2">
            <w:pPr>
              <w:spacing w:after="0"/>
              <w:rPr>
                <w:rStyle w:val="Kpr"/>
                <w:rFonts w:asciiTheme="minorHAnsi" w:hAnsiTheme="minorHAnsi" w:cstheme="minorHAnsi"/>
                <w:sz w:val="18"/>
                <w:szCs w:val="18"/>
              </w:rPr>
            </w:pPr>
            <w:r w:rsidRPr="004D31E2">
              <w:rPr>
                <w:rFonts w:asciiTheme="minorHAnsi" w:hAnsiTheme="minorHAnsi" w:cstheme="minorHAnsi"/>
                <w:sz w:val="18"/>
                <w:szCs w:val="18"/>
              </w:rPr>
              <w:t>Ay’ın dönme ve dolanma hareketlerini gözlemleyip, bu gözlemlerine dayalı çıkarımlar yapmaları istenebilir. Bu görev, kontrol listeleri veya bütüncül dereceli puanlama anahtarı kullanılarak değerlendirilebilir</w:t>
            </w:r>
            <w:hyperlink r:id="rId7" w:history="1">
              <w:r w:rsidRPr="004D31E2">
                <w:rPr>
                  <w:rStyle w:val="Kpr"/>
                  <w:rFonts w:asciiTheme="minorHAnsi" w:hAnsiTheme="minorHAnsi" w:cstheme="minorHAnsi"/>
                  <w:sz w:val="18"/>
                  <w:szCs w:val="18"/>
                </w:rPr>
                <w:t>.</w:t>
              </w:r>
            </w:hyperlink>
          </w:p>
          <w:p w14:paraId="62F606EE" w14:textId="111FB5B4" w:rsidR="00C35AED" w:rsidRPr="004D31E2" w:rsidRDefault="00C35AED" w:rsidP="004D31E2">
            <w:pPr>
              <w:spacing w:after="0"/>
              <w:rPr>
                <w:rFonts w:asciiTheme="minorHAnsi" w:eastAsiaTheme="minorEastAsia" w:hAnsiTheme="minorHAnsi" w:cstheme="minorHAnsi"/>
                <w:color w:val="000000" w:themeColor="text1"/>
                <w:sz w:val="18"/>
                <w:szCs w:val="18"/>
              </w:rPr>
            </w:pPr>
            <w:r w:rsidRPr="004D31E2">
              <w:rPr>
                <w:rFonts w:asciiTheme="minorHAnsi" w:eastAsiaTheme="minorEastAsia" w:hAnsiTheme="minorHAnsi" w:cstheme="minorHAnsi"/>
                <w:b/>
                <w:bCs/>
                <w:color w:val="000000" w:themeColor="text1"/>
                <w:sz w:val="18"/>
                <w:szCs w:val="18"/>
              </w:rPr>
              <w:t>1Balık Kılçığı Yöntemi:</w:t>
            </w:r>
            <w:r w:rsidRPr="004D31E2">
              <w:rPr>
                <w:rFonts w:asciiTheme="minorHAnsi" w:eastAsiaTheme="minorEastAsia" w:hAnsiTheme="minorHAnsi" w:cstheme="minorHAnsi"/>
                <w:color w:val="000000" w:themeColor="text1"/>
                <w:sz w:val="18"/>
                <w:szCs w:val="18"/>
              </w:rPr>
              <w:t xml:space="preserve"> Sınıfta büyük bir balık kılçığı diyagramı oluşturulabilir. Ana tema olarak "Ay’da yaşamın gereklilikleri" veya "Ay’daki zorluklar" gibi başlıklar belirlenebilir. Kılçığın dallarına öğrenciler, atmosfer eksikliği, su, oksijen gibi konuları ekleyerek, bu unsurların etkilerini ve çözüm önerilerini tartışır ve doldurur.</w:t>
            </w:r>
          </w:p>
          <w:p w14:paraId="4F843563" w14:textId="2094A684" w:rsidR="00C35AED" w:rsidRPr="004D31E2" w:rsidRDefault="00C35AED" w:rsidP="004D31E2">
            <w:pPr>
              <w:spacing w:after="0"/>
              <w:rPr>
                <w:rFonts w:asciiTheme="minorHAnsi" w:eastAsiaTheme="minorEastAsia" w:hAnsiTheme="minorHAnsi" w:cstheme="minorHAnsi"/>
                <w:color w:val="000000" w:themeColor="text1"/>
                <w:sz w:val="18"/>
                <w:szCs w:val="18"/>
              </w:rPr>
            </w:pPr>
            <w:r w:rsidRPr="004D31E2">
              <w:rPr>
                <w:rFonts w:asciiTheme="minorHAnsi" w:eastAsiaTheme="minorEastAsia" w:hAnsiTheme="minorHAnsi" w:cstheme="minorHAnsi"/>
                <w:b/>
                <w:bCs/>
                <w:color w:val="000000" w:themeColor="text1"/>
                <w:sz w:val="18"/>
                <w:szCs w:val="18"/>
              </w:rPr>
              <w:t>Akran Değerlendirme:</w:t>
            </w:r>
            <w:r w:rsidRPr="004D31E2">
              <w:rPr>
                <w:rFonts w:asciiTheme="minorHAnsi" w:eastAsiaTheme="minorEastAsia" w:hAnsiTheme="minorHAnsi" w:cstheme="minorHAnsi"/>
                <w:color w:val="000000" w:themeColor="text1"/>
                <w:sz w:val="18"/>
                <w:szCs w:val="18"/>
              </w:rPr>
              <w:t xml:space="preserve"> Öğrenciler, hazırladıkları projeler veya senaryoları sunduktan sonra birbirlerinin çalışmalarını değerlendirirler. Her öğrenci, diğer grubun çalışmasını belirlenen kriterlere göre değerlendirir (örneğin, içerik doğruluğu, yaratıcı çözüm önerileri). Bu değerlendirmeler bir form aracılığıyla yapılabilir ve her öğrenci geri bildirim alır.</w:t>
            </w:r>
          </w:p>
        </w:tc>
      </w:tr>
    </w:tbl>
    <w:p w14:paraId="28225DFB" w14:textId="45152C72" w:rsidR="00A63678" w:rsidRPr="004D31E2" w:rsidRDefault="00A63678" w:rsidP="004D31E2">
      <w:pPr>
        <w:spacing w:after="0"/>
        <w:rPr>
          <w:rFonts w:asciiTheme="minorHAnsi" w:hAnsiTheme="minorHAnsi" w:cstheme="minorHAnsi"/>
          <w:b/>
          <w:color w:val="000000" w:themeColor="text1"/>
          <w:sz w:val="18"/>
          <w:szCs w:val="18"/>
        </w:rPr>
      </w:pPr>
      <w:r w:rsidRPr="004D31E2">
        <w:rPr>
          <w:rFonts w:asciiTheme="minorHAnsi" w:hAnsiTheme="minorHAnsi" w:cstheme="minorHAnsi"/>
          <w:b/>
          <w:color w:val="000000" w:themeColor="text1"/>
          <w:sz w:val="18"/>
          <w:szCs w:val="18"/>
        </w:rPr>
        <w:t>IV.BÖLÜM</w:t>
      </w:r>
      <w:r w:rsidR="00922DCA" w:rsidRPr="004D31E2">
        <w:rPr>
          <w:rFonts w:asciiTheme="minorHAnsi" w:hAnsiTheme="minorHAnsi" w:cstheme="minorHAnsi"/>
          <w:b/>
          <w:color w:val="000000" w:themeColor="text1"/>
          <w:sz w:val="18"/>
          <w:szCs w:val="18"/>
        </w:rPr>
        <w:t xml:space="preserve">: </w:t>
      </w:r>
      <w:r w:rsidR="00922DCA" w:rsidRPr="004D31E2">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4D31E2" w14:paraId="3A7C6866" w14:textId="77777777" w:rsidTr="00542A78">
        <w:trPr>
          <w:trHeight w:val="588"/>
          <w:jc w:val="center"/>
        </w:trPr>
        <w:tc>
          <w:tcPr>
            <w:tcW w:w="10772" w:type="dxa"/>
            <w:vAlign w:val="center"/>
          </w:tcPr>
          <w:p w14:paraId="6211FE33" w14:textId="6BD35D89" w:rsidR="00D46AD5" w:rsidRPr="004D31E2" w:rsidRDefault="00D46AD5" w:rsidP="004D31E2">
            <w:pPr>
              <w:spacing w:after="0"/>
              <w:rPr>
                <w:rFonts w:asciiTheme="minorHAnsi" w:eastAsiaTheme="minorEastAsia" w:hAnsiTheme="minorHAnsi" w:cstheme="minorHAnsi"/>
                <w:bCs/>
                <w:color w:val="000000" w:themeColor="text1"/>
                <w:sz w:val="18"/>
                <w:szCs w:val="18"/>
              </w:rPr>
            </w:pPr>
            <w:r w:rsidRPr="004D31E2">
              <w:rPr>
                <w:rFonts w:asciiTheme="minorHAnsi" w:eastAsiaTheme="minorEastAsia" w:hAnsiTheme="minorHAnsi" w:cstheme="minorHAnsi"/>
                <w:b/>
                <w:bCs/>
                <w:color w:val="000000" w:themeColor="text1"/>
                <w:sz w:val="18"/>
                <w:szCs w:val="18"/>
              </w:rPr>
              <w:t xml:space="preserve">Sosyal Bilgiler: </w:t>
            </w:r>
            <w:r w:rsidRPr="004D31E2">
              <w:rPr>
                <w:rFonts w:asciiTheme="minorHAnsi" w:eastAsiaTheme="minorEastAsia" w:hAnsiTheme="minorHAnsi" w:cstheme="minorHAnsi"/>
                <w:bCs/>
                <w:color w:val="000000" w:themeColor="text1"/>
                <w:sz w:val="18"/>
                <w:szCs w:val="18"/>
              </w:rPr>
              <w:t>Ay’a ulaşma ve uzay araştırmaları, keşif ve bilim tarihiyle ilişkilendirilir. Neil Armstrong’un Ay’a ilk adımı üzerinden bilimsel ve teknolojik gelişmelerin insanlığa etkileri ele alınır.</w:t>
            </w:r>
          </w:p>
          <w:p w14:paraId="6751C33E" w14:textId="034748D6" w:rsidR="00D46AD5" w:rsidRPr="004D31E2" w:rsidRDefault="00D46AD5" w:rsidP="004D31E2">
            <w:pPr>
              <w:spacing w:after="0"/>
              <w:rPr>
                <w:rFonts w:asciiTheme="minorHAnsi" w:eastAsiaTheme="minorEastAsia" w:hAnsiTheme="minorHAnsi" w:cstheme="minorHAnsi"/>
                <w:bCs/>
                <w:color w:val="000000" w:themeColor="text1"/>
                <w:sz w:val="18"/>
                <w:szCs w:val="18"/>
              </w:rPr>
            </w:pPr>
            <w:r w:rsidRPr="004D31E2">
              <w:rPr>
                <w:rFonts w:asciiTheme="minorHAnsi" w:eastAsiaTheme="minorEastAsia" w:hAnsiTheme="minorHAnsi" w:cstheme="minorHAnsi"/>
                <w:b/>
                <w:bCs/>
                <w:color w:val="000000" w:themeColor="text1"/>
                <w:sz w:val="18"/>
                <w:szCs w:val="18"/>
              </w:rPr>
              <w:t xml:space="preserve">Matematik: </w:t>
            </w:r>
            <w:r w:rsidRPr="004D31E2">
              <w:rPr>
                <w:rFonts w:asciiTheme="minorHAnsi" w:eastAsiaTheme="minorEastAsia" w:hAnsiTheme="minorHAnsi" w:cstheme="minorHAnsi"/>
                <w:bCs/>
                <w:color w:val="000000" w:themeColor="text1"/>
                <w:sz w:val="18"/>
                <w:szCs w:val="18"/>
              </w:rPr>
              <w:t>Ay ve Dünya’nın çapları oran-orantı konusuyla ilişkilendirilir. Ay’ın çapının Dünya’nın yaklaşık dörtte biri olması üzerinden hesaplamalar yapılır.</w:t>
            </w:r>
          </w:p>
          <w:p w14:paraId="46BBFDC3" w14:textId="0D2BD2B3" w:rsidR="00D46AD5" w:rsidRPr="004D31E2" w:rsidRDefault="00D46AD5" w:rsidP="004D31E2">
            <w:pPr>
              <w:spacing w:after="0"/>
              <w:rPr>
                <w:rFonts w:asciiTheme="minorHAnsi" w:eastAsiaTheme="minorEastAsia" w:hAnsiTheme="minorHAnsi" w:cstheme="minorHAnsi"/>
                <w:bCs/>
                <w:color w:val="000000" w:themeColor="text1"/>
                <w:sz w:val="18"/>
                <w:szCs w:val="18"/>
              </w:rPr>
            </w:pPr>
            <w:r w:rsidRPr="004D31E2">
              <w:rPr>
                <w:rFonts w:asciiTheme="minorHAnsi" w:eastAsiaTheme="minorEastAsia" w:hAnsiTheme="minorHAnsi" w:cstheme="minorHAnsi"/>
                <w:b/>
                <w:bCs/>
                <w:color w:val="000000" w:themeColor="text1"/>
                <w:sz w:val="18"/>
                <w:szCs w:val="18"/>
              </w:rPr>
              <w:t xml:space="preserve">Türkçe: </w:t>
            </w:r>
            <w:r w:rsidRPr="004D31E2">
              <w:rPr>
                <w:rFonts w:asciiTheme="minorHAnsi" w:eastAsiaTheme="minorEastAsia" w:hAnsiTheme="minorHAnsi" w:cstheme="minorHAnsi"/>
                <w:bCs/>
                <w:color w:val="000000" w:themeColor="text1"/>
                <w:sz w:val="18"/>
                <w:szCs w:val="18"/>
              </w:rPr>
              <w:t>Ay ve uzay araştırmalarıyla ilgili hikâye, senaryo ve kompozisyonlar yazılır. Konuyla ilgili metinlerle okuma, anlama ve yaratıcı düşünme becerileri geliştirilir.</w:t>
            </w:r>
          </w:p>
          <w:p w14:paraId="3AB485C3" w14:textId="4B3B5AD2" w:rsidR="00922DCA" w:rsidRPr="004D31E2" w:rsidRDefault="00D46AD5" w:rsidP="004D31E2">
            <w:pPr>
              <w:spacing w:after="0"/>
              <w:rPr>
                <w:rFonts w:asciiTheme="minorHAnsi" w:eastAsiaTheme="minorEastAsia" w:hAnsiTheme="minorHAnsi" w:cstheme="minorHAnsi"/>
                <w:bCs/>
                <w:color w:val="000000" w:themeColor="text1"/>
                <w:sz w:val="18"/>
                <w:szCs w:val="18"/>
              </w:rPr>
            </w:pPr>
            <w:r w:rsidRPr="004D31E2">
              <w:rPr>
                <w:rFonts w:asciiTheme="minorHAnsi" w:eastAsiaTheme="minorEastAsia" w:hAnsiTheme="minorHAnsi" w:cstheme="minorHAnsi"/>
                <w:b/>
                <w:bCs/>
                <w:color w:val="000000" w:themeColor="text1"/>
                <w:sz w:val="18"/>
                <w:szCs w:val="18"/>
              </w:rPr>
              <w:t xml:space="preserve">Beden Eğitimi: </w:t>
            </w:r>
            <w:r w:rsidRPr="004D31E2">
              <w:rPr>
                <w:rFonts w:asciiTheme="minorHAnsi" w:eastAsiaTheme="minorEastAsia" w:hAnsiTheme="minorHAnsi" w:cstheme="minorHAnsi"/>
                <w:bCs/>
                <w:color w:val="000000" w:themeColor="text1"/>
                <w:sz w:val="18"/>
                <w:szCs w:val="18"/>
              </w:rPr>
              <w:t>Ay’daki düşük yer çekiminin astronotların hareketlerine etkisi incelenir. Hareket etkinlikleriyle yer çekimi ve bedensel hareket arasındaki ilişki deneyimlenir.</w:t>
            </w:r>
          </w:p>
        </w:tc>
      </w:tr>
    </w:tbl>
    <w:p w14:paraId="51BDF3BC" w14:textId="77777777" w:rsidR="00A63678" w:rsidRPr="004D31E2" w:rsidRDefault="00A63678" w:rsidP="004D31E2">
      <w:pPr>
        <w:spacing w:after="0"/>
        <w:rPr>
          <w:rFonts w:asciiTheme="minorHAnsi" w:hAnsiTheme="minorHAnsi" w:cstheme="minorHAnsi"/>
          <w:b/>
          <w:color w:val="000000" w:themeColor="text1"/>
          <w:sz w:val="18"/>
          <w:szCs w:val="18"/>
        </w:rPr>
      </w:pPr>
      <w:r w:rsidRPr="004D31E2">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4D31E2" w14:paraId="2A51B213" w14:textId="77777777" w:rsidTr="001A7BBC">
        <w:trPr>
          <w:trHeight w:val="703"/>
          <w:jc w:val="center"/>
        </w:trPr>
        <w:tc>
          <w:tcPr>
            <w:tcW w:w="2474" w:type="dxa"/>
            <w:vAlign w:val="center"/>
          </w:tcPr>
          <w:p w14:paraId="7F3C5599" w14:textId="77777777" w:rsidR="00A63678" w:rsidRPr="004D31E2" w:rsidRDefault="00A63678" w:rsidP="004D31E2">
            <w:pPr>
              <w:spacing w:after="0"/>
              <w:jc w:val="right"/>
              <w:rPr>
                <w:rFonts w:asciiTheme="minorHAnsi" w:eastAsiaTheme="minorEastAsia" w:hAnsiTheme="minorHAnsi" w:cstheme="minorHAnsi"/>
                <w:b/>
                <w:color w:val="000000" w:themeColor="text1"/>
                <w:sz w:val="18"/>
                <w:szCs w:val="18"/>
              </w:rPr>
            </w:pPr>
            <w:r w:rsidRPr="004D31E2">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4D31E2" w:rsidRDefault="00A63678" w:rsidP="004D31E2">
            <w:pPr>
              <w:spacing w:after="0"/>
              <w:rPr>
                <w:rFonts w:asciiTheme="minorHAnsi" w:eastAsiaTheme="minorEastAsia" w:hAnsiTheme="minorHAnsi" w:cstheme="minorHAnsi"/>
                <w:color w:val="000000" w:themeColor="text1"/>
                <w:sz w:val="18"/>
                <w:szCs w:val="18"/>
              </w:rPr>
            </w:pPr>
          </w:p>
        </w:tc>
      </w:tr>
    </w:tbl>
    <w:p w14:paraId="28AA26FD" w14:textId="77777777" w:rsidR="00356A3E" w:rsidRPr="004D31E2" w:rsidRDefault="00356A3E" w:rsidP="004D31E2">
      <w:pPr>
        <w:spacing w:after="0"/>
        <w:ind w:left="7080" w:firstLine="708"/>
        <w:rPr>
          <w:rFonts w:asciiTheme="minorHAnsi" w:hAnsiTheme="minorHAnsi" w:cstheme="minorHAnsi"/>
          <w:b/>
          <w:color w:val="000000" w:themeColor="text1"/>
          <w:sz w:val="18"/>
          <w:szCs w:val="18"/>
        </w:rPr>
      </w:pPr>
    </w:p>
    <w:p w14:paraId="616C1D64" w14:textId="04D6C9EB" w:rsidR="007327B8" w:rsidRPr="004D31E2" w:rsidRDefault="007327B8" w:rsidP="004D31E2">
      <w:pPr>
        <w:spacing w:after="0"/>
        <w:rPr>
          <w:rFonts w:asciiTheme="minorHAnsi" w:hAnsiTheme="minorHAnsi" w:cstheme="minorHAnsi"/>
          <w:b/>
          <w:color w:val="000000" w:themeColor="text1"/>
          <w:sz w:val="18"/>
          <w:szCs w:val="18"/>
        </w:rPr>
      </w:pPr>
    </w:p>
    <w:p w14:paraId="0AA9CA7E" w14:textId="77777777" w:rsidR="007327B8" w:rsidRPr="004D31E2" w:rsidRDefault="007327B8" w:rsidP="004D31E2">
      <w:pPr>
        <w:spacing w:after="0"/>
        <w:rPr>
          <w:rFonts w:asciiTheme="minorHAnsi" w:hAnsiTheme="minorHAnsi" w:cstheme="minorHAnsi"/>
          <w:b/>
          <w:color w:val="000000" w:themeColor="text1"/>
          <w:sz w:val="18"/>
          <w:szCs w:val="18"/>
        </w:rPr>
      </w:pPr>
    </w:p>
    <w:p w14:paraId="14810B0A" w14:textId="77777777" w:rsidR="007327B8" w:rsidRPr="004D31E2" w:rsidRDefault="007327B8" w:rsidP="004D31E2">
      <w:pPr>
        <w:spacing w:after="0"/>
        <w:rPr>
          <w:rFonts w:asciiTheme="minorHAnsi" w:hAnsiTheme="minorHAnsi" w:cstheme="minorHAnsi"/>
          <w:b/>
          <w:color w:val="000000" w:themeColor="text1"/>
          <w:sz w:val="18"/>
          <w:szCs w:val="18"/>
        </w:rPr>
      </w:pPr>
    </w:p>
    <w:p w14:paraId="1CBDD7DD" w14:textId="6EE7C7CF" w:rsidR="00A63678" w:rsidRPr="004D31E2" w:rsidRDefault="007327B8" w:rsidP="004D31E2">
      <w:pPr>
        <w:spacing w:after="0"/>
        <w:rPr>
          <w:rFonts w:asciiTheme="minorHAnsi" w:hAnsiTheme="minorHAnsi" w:cstheme="minorHAnsi"/>
          <w:b/>
          <w:color w:val="000000" w:themeColor="text1"/>
          <w:sz w:val="18"/>
          <w:szCs w:val="18"/>
        </w:rPr>
      </w:pPr>
      <w:r w:rsidRPr="004D31E2">
        <w:rPr>
          <w:rFonts w:asciiTheme="minorHAnsi" w:hAnsiTheme="minorHAnsi" w:cstheme="minorHAnsi"/>
          <w:b/>
          <w:color w:val="000000" w:themeColor="text1"/>
          <w:sz w:val="18"/>
          <w:szCs w:val="18"/>
        </w:rPr>
        <w:t xml:space="preserve">                                                                                                                                       </w:t>
      </w:r>
      <w:r w:rsidR="00A63678" w:rsidRPr="004D31E2">
        <w:rPr>
          <w:rFonts w:asciiTheme="minorHAnsi" w:hAnsiTheme="minorHAnsi" w:cstheme="minorHAnsi"/>
          <w:b/>
          <w:color w:val="000000" w:themeColor="text1"/>
          <w:sz w:val="18"/>
          <w:szCs w:val="18"/>
        </w:rPr>
        <w:t>Uygundur</w:t>
      </w:r>
    </w:p>
    <w:p w14:paraId="3A0EEB0A" w14:textId="7E884348" w:rsidR="00A63678" w:rsidRPr="004D31E2" w:rsidRDefault="00A63678" w:rsidP="004D31E2">
      <w:pPr>
        <w:spacing w:after="0"/>
        <w:rPr>
          <w:rFonts w:asciiTheme="minorHAnsi" w:hAnsiTheme="minorHAnsi" w:cstheme="minorHAnsi"/>
          <w:b/>
          <w:color w:val="000000" w:themeColor="text1"/>
          <w:sz w:val="18"/>
          <w:szCs w:val="18"/>
        </w:rPr>
      </w:pPr>
      <w:r w:rsidRPr="004D31E2">
        <w:rPr>
          <w:rFonts w:asciiTheme="minorHAnsi" w:hAnsiTheme="minorHAnsi" w:cstheme="minorHAnsi"/>
          <w:b/>
          <w:color w:val="000000" w:themeColor="text1"/>
          <w:sz w:val="18"/>
          <w:szCs w:val="18"/>
        </w:rPr>
        <w:t xml:space="preserve">                                                            </w:t>
      </w:r>
      <w:r w:rsidRPr="004D31E2">
        <w:rPr>
          <w:rFonts w:asciiTheme="minorHAnsi" w:hAnsiTheme="minorHAnsi" w:cstheme="minorHAnsi"/>
          <w:b/>
          <w:color w:val="000000" w:themeColor="text1"/>
          <w:sz w:val="18"/>
          <w:szCs w:val="18"/>
        </w:rPr>
        <w:tab/>
      </w:r>
      <w:r w:rsidRPr="004D31E2">
        <w:rPr>
          <w:rFonts w:asciiTheme="minorHAnsi" w:hAnsiTheme="minorHAnsi" w:cstheme="minorHAnsi"/>
          <w:b/>
          <w:color w:val="000000" w:themeColor="text1"/>
          <w:sz w:val="18"/>
          <w:szCs w:val="18"/>
        </w:rPr>
        <w:tab/>
      </w:r>
      <w:r w:rsidRPr="004D31E2">
        <w:rPr>
          <w:rFonts w:asciiTheme="minorHAnsi" w:hAnsiTheme="minorHAnsi" w:cstheme="minorHAnsi"/>
          <w:b/>
          <w:color w:val="000000" w:themeColor="text1"/>
          <w:sz w:val="18"/>
          <w:szCs w:val="18"/>
        </w:rPr>
        <w:tab/>
      </w:r>
      <w:r w:rsidRPr="004D31E2">
        <w:rPr>
          <w:rFonts w:asciiTheme="minorHAnsi" w:hAnsiTheme="minorHAnsi" w:cstheme="minorHAnsi"/>
          <w:b/>
          <w:color w:val="000000" w:themeColor="text1"/>
          <w:sz w:val="18"/>
          <w:szCs w:val="18"/>
        </w:rPr>
        <w:tab/>
      </w:r>
      <w:r w:rsidR="007327B8" w:rsidRPr="004D31E2">
        <w:rPr>
          <w:rFonts w:asciiTheme="minorHAnsi" w:hAnsiTheme="minorHAnsi" w:cstheme="minorHAnsi"/>
          <w:b/>
          <w:color w:val="000000" w:themeColor="text1"/>
          <w:sz w:val="18"/>
          <w:szCs w:val="18"/>
        </w:rPr>
        <w:t xml:space="preserve">                    </w:t>
      </w:r>
      <w:r w:rsidR="008D0AD5" w:rsidRPr="004D31E2">
        <w:rPr>
          <w:rFonts w:asciiTheme="minorHAnsi" w:hAnsiTheme="minorHAnsi" w:cstheme="minorHAnsi"/>
          <w:b/>
          <w:color w:val="000000" w:themeColor="text1"/>
          <w:sz w:val="18"/>
          <w:szCs w:val="18"/>
        </w:rPr>
        <w:t xml:space="preserve">       </w:t>
      </w:r>
      <w:r w:rsidRPr="004D31E2">
        <w:rPr>
          <w:rFonts w:asciiTheme="minorHAnsi" w:hAnsiTheme="minorHAnsi" w:cstheme="minorHAnsi"/>
          <w:b/>
          <w:color w:val="000000" w:themeColor="text1"/>
          <w:sz w:val="18"/>
          <w:szCs w:val="18"/>
        </w:rPr>
        <w:t>.</w:t>
      </w:r>
      <w:r w:rsidR="008D0AD5" w:rsidRPr="004D31E2">
        <w:rPr>
          <w:rFonts w:asciiTheme="minorHAnsi" w:hAnsiTheme="minorHAnsi" w:cstheme="minorHAnsi"/>
          <w:b/>
          <w:color w:val="000000" w:themeColor="text1"/>
          <w:sz w:val="18"/>
          <w:szCs w:val="18"/>
        </w:rPr>
        <w:t xml:space="preserve"> </w:t>
      </w:r>
      <w:r w:rsidRPr="004D31E2">
        <w:rPr>
          <w:rFonts w:asciiTheme="minorHAnsi" w:hAnsiTheme="minorHAnsi" w:cstheme="minorHAnsi"/>
          <w:b/>
          <w:color w:val="000000" w:themeColor="text1"/>
          <w:sz w:val="18"/>
          <w:szCs w:val="18"/>
        </w:rPr>
        <w:t>......................</w:t>
      </w:r>
    </w:p>
    <w:p w14:paraId="50713386" w14:textId="2AEF7BE8" w:rsidR="00F54805" w:rsidRPr="004D31E2" w:rsidRDefault="00A63678" w:rsidP="004D31E2">
      <w:pPr>
        <w:spacing w:after="0"/>
        <w:rPr>
          <w:rFonts w:asciiTheme="minorHAnsi" w:hAnsiTheme="minorHAnsi" w:cstheme="minorHAnsi"/>
          <w:b/>
          <w:color w:val="000000" w:themeColor="text1"/>
          <w:sz w:val="18"/>
          <w:szCs w:val="18"/>
        </w:rPr>
      </w:pPr>
      <w:r w:rsidRPr="004D31E2">
        <w:rPr>
          <w:rFonts w:asciiTheme="minorHAnsi" w:hAnsiTheme="minorHAnsi" w:cstheme="minorHAnsi"/>
          <w:b/>
          <w:color w:val="000000" w:themeColor="text1"/>
          <w:sz w:val="18"/>
          <w:szCs w:val="18"/>
        </w:rPr>
        <w:t xml:space="preserve">Fen Bilimleri Öğretmeni   </w:t>
      </w:r>
      <w:r w:rsidRPr="004D31E2">
        <w:rPr>
          <w:rFonts w:asciiTheme="minorHAnsi" w:hAnsiTheme="minorHAnsi" w:cstheme="minorHAnsi"/>
          <w:b/>
          <w:color w:val="000000" w:themeColor="text1"/>
          <w:sz w:val="18"/>
          <w:szCs w:val="18"/>
        </w:rPr>
        <w:tab/>
      </w:r>
      <w:r w:rsidRPr="004D31E2">
        <w:rPr>
          <w:rFonts w:asciiTheme="minorHAnsi" w:hAnsiTheme="minorHAnsi" w:cstheme="minorHAnsi"/>
          <w:b/>
          <w:color w:val="000000" w:themeColor="text1"/>
          <w:sz w:val="18"/>
          <w:szCs w:val="18"/>
        </w:rPr>
        <w:tab/>
      </w:r>
      <w:r w:rsidRPr="004D31E2">
        <w:rPr>
          <w:rFonts w:asciiTheme="minorHAnsi" w:hAnsiTheme="minorHAnsi" w:cstheme="minorHAnsi"/>
          <w:b/>
          <w:color w:val="000000" w:themeColor="text1"/>
          <w:sz w:val="18"/>
          <w:szCs w:val="18"/>
        </w:rPr>
        <w:tab/>
      </w:r>
      <w:r w:rsidRPr="004D31E2">
        <w:rPr>
          <w:rFonts w:asciiTheme="minorHAnsi" w:hAnsiTheme="minorHAnsi" w:cstheme="minorHAnsi"/>
          <w:b/>
          <w:color w:val="000000" w:themeColor="text1"/>
          <w:sz w:val="18"/>
          <w:szCs w:val="18"/>
        </w:rPr>
        <w:tab/>
      </w:r>
      <w:r w:rsidR="00356A3E" w:rsidRPr="004D31E2">
        <w:rPr>
          <w:rFonts w:asciiTheme="minorHAnsi" w:hAnsiTheme="minorHAnsi" w:cstheme="minorHAnsi"/>
          <w:b/>
          <w:color w:val="000000" w:themeColor="text1"/>
          <w:sz w:val="18"/>
          <w:szCs w:val="18"/>
        </w:rPr>
        <w:t xml:space="preserve">                            </w:t>
      </w:r>
      <w:r w:rsidR="008D0AD5" w:rsidRPr="004D31E2">
        <w:rPr>
          <w:rFonts w:asciiTheme="minorHAnsi" w:hAnsiTheme="minorHAnsi" w:cstheme="minorHAnsi"/>
          <w:b/>
          <w:color w:val="000000" w:themeColor="text1"/>
          <w:sz w:val="18"/>
          <w:szCs w:val="18"/>
        </w:rPr>
        <w:t xml:space="preserve">           </w:t>
      </w:r>
      <w:r w:rsidRPr="004D31E2">
        <w:rPr>
          <w:rFonts w:asciiTheme="minorHAnsi" w:hAnsiTheme="minorHAnsi" w:cstheme="minorHAnsi"/>
          <w:b/>
          <w:color w:val="000000" w:themeColor="text1"/>
          <w:sz w:val="18"/>
          <w:szCs w:val="18"/>
        </w:rPr>
        <w:t xml:space="preserve">Okul Müdürü </w:t>
      </w:r>
    </w:p>
    <w:p w14:paraId="168D34D5" w14:textId="2E7CC86C" w:rsidR="007F233A" w:rsidRPr="004D31E2" w:rsidRDefault="003A6297" w:rsidP="004D31E2">
      <w:pPr>
        <w:spacing w:after="0"/>
        <w:rPr>
          <w:rFonts w:asciiTheme="minorHAnsi" w:hAnsiTheme="minorHAnsi" w:cstheme="minorHAnsi"/>
          <w:b/>
          <w:bCs/>
          <w:color w:val="000000" w:themeColor="text1"/>
          <w:sz w:val="18"/>
          <w:szCs w:val="18"/>
        </w:rPr>
      </w:pPr>
      <w:r w:rsidRPr="004D31E2">
        <w:rPr>
          <w:rFonts w:asciiTheme="minorHAnsi" w:hAnsiTheme="minorHAnsi" w:cstheme="minorHAnsi"/>
          <w:b/>
          <w:bCs/>
          <w:color w:val="000000" w:themeColor="text1"/>
          <w:sz w:val="18"/>
          <w:szCs w:val="18"/>
        </w:rPr>
        <w:t xml:space="preserve">Diğer haftaların günlük planları için </w:t>
      </w:r>
      <w:hyperlink r:id="rId8" w:history="1">
        <w:r w:rsidRPr="004D31E2">
          <w:rPr>
            <w:rStyle w:val="Kpr"/>
            <w:rFonts w:asciiTheme="minorHAnsi" w:hAnsiTheme="minorHAnsi" w:cstheme="minorHAnsi"/>
            <w:b/>
            <w:bCs/>
            <w:sz w:val="18"/>
            <w:szCs w:val="18"/>
          </w:rPr>
          <w:t>www.fenusbilim.com</w:t>
        </w:r>
      </w:hyperlink>
      <w:r w:rsidRPr="004D31E2">
        <w:rPr>
          <w:rFonts w:asciiTheme="minorHAnsi" w:hAnsiTheme="minorHAnsi" w:cstheme="minorHAnsi"/>
          <w:b/>
          <w:bCs/>
          <w:color w:val="000000" w:themeColor="text1"/>
          <w:sz w:val="18"/>
          <w:szCs w:val="18"/>
        </w:rPr>
        <w:t xml:space="preserve"> </w:t>
      </w:r>
    </w:p>
    <w:sectPr w:rsidR="007F233A" w:rsidRPr="004D31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020B0"/>
    <w:multiLevelType w:val="multilevel"/>
    <w:tmpl w:val="8C36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F107A"/>
    <w:multiLevelType w:val="multilevel"/>
    <w:tmpl w:val="8C123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27A01B4"/>
    <w:multiLevelType w:val="multilevel"/>
    <w:tmpl w:val="ECA4C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E101F5"/>
    <w:multiLevelType w:val="multilevel"/>
    <w:tmpl w:val="9476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A22E5B"/>
    <w:multiLevelType w:val="multilevel"/>
    <w:tmpl w:val="399CA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AB7203"/>
    <w:multiLevelType w:val="multilevel"/>
    <w:tmpl w:val="4CC49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12"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235561E"/>
    <w:multiLevelType w:val="multilevel"/>
    <w:tmpl w:val="0AEC6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A51F29"/>
    <w:multiLevelType w:val="multilevel"/>
    <w:tmpl w:val="2EB68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E5150A"/>
    <w:multiLevelType w:val="multilevel"/>
    <w:tmpl w:val="9770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13"/>
  </w:num>
  <w:num w:numId="2" w16cid:durableId="66349471">
    <w:abstractNumId w:val="21"/>
  </w:num>
  <w:num w:numId="3" w16cid:durableId="1261372345">
    <w:abstractNumId w:val="28"/>
  </w:num>
  <w:num w:numId="4" w16cid:durableId="313340762">
    <w:abstractNumId w:val="2"/>
  </w:num>
  <w:num w:numId="5" w16cid:durableId="1314018762">
    <w:abstractNumId w:val="41"/>
  </w:num>
  <w:num w:numId="6" w16cid:durableId="1053113684">
    <w:abstractNumId w:val="39"/>
  </w:num>
  <w:num w:numId="7" w16cid:durableId="1545557389">
    <w:abstractNumId w:val="40"/>
  </w:num>
  <w:num w:numId="8" w16cid:durableId="1089539652">
    <w:abstractNumId w:val="24"/>
  </w:num>
  <w:num w:numId="9" w16cid:durableId="659115417">
    <w:abstractNumId w:val="37"/>
  </w:num>
  <w:num w:numId="10" w16cid:durableId="2029670170">
    <w:abstractNumId w:val="8"/>
  </w:num>
  <w:num w:numId="11" w16cid:durableId="1850217664">
    <w:abstractNumId w:val="35"/>
  </w:num>
  <w:num w:numId="12" w16cid:durableId="1517380869">
    <w:abstractNumId w:val="18"/>
  </w:num>
  <w:num w:numId="13" w16cid:durableId="1235503791">
    <w:abstractNumId w:val="12"/>
  </w:num>
  <w:num w:numId="14" w16cid:durableId="197158629">
    <w:abstractNumId w:val="32"/>
  </w:num>
  <w:num w:numId="15" w16cid:durableId="1998726478">
    <w:abstractNumId w:val="15"/>
  </w:num>
  <w:num w:numId="16" w16cid:durableId="1852333764">
    <w:abstractNumId w:val="26"/>
  </w:num>
  <w:num w:numId="17" w16cid:durableId="721363518">
    <w:abstractNumId w:val="23"/>
  </w:num>
  <w:num w:numId="18" w16cid:durableId="1999655272">
    <w:abstractNumId w:val="34"/>
  </w:num>
  <w:num w:numId="19" w16cid:durableId="927083511">
    <w:abstractNumId w:val="19"/>
  </w:num>
  <w:num w:numId="20" w16cid:durableId="10879620">
    <w:abstractNumId w:val="38"/>
  </w:num>
  <w:num w:numId="21" w16cid:durableId="399407950">
    <w:abstractNumId w:val="31"/>
  </w:num>
  <w:num w:numId="22" w16cid:durableId="143593060">
    <w:abstractNumId w:val="16"/>
  </w:num>
  <w:num w:numId="23" w16cid:durableId="174198785">
    <w:abstractNumId w:val="11"/>
  </w:num>
  <w:num w:numId="24" w16cid:durableId="839078111">
    <w:abstractNumId w:val="20"/>
  </w:num>
  <w:num w:numId="25" w16cid:durableId="1836067725">
    <w:abstractNumId w:val="25"/>
  </w:num>
  <w:num w:numId="26" w16cid:durableId="1938246622">
    <w:abstractNumId w:val="4"/>
  </w:num>
  <w:num w:numId="27" w16cid:durableId="1907884409">
    <w:abstractNumId w:val="22"/>
  </w:num>
  <w:num w:numId="28" w16cid:durableId="1172525019">
    <w:abstractNumId w:val="29"/>
  </w:num>
  <w:num w:numId="29" w16cid:durableId="255787926">
    <w:abstractNumId w:val="33"/>
  </w:num>
  <w:num w:numId="30" w16cid:durableId="1744140702">
    <w:abstractNumId w:val="30"/>
  </w:num>
  <w:num w:numId="31" w16cid:durableId="924724965">
    <w:abstractNumId w:val="27"/>
  </w:num>
  <w:num w:numId="32" w16cid:durableId="34085578">
    <w:abstractNumId w:val="9"/>
  </w:num>
  <w:num w:numId="33" w16cid:durableId="169099344">
    <w:abstractNumId w:val="5"/>
  </w:num>
  <w:num w:numId="34" w16cid:durableId="1591038137">
    <w:abstractNumId w:val="17"/>
  </w:num>
  <w:num w:numId="35" w16cid:durableId="248000539">
    <w:abstractNumId w:val="1"/>
  </w:num>
  <w:num w:numId="36" w16cid:durableId="1169252379">
    <w:abstractNumId w:val="10"/>
  </w:num>
  <w:num w:numId="37" w16cid:durableId="1973559600">
    <w:abstractNumId w:val="14"/>
  </w:num>
  <w:num w:numId="38" w16cid:durableId="389890686">
    <w:abstractNumId w:val="36"/>
  </w:num>
  <w:num w:numId="39" w16cid:durableId="2138452619">
    <w:abstractNumId w:val="3"/>
  </w:num>
  <w:num w:numId="40" w16cid:durableId="324937907">
    <w:abstractNumId w:val="0"/>
  </w:num>
  <w:num w:numId="41" w16cid:durableId="495222356">
    <w:abstractNumId w:val="7"/>
  </w:num>
  <w:num w:numId="42" w16cid:durableId="1149901888">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242BA"/>
    <w:rsid w:val="000250FC"/>
    <w:rsid w:val="00026BEF"/>
    <w:rsid w:val="0004537F"/>
    <w:rsid w:val="00063043"/>
    <w:rsid w:val="00072181"/>
    <w:rsid w:val="00086771"/>
    <w:rsid w:val="00097115"/>
    <w:rsid w:val="000A7DE1"/>
    <w:rsid w:val="000B3197"/>
    <w:rsid w:val="000F6D9A"/>
    <w:rsid w:val="001007E6"/>
    <w:rsid w:val="001058F7"/>
    <w:rsid w:val="00107C8A"/>
    <w:rsid w:val="001241B7"/>
    <w:rsid w:val="00135C2B"/>
    <w:rsid w:val="0015085D"/>
    <w:rsid w:val="00162900"/>
    <w:rsid w:val="001700E4"/>
    <w:rsid w:val="00197150"/>
    <w:rsid w:val="001A42D7"/>
    <w:rsid w:val="001A7BBC"/>
    <w:rsid w:val="001B6F7F"/>
    <w:rsid w:val="001D6317"/>
    <w:rsid w:val="001D6989"/>
    <w:rsid w:val="001E6EE9"/>
    <w:rsid w:val="001F48F0"/>
    <w:rsid w:val="001F5062"/>
    <w:rsid w:val="001F51A6"/>
    <w:rsid w:val="002006FE"/>
    <w:rsid w:val="00204090"/>
    <w:rsid w:val="002146AE"/>
    <w:rsid w:val="0021555F"/>
    <w:rsid w:val="0022707D"/>
    <w:rsid w:val="00235F31"/>
    <w:rsid w:val="00262945"/>
    <w:rsid w:val="00270CB8"/>
    <w:rsid w:val="002923CA"/>
    <w:rsid w:val="002A214B"/>
    <w:rsid w:val="002D5D8D"/>
    <w:rsid w:val="002F357F"/>
    <w:rsid w:val="00303FA4"/>
    <w:rsid w:val="003070C5"/>
    <w:rsid w:val="00314CAA"/>
    <w:rsid w:val="00344FAE"/>
    <w:rsid w:val="00356A3E"/>
    <w:rsid w:val="003615FE"/>
    <w:rsid w:val="00367D91"/>
    <w:rsid w:val="0037373A"/>
    <w:rsid w:val="00386116"/>
    <w:rsid w:val="00395E5C"/>
    <w:rsid w:val="003A5C35"/>
    <w:rsid w:val="003A6297"/>
    <w:rsid w:val="003B524E"/>
    <w:rsid w:val="003E49FB"/>
    <w:rsid w:val="003F1AE7"/>
    <w:rsid w:val="00414187"/>
    <w:rsid w:val="00451DB8"/>
    <w:rsid w:val="00456B1C"/>
    <w:rsid w:val="00476398"/>
    <w:rsid w:val="00496E11"/>
    <w:rsid w:val="004A74AF"/>
    <w:rsid w:val="004C1335"/>
    <w:rsid w:val="004D31E2"/>
    <w:rsid w:val="004D43CC"/>
    <w:rsid w:val="004D69D9"/>
    <w:rsid w:val="004D757D"/>
    <w:rsid w:val="004E0E7C"/>
    <w:rsid w:val="004E7FA6"/>
    <w:rsid w:val="005447A5"/>
    <w:rsid w:val="00551969"/>
    <w:rsid w:val="00553685"/>
    <w:rsid w:val="00562ECC"/>
    <w:rsid w:val="00572724"/>
    <w:rsid w:val="00581A01"/>
    <w:rsid w:val="00586E50"/>
    <w:rsid w:val="005977B6"/>
    <w:rsid w:val="005A64BA"/>
    <w:rsid w:val="005C4A11"/>
    <w:rsid w:val="005D5FC3"/>
    <w:rsid w:val="005E1DA3"/>
    <w:rsid w:val="005F6E7A"/>
    <w:rsid w:val="0060598A"/>
    <w:rsid w:val="00605F97"/>
    <w:rsid w:val="0062610C"/>
    <w:rsid w:val="00631C05"/>
    <w:rsid w:val="00632A6B"/>
    <w:rsid w:val="00635577"/>
    <w:rsid w:val="006547B4"/>
    <w:rsid w:val="00672273"/>
    <w:rsid w:val="00685E37"/>
    <w:rsid w:val="0068797B"/>
    <w:rsid w:val="006944A9"/>
    <w:rsid w:val="006952E9"/>
    <w:rsid w:val="006B0278"/>
    <w:rsid w:val="006D5821"/>
    <w:rsid w:val="007021CC"/>
    <w:rsid w:val="00731B00"/>
    <w:rsid w:val="007327B8"/>
    <w:rsid w:val="00751AA4"/>
    <w:rsid w:val="007932B2"/>
    <w:rsid w:val="007B6603"/>
    <w:rsid w:val="007D2E26"/>
    <w:rsid w:val="007F233A"/>
    <w:rsid w:val="00802E79"/>
    <w:rsid w:val="00803A59"/>
    <w:rsid w:val="00806059"/>
    <w:rsid w:val="00824015"/>
    <w:rsid w:val="00844B35"/>
    <w:rsid w:val="008463EA"/>
    <w:rsid w:val="0087796F"/>
    <w:rsid w:val="00877ABB"/>
    <w:rsid w:val="00892FF1"/>
    <w:rsid w:val="008C2B06"/>
    <w:rsid w:val="008C3A36"/>
    <w:rsid w:val="008D0AD5"/>
    <w:rsid w:val="00900362"/>
    <w:rsid w:val="0090610D"/>
    <w:rsid w:val="0091075D"/>
    <w:rsid w:val="00922DCA"/>
    <w:rsid w:val="00923F63"/>
    <w:rsid w:val="009617DA"/>
    <w:rsid w:val="00961FD3"/>
    <w:rsid w:val="009679B9"/>
    <w:rsid w:val="00977C83"/>
    <w:rsid w:val="00984A92"/>
    <w:rsid w:val="00995989"/>
    <w:rsid w:val="009A36B8"/>
    <w:rsid w:val="009B332F"/>
    <w:rsid w:val="009C1D70"/>
    <w:rsid w:val="009C6E8A"/>
    <w:rsid w:val="009C71B4"/>
    <w:rsid w:val="00A00A5B"/>
    <w:rsid w:val="00A038D1"/>
    <w:rsid w:val="00A155E8"/>
    <w:rsid w:val="00A231B7"/>
    <w:rsid w:val="00A401FA"/>
    <w:rsid w:val="00A57AC2"/>
    <w:rsid w:val="00A602A4"/>
    <w:rsid w:val="00A63678"/>
    <w:rsid w:val="00A646EB"/>
    <w:rsid w:val="00A905F2"/>
    <w:rsid w:val="00AE550F"/>
    <w:rsid w:val="00B120A0"/>
    <w:rsid w:val="00B32ECC"/>
    <w:rsid w:val="00B569DE"/>
    <w:rsid w:val="00B6404C"/>
    <w:rsid w:val="00B6561B"/>
    <w:rsid w:val="00BA17B4"/>
    <w:rsid w:val="00BA53B3"/>
    <w:rsid w:val="00BB0841"/>
    <w:rsid w:val="00BC085D"/>
    <w:rsid w:val="00BD0DC6"/>
    <w:rsid w:val="00BD6C0E"/>
    <w:rsid w:val="00BE3BB4"/>
    <w:rsid w:val="00BE66C7"/>
    <w:rsid w:val="00BF0225"/>
    <w:rsid w:val="00C0484C"/>
    <w:rsid w:val="00C27451"/>
    <w:rsid w:val="00C330A9"/>
    <w:rsid w:val="00C35AED"/>
    <w:rsid w:val="00C52D12"/>
    <w:rsid w:val="00C63331"/>
    <w:rsid w:val="00CC4FD3"/>
    <w:rsid w:val="00CC5331"/>
    <w:rsid w:val="00D00E8D"/>
    <w:rsid w:val="00D07EA5"/>
    <w:rsid w:val="00D3666C"/>
    <w:rsid w:val="00D46AD5"/>
    <w:rsid w:val="00D71F82"/>
    <w:rsid w:val="00D8652D"/>
    <w:rsid w:val="00DF33AF"/>
    <w:rsid w:val="00DF6A03"/>
    <w:rsid w:val="00E01328"/>
    <w:rsid w:val="00E23E6F"/>
    <w:rsid w:val="00E45F26"/>
    <w:rsid w:val="00E74FA8"/>
    <w:rsid w:val="00EA4EE5"/>
    <w:rsid w:val="00EA7D7A"/>
    <w:rsid w:val="00EB29C9"/>
    <w:rsid w:val="00EB7E50"/>
    <w:rsid w:val="00EC0095"/>
    <w:rsid w:val="00ED59E7"/>
    <w:rsid w:val="00EE200F"/>
    <w:rsid w:val="00EE7095"/>
    <w:rsid w:val="00EF0E7F"/>
    <w:rsid w:val="00F1617F"/>
    <w:rsid w:val="00F2055F"/>
    <w:rsid w:val="00F23E4E"/>
    <w:rsid w:val="00F439BB"/>
    <w:rsid w:val="00F50311"/>
    <w:rsid w:val="00F54805"/>
    <w:rsid w:val="00F77195"/>
    <w:rsid w:val="00FA1E5F"/>
    <w:rsid w:val="00FB6068"/>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nusbilim.com/2021/02/12/5-sinif-gunluk-planlar/" TargetMode="External"/><Relationship Id="rId3" Type="http://schemas.openxmlformats.org/officeDocument/2006/relationships/styles" Target="styles.xml"/><Relationship Id="rId7" Type="http://schemas.openxmlformats.org/officeDocument/2006/relationships/hyperlink" Target="http://www.fenusbili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docs.live.net/47174fbee67923fe/Masa&#252;st&#252;/2025%20FENUS/g&#252;nl&#252;k%20plan/FEN%20B&#304;L&#304;MLER&#304;/5.SINIF/Siteye%20Eklenenler/www.fenusbilim.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1305</Words>
  <Characters>7442</Characters>
  <Application>Microsoft Office Word</Application>
  <DocSecurity>0</DocSecurity>
  <Lines>62</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6</cp:revision>
  <dcterms:created xsi:type="dcterms:W3CDTF">2026-10-03T19:46:00Z</dcterms:created>
  <dcterms:modified xsi:type="dcterms:W3CDTF">2026-10-03T19:58:00Z</dcterms:modified>
</cp:coreProperties>
</file>