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2002C73A" w:rsidR="00A63678" w:rsidRPr="00CE0572" w:rsidRDefault="00A63678" w:rsidP="00DB3ECE">
      <w:pPr>
        <w:spacing w:after="0"/>
        <w:jc w:val="center"/>
        <w:rPr>
          <w:rFonts w:asciiTheme="minorHAnsi" w:hAnsiTheme="minorHAnsi" w:cstheme="minorHAnsi"/>
          <w:b/>
          <w:color w:val="000000" w:themeColor="text1"/>
          <w:sz w:val="24"/>
          <w:szCs w:val="24"/>
        </w:rPr>
      </w:pPr>
      <w:r w:rsidRPr="00CE0572">
        <w:rPr>
          <w:rFonts w:asciiTheme="minorHAnsi" w:hAnsiTheme="minorHAnsi" w:cstheme="minorHAnsi"/>
          <w:b/>
          <w:color w:val="000000" w:themeColor="text1"/>
          <w:sz w:val="24"/>
          <w:szCs w:val="24"/>
        </w:rPr>
        <w:t>202</w:t>
      </w:r>
      <w:r w:rsidR="00000520" w:rsidRPr="00CE0572">
        <w:rPr>
          <w:rFonts w:asciiTheme="minorHAnsi" w:hAnsiTheme="minorHAnsi" w:cstheme="minorHAnsi"/>
          <w:b/>
          <w:color w:val="000000" w:themeColor="text1"/>
          <w:sz w:val="24"/>
          <w:szCs w:val="24"/>
        </w:rPr>
        <w:t>6</w:t>
      </w:r>
      <w:r w:rsidR="00C27451" w:rsidRPr="00CE0572">
        <w:rPr>
          <w:rFonts w:asciiTheme="minorHAnsi" w:hAnsiTheme="minorHAnsi" w:cstheme="minorHAnsi"/>
          <w:b/>
          <w:color w:val="000000" w:themeColor="text1"/>
          <w:sz w:val="24"/>
          <w:szCs w:val="24"/>
        </w:rPr>
        <w:t>-</w:t>
      </w:r>
      <w:r w:rsidR="003E74EA" w:rsidRPr="00CE0572">
        <w:rPr>
          <w:rFonts w:asciiTheme="minorHAnsi" w:hAnsiTheme="minorHAnsi" w:cstheme="minorHAnsi"/>
          <w:b/>
          <w:color w:val="000000" w:themeColor="text1"/>
          <w:sz w:val="24"/>
          <w:szCs w:val="24"/>
        </w:rPr>
        <w:t>2027 EĞİTİM</w:t>
      </w:r>
      <w:r w:rsidRPr="00CE0572">
        <w:rPr>
          <w:rFonts w:asciiTheme="minorHAnsi" w:hAnsiTheme="minorHAnsi" w:cstheme="minorHAnsi"/>
          <w:b/>
          <w:color w:val="000000" w:themeColor="text1"/>
          <w:sz w:val="24"/>
          <w:szCs w:val="24"/>
        </w:rPr>
        <w:t xml:space="preserve"> – ÖĞRETİM YILI ……</w:t>
      </w:r>
      <w:proofErr w:type="gramStart"/>
      <w:r w:rsidRPr="00CE0572">
        <w:rPr>
          <w:rFonts w:asciiTheme="minorHAnsi" w:hAnsiTheme="minorHAnsi" w:cstheme="minorHAnsi"/>
          <w:b/>
          <w:color w:val="000000" w:themeColor="text1"/>
          <w:sz w:val="24"/>
          <w:szCs w:val="24"/>
        </w:rPr>
        <w:t>…….</w:t>
      </w:r>
      <w:proofErr w:type="gramEnd"/>
      <w:hyperlink r:id="rId6" w:history="1">
        <w:r w:rsidR="00C27451" w:rsidRPr="00CE0572">
          <w:rPr>
            <w:rStyle w:val="Kpr"/>
            <w:rFonts w:asciiTheme="minorHAnsi" w:hAnsiTheme="minorHAnsi" w:cstheme="minorHAnsi"/>
            <w:b/>
            <w:sz w:val="24"/>
            <w:szCs w:val="24"/>
          </w:rPr>
          <w:t>www.fenusbilim.com</w:t>
        </w:r>
      </w:hyperlink>
      <w:r w:rsidR="00C27451" w:rsidRPr="00CE0572">
        <w:rPr>
          <w:rFonts w:asciiTheme="minorHAnsi" w:hAnsiTheme="minorHAnsi" w:cstheme="minorHAnsi"/>
          <w:b/>
          <w:color w:val="000000" w:themeColor="text1"/>
          <w:sz w:val="24"/>
          <w:szCs w:val="24"/>
        </w:rPr>
        <w:t xml:space="preserve"> </w:t>
      </w:r>
      <w:r w:rsidRPr="00CE0572">
        <w:rPr>
          <w:rFonts w:asciiTheme="minorHAnsi" w:hAnsiTheme="minorHAnsi" w:cstheme="minorHAnsi"/>
          <w:b/>
          <w:color w:val="000000" w:themeColor="text1"/>
          <w:sz w:val="24"/>
          <w:szCs w:val="24"/>
        </w:rPr>
        <w:t xml:space="preserve">OKULU 5. </w:t>
      </w:r>
      <w:r w:rsidR="003E74EA" w:rsidRPr="00CE0572">
        <w:rPr>
          <w:rFonts w:asciiTheme="minorHAnsi" w:hAnsiTheme="minorHAnsi" w:cstheme="minorHAnsi"/>
          <w:b/>
          <w:color w:val="000000" w:themeColor="text1"/>
          <w:sz w:val="24"/>
          <w:szCs w:val="24"/>
        </w:rPr>
        <w:t>SINIFLAR FEN</w:t>
      </w:r>
      <w:r w:rsidRPr="00CE0572">
        <w:rPr>
          <w:rFonts w:asciiTheme="minorHAnsi" w:hAnsiTheme="minorHAnsi" w:cstheme="minorHAnsi"/>
          <w:b/>
          <w:color w:val="000000" w:themeColor="text1"/>
          <w:sz w:val="24"/>
          <w:szCs w:val="24"/>
        </w:rPr>
        <w:t xml:space="preserve"> BİLİMLERİ DERSİ GÜNLÜK DERS PLÂNI</w:t>
      </w:r>
    </w:p>
    <w:p w14:paraId="3A06CD5E" w14:textId="4D9CBA02"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I.BÖLÜM</w:t>
      </w:r>
      <w:r w:rsidR="009C6E8A" w:rsidRPr="00DB3ECE">
        <w:rPr>
          <w:rFonts w:asciiTheme="minorHAnsi" w:hAnsiTheme="minorHAnsi" w:cstheme="minorHAnsi"/>
          <w:b/>
          <w:color w:val="000000" w:themeColor="text1"/>
          <w:sz w:val="18"/>
          <w:szCs w:val="18"/>
        </w:rPr>
        <w:t xml:space="preserve">: </w:t>
      </w:r>
      <w:r w:rsidR="0004537F" w:rsidRPr="00DB3ECE">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DB3ECE" w14:paraId="5B51F998" w14:textId="77777777" w:rsidTr="0004537F">
        <w:trPr>
          <w:trHeight w:val="294"/>
          <w:jc w:val="center"/>
        </w:trPr>
        <w:tc>
          <w:tcPr>
            <w:tcW w:w="2898" w:type="dxa"/>
          </w:tcPr>
          <w:p w14:paraId="3201665E" w14:textId="6659F6DA" w:rsidR="00685E37" w:rsidRPr="00DB3ECE" w:rsidRDefault="00685E37"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Dersin Adı</w:t>
            </w:r>
          </w:p>
        </w:tc>
        <w:tc>
          <w:tcPr>
            <w:tcW w:w="4752" w:type="dxa"/>
          </w:tcPr>
          <w:p w14:paraId="7AC0E81B" w14:textId="2F0599E2" w:rsidR="00685E37" w:rsidRPr="00DB3ECE" w:rsidRDefault="00395E5C"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Fen Bilimleri</w:t>
            </w:r>
          </w:p>
        </w:tc>
        <w:tc>
          <w:tcPr>
            <w:tcW w:w="3292" w:type="dxa"/>
          </w:tcPr>
          <w:p w14:paraId="55954A58" w14:textId="257611BF" w:rsidR="00685E37" w:rsidRPr="00DB3ECE" w:rsidRDefault="0004537F" w:rsidP="00DB3ECE">
            <w:pPr>
              <w:spacing w:after="0"/>
              <w:rPr>
                <w:rFonts w:asciiTheme="minorHAnsi" w:eastAsiaTheme="minorEastAsia" w:hAnsiTheme="minorHAnsi" w:cstheme="minorHAnsi"/>
                <w:color w:val="000000" w:themeColor="text1"/>
                <w:sz w:val="18"/>
                <w:szCs w:val="18"/>
              </w:rPr>
            </w:pPr>
            <w:r w:rsidRPr="00DB3ECE">
              <w:rPr>
                <w:rFonts w:asciiTheme="minorHAnsi" w:hAnsiTheme="minorHAnsi" w:cstheme="minorHAnsi"/>
                <w:b/>
                <w:sz w:val="18"/>
                <w:szCs w:val="18"/>
              </w:rPr>
              <w:t xml:space="preserve">Tarih: </w:t>
            </w:r>
            <w:r w:rsidR="00000520" w:rsidRPr="00DB3ECE">
              <w:rPr>
                <w:rFonts w:asciiTheme="minorHAnsi" w:hAnsiTheme="minorHAnsi" w:cstheme="minorHAnsi"/>
                <w:b/>
                <w:sz w:val="18"/>
                <w:szCs w:val="18"/>
              </w:rPr>
              <w:t>12-16</w:t>
            </w:r>
            <w:r w:rsidR="002B646F" w:rsidRPr="00DB3ECE">
              <w:rPr>
                <w:rFonts w:asciiTheme="minorHAnsi" w:hAnsiTheme="minorHAnsi" w:cstheme="minorHAnsi"/>
                <w:color w:val="000000"/>
                <w:sz w:val="18"/>
                <w:szCs w:val="18"/>
              </w:rPr>
              <w:t xml:space="preserve"> Ekim 20</w:t>
            </w:r>
            <w:r w:rsidR="00000520" w:rsidRPr="00DB3ECE">
              <w:rPr>
                <w:rFonts w:asciiTheme="minorHAnsi" w:hAnsiTheme="minorHAnsi" w:cstheme="minorHAnsi"/>
                <w:color w:val="000000"/>
                <w:sz w:val="18"/>
                <w:szCs w:val="18"/>
              </w:rPr>
              <w:t>26</w:t>
            </w:r>
          </w:p>
        </w:tc>
      </w:tr>
      <w:tr w:rsidR="0004537F" w:rsidRPr="00DB3ECE" w14:paraId="0D773408" w14:textId="77777777" w:rsidTr="0004537F">
        <w:trPr>
          <w:trHeight w:val="311"/>
          <w:jc w:val="center"/>
        </w:trPr>
        <w:tc>
          <w:tcPr>
            <w:tcW w:w="2898" w:type="dxa"/>
          </w:tcPr>
          <w:p w14:paraId="72E11E13" w14:textId="01239487" w:rsidR="0004537F" w:rsidRPr="00DB3ECE" w:rsidRDefault="00443047"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Sınıf</w:t>
            </w:r>
          </w:p>
        </w:tc>
        <w:tc>
          <w:tcPr>
            <w:tcW w:w="4752" w:type="dxa"/>
          </w:tcPr>
          <w:p w14:paraId="4C201CB6" w14:textId="6C7C428F" w:rsidR="0004537F" w:rsidRPr="00DB3ECE" w:rsidRDefault="0004537F"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color w:val="000000" w:themeColor="text1"/>
                <w:sz w:val="18"/>
                <w:szCs w:val="18"/>
              </w:rPr>
              <w:t xml:space="preserve">5. </w:t>
            </w:r>
            <w:r w:rsidR="00443047" w:rsidRPr="00DB3ECE">
              <w:rPr>
                <w:rFonts w:asciiTheme="minorHAnsi" w:eastAsiaTheme="minorEastAsia" w:hAnsiTheme="minorHAnsi" w:cstheme="minorHAnsi"/>
                <w:color w:val="000000" w:themeColor="text1"/>
                <w:sz w:val="18"/>
                <w:szCs w:val="18"/>
              </w:rPr>
              <w:t>Sınıf</w:t>
            </w:r>
          </w:p>
        </w:tc>
        <w:tc>
          <w:tcPr>
            <w:tcW w:w="3292" w:type="dxa"/>
          </w:tcPr>
          <w:p w14:paraId="414BA149" w14:textId="5FF4F59C" w:rsidR="0004537F" w:rsidRPr="00DB3ECE" w:rsidRDefault="0004537F"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Süre:</w:t>
            </w:r>
            <w:r w:rsidRPr="00DB3ECE">
              <w:rPr>
                <w:rFonts w:asciiTheme="minorHAnsi" w:eastAsiaTheme="minorEastAsia" w:hAnsiTheme="minorHAnsi" w:cstheme="minorHAnsi"/>
                <w:color w:val="000000" w:themeColor="text1"/>
                <w:sz w:val="18"/>
                <w:szCs w:val="18"/>
              </w:rPr>
              <w:t xml:space="preserve"> 4 saat</w:t>
            </w:r>
          </w:p>
        </w:tc>
      </w:tr>
      <w:tr w:rsidR="002006FE" w:rsidRPr="00DB3ECE" w14:paraId="172CAC16" w14:textId="77777777" w:rsidTr="00923F63">
        <w:trPr>
          <w:trHeight w:val="294"/>
          <w:jc w:val="center"/>
        </w:trPr>
        <w:tc>
          <w:tcPr>
            <w:tcW w:w="2898" w:type="dxa"/>
          </w:tcPr>
          <w:p w14:paraId="3113C776" w14:textId="00BD4313" w:rsidR="002006FE" w:rsidRPr="00DB3ECE" w:rsidRDefault="002006FE"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Ünitenin Adı</w:t>
            </w:r>
          </w:p>
        </w:tc>
        <w:tc>
          <w:tcPr>
            <w:tcW w:w="8044" w:type="dxa"/>
            <w:gridSpan w:val="2"/>
          </w:tcPr>
          <w:p w14:paraId="5ED7C851" w14:textId="193F8ED9" w:rsidR="002006FE" w:rsidRPr="00DB3ECE" w:rsidRDefault="002006FE" w:rsidP="00DB3ECE">
            <w:pPr>
              <w:spacing w:after="0"/>
              <w:rPr>
                <w:rFonts w:asciiTheme="minorHAnsi" w:eastAsiaTheme="minorEastAsia" w:hAnsiTheme="minorHAnsi" w:cstheme="minorHAnsi"/>
                <w:bCs/>
                <w:color w:val="000000" w:themeColor="text1"/>
                <w:sz w:val="18"/>
                <w:szCs w:val="18"/>
              </w:rPr>
            </w:pPr>
            <w:r w:rsidRPr="00DB3ECE">
              <w:rPr>
                <w:rFonts w:asciiTheme="minorHAnsi" w:eastAsiaTheme="minorEastAsia" w:hAnsiTheme="minorHAnsi" w:cstheme="minorHAnsi"/>
                <w:b/>
                <w:bCs/>
                <w:color w:val="000000" w:themeColor="text1"/>
                <w:sz w:val="18"/>
                <w:szCs w:val="18"/>
              </w:rPr>
              <w:t>1. ÜNİTE: GÖKYÜZÜNDEKİ KOMŞULARIMIZ VE BİZ</w:t>
            </w:r>
          </w:p>
        </w:tc>
      </w:tr>
      <w:tr w:rsidR="00F1617F" w:rsidRPr="00DB3ECE" w14:paraId="3E561861" w14:textId="77777777" w:rsidTr="00923F63">
        <w:trPr>
          <w:trHeight w:val="311"/>
          <w:jc w:val="center"/>
        </w:trPr>
        <w:tc>
          <w:tcPr>
            <w:tcW w:w="2898" w:type="dxa"/>
          </w:tcPr>
          <w:p w14:paraId="27D2879C" w14:textId="1B595528" w:rsidR="00F1617F" w:rsidRPr="00DB3ECE" w:rsidRDefault="00F1617F"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Konular</w:t>
            </w:r>
          </w:p>
        </w:tc>
        <w:tc>
          <w:tcPr>
            <w:tcW w:w="8044" w:type="dxa"/>
            <w:gridSpan w:val="2"/>
          </w:tcPr>
          <w:p w14:paraId="52A92750" w14:textId="27BD88E4" w:rsidR="00F1617F" w:rsidRPr="00DB3ECE" w:rsidRDefault="00F1617F" w:rsidP="00DB3ECE">
            <w:pPr>
              <w:spacing w:after="0"/>
              <w:rPr>
                <w:rFonts w:asciiTheme="minorHAnsi" w:eastAsiaTheme="minorEastAsia" w:hAnsiTheme="minorHAnsi" w:cstheme="minorHAnsi"/>
                <w:b/>
                <w:bCs/>
                <w:iCs/>
                <w:color w:val="000000" w:themeColor="text1"/>
                <w:sz w:val="18"/>
                <w:szCs w:val="18"/>
              </w:rPr>
            </w:pPr>
            <w:r w:rsidRPr="00DB3ECE">
              <w:rPr>
                <w:rFonts w:asciiTheme="minorHAnsi" w:eastAsiaTheme="minorEastAsia" w:hAnsiTheme="minorHAnsi" w:cstheme="minorHAnsi"/>
                <w:b/>
                <w:bCs/>
                <w:iCs/>
                <w:color w:val="000000" w:themeColor="text1"/>
                <w:sz w:val="18"/>
                <w:szCs w:val="18"/>
              </w:rPr>
              <w:t xml:space="preserve">1. Bölüm: </w:t>
            </w:r>
            <w:r w:rsidR="00072181" w:rsidRPr="00DB3ECE">
              <w:rPr>
                <w:rFonts w:asciiTheme="minorHAnsi" w:hAnsiTheme="minorHAnsi" w:cstheme="minorHAnsi"/>
                <w:b/>
                <w:bCs/>
                <w:color w:val="000000"/>
                <w:sz w:val="18"/>
                <w:szCs w:val="18"/>
              </w:rPr>
              <w:t>Gökyüzündeki Komşumuz: Ay</w:t>
            </w:r>
          </w:p>
        </w:tc>
      </w:tr>
      <w:tr w:rsidR="00A01479" w:rsidRPr="00DB3ECE" w14:paraId="022AB9F2" w14:textId="77777777" w:rsidTr="00141086">
        <w:trPr>
          <w:trHeight w:val="1079"/>
          <w:jc w:val="center"/>
        </w:trPr>
        <w:tc>
          <w:tcPr>
            <w:tcW w:w="2898" w:type="dxa"/>
          </w:tcPr>
          <w:p w14:paraId="20735657" w14:textId="77777777" w:rsidR="00A01479" w:rsidRPr="00DB3ECE" w:rsidRDefault="00A01479"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Öğrenme Çıktısı</w:t>
            </w:r>
          </w:p>
          <w:p w14:paraId="07F225CC" w14:textId="189A080A" w:rsidR="00A01479" w:rsidRPr="00DB3ECE" w:rsidRDefault="00A01479"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i/>
                <w:sz w:val="18"/>
                <w:szCs w:val="18"/>
              </w:rPr>
              <w:t>Süreç Bileşenleri</w:t>
            </w:r>
          </w:p>
        </w:tc>
        <w:tc>
          <w:tcPr>
            <w:tcW w:w="8044" w:type="dxa"/>
            <w:gridSpan w:val="2"/>
            <w:vAlign w:val="center"/>
          </w:tcPr>
          <w:p w14:paraId="4DB015D6" w14:textId="77777777" w:rsidR="00A01479" w:rsidRPr="00DB3ECE" w:rsidRDefault="00A01479"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FB.5.1.3. Ay’ın evrelerini temsil eden bilimsel model oluşturabilme</w:t>
            </w:r>
          </w:p>
          <w:p w14:paraId="2672ACBF" w14:textId="77777777" w:rsidR="00DE680C" w:rsidRPr="00DB3ECE" w:rsidRDefault="00DE680C"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FB.5.1.3.</w:t>
            </w:r>
          </w:p>
          <w:p w14:paraId="1859D250" w14:textId="77777777" w:rsidR="00DE680C" w:rsidRPr="00DB3ECE" w:rsidRDefault="00DE680C"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a) Ay’ın evrelerini temsil eden bir model önerir.</w:t>
            </w:r>
          </w:p>
          <w:p w14:paraId="6FA0AD71" w14:textId="48E60002" w:rsidR="00A01479" w:rsidRPr="00DB3ECE" w:rsidRDefault="00DE680C"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b) Ay’ın evrelerini temsil eden modelini yeni kanıtlara bağlı olarak yeniler.</w:t>
            </w:r>
          </w:p>
        </w:tc>
      </w:tr>
    </w:tbl>
    <w:p w14:paraId="2E21F028" w14:textId="2A7B45B9" w:rsidR="00FB6068" w:rsidRPr="00DB3ECE" w:rsidRDefault="00FB606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II. </w:t>
      </w:r>
      <w:r w:rsidR="009C6E8A" w:rsidRPr="00DB3ECE">
        <w:rPr>
          <w:rFonts w:asciiTheme="minorHAnsi" w:hAnsiTheme="minorHAnsi" w:cstheme="minorHAnsi"/>
          <w:b/>
          <w:color w:val="000000" w:themeColor="text1"/>
          <w:sz w:val="18"/>
          <w:szCs w:val="18"/>
        </w:rPr>
        <w:t>BÖLÜM:</w:t>
      </w:r>
      <w:r w:rsidRPr="00DB3ECE">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DB3ECE" w14:paraId="171474B7" w14:textId="77777777" w:rsidTr="00314CAA">
        <w:trPr>
          <w:trHeight w:val="621"/>
          <w:jc w:val="center"/>
        </w:trPr>
        <w:tc>
          <w:tcPr>
            <w:tcW w:w="2830" w:type="dxa"/>
            <w:vAlign w:val="center"/>
          </w:tcPr>
          <w:p w14:paraId="4119A7C2" w14:textId="058794C8" w:rsidR="00314CAA" w:rsidRPr="00DB3ECE" w:rsidRDefault="00314CAA" w:rsidP="00DB3ECE">
            <w:pPr>
              <w:spacing w:after="0"/>
              <w:rPr>
                <w:rFonts w:asciiTheme="minorHAnsi" w:hAnsiTheme="minorHAnsi" w:cstheme="minorHAnsi"/>
                <w:b/>
                <w:sz w:val="18"/>
                <w:szCs w:val="18"/>
              </w:rPr>
            </w:pPr>
            <w:r w:rsidRPr="00DB3ECE">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DB3ECE" w:rsidRDefault="00314CAA"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DB3ECE" w14:paraId="217AF9CA" w14:textId="77777777" w:rsidTr="00FC388F">
        <w:trPr>
          <w:trHeight w:val="763"/>
          <w:jc w:val="center"/>
        </w:trPr>
        <w:tc>
          <w:tcPr>
            <w:tcW w:w="2830" w:type="dxa"/>
            <w:vAlign w:val="center"/>
          </w:tcPr>
          <w:p w14:paraId="2D1D6619" w14:textId="1C45A17B" w:rsidR="008C3A36" w:rsidRPr="00DB3ECE" w:rsidRDefault="008C3A36" w:rsidP="00DB3ECE">
            <w:pPr>
              <w:spacing w:after="0"/>
              <w:rPr>
                <w:rFonts w:asciiTheme="minorHAnsi" w:hAnsiTheme="minorHAnsi" w:cstheme="minorHAnsi"/>
                <w:b/>
                <w:bCs/>
                <w:color w:val="3F3F3F"/>
                <w:sz w:val="18"/>
                <w:szCs w:val="18"/>
              </w:rPr>
            </w:pPr>
            <w:r w:rsidRPr="00DB3ECE">
              <w:rPr>
                <w:rFonts w:asciiTheme="minorHAnsi" w:hAnsiTheme="minorHAnsi" w:cstheme="minorHAnsi"/>
                <w:b/>
                <w:bCs/>
                <w:color w:val="3F3F3F"/>
                <w:sz w:val="18"/>
                <w:szCs w:val="18"/>
              </w:rPr>
              <w:t>Değerler</w:t>
            </w:r>
          </w:p>
        </w:tc>
        <w:tc>
          <w:tcPr>
            <w:tcW w:w="8045" w:type="dxa"/>
            <w:vAlign w:val="center"/>
          </w:tcPr>
          <w:p w14:paraId="5BE2A905" w14:textId="644BFC28" w:rsidR="008C3A36" w:rsidRPr="00DB3ECE" w:rsidRDefault="008C3A36"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 xml:space="preserve">D1. Adalet, D3. Çalışkanlık, D6. Dürüstlük, D7. Estetik, D8. Mahremiyet, D16. Sorumluluk, D19. </w:t>
            </w:r>
            <w:r w:rsidR="0090610D" w:rsidRPr="00DB3ECE">
              <w:rPr>
                <w:rFonts w:asciiTheme="minorHAnsi" w:hAnsiTheme="minorHAnsi" w:cstheme="minorHAnsi"/>
                <w:color w:val="000000"/>
                <w:sz w:val="18"/>
                <w:szCs w:val="18"/>
              </w:rPr>
              <w:t>Vatanseverlik, D</w:t>
            </w:r>
            <w:r w:rsidRPr="00DB3ECE">
              <w:rPr>
                <w:rFonts w:asciiTheme="minorHAnsi" w:hAnsiTheme="minorHAnsi" w:cstheme="minorHAnsi"/>
                <w:color w:val="000000"/>
                <w:sz w:val="18"/>
                <w:szCs w:val="18"/>
              </w:rPr>
              <w:t>20. Yardımseverlik</w:t>
            </w:r>
          </w:p>
        </w:tc>
      </w:tr>
      <w:tr w:rsidR="008C3A36" w:rsidRPr="00DB3ECE" w14:paraId="32854FA8" w14:textId="77777777" w:rsidTr="00CE0572">
        <w:trPr>
          <w:trHeight w:val="142"/>
          <w:jc w:val="center"/>
        </w:trPr>
        <w:tc>
          <w:tcPr>
            <w:tcW w:w="2830" w:type="dxa"/>
            <w:vAlign w:val="center"/>
          </w:tcPr>
          <w:p w14:paraId="4CC1B39D" w14:textId="4B34DF16" w:rsidR="008C3A36" w:rsidRPr="00DB3ECE" w:rsidRDefault="008C3A36"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bCs/>
                <w:color w:val="3F3F3F"/>
                <w:sz w:val="18"/>
                <w:szCs w:val="18"/>
              </w:rPr>
              <w:t>Okuryazarlık Becerileri</w:t>
            </w:r>
          </w:p>
        </w:tc>
        <w:tc>
          <w:tcPr>
            <w:tcW w:w="8045" w:type="dxa"/>
          </w:tcPr>
          <w:p w14:paraId="3E14797C" w14:textId="52C0CBED" w:rsidR="008C3A36" w:rsidRPr="00DB3ECE" w:rsidRDefault="0090610D" w:rsidP="00DB3ECE">
            <w:pPr>
              <w:spacing w:after="0"/>
              <w:rPr>
                <w:rFonts w:asciiTheme="minorHAnsi" w:hAnsiTheme="minorHAnsi" w:cstheme="minorHAnsi"/>
                <w:color w:val="000000"/>
                <w:sz w:val="18"/>
                <w:szCs w:val="18"/>
              </w:rPr>
            </w:pPr>
            <w:r w:rsidRPr="00DB3ECE">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DB3ECE" w:rsidRDefault="00FB606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I</w:t>
      </w:r>
      <w:r w:rsidR="00A63678" w:rsidRPr="00DB3ECE">
        <w:rPr>
          <w:rFonts w:asciiTheme="minorHAnsi" w:hAnsiTheme="minorHAnsi" w:cstheme="minorHAnsi"/>
          <w:b/>
          <w:color w:val="000000" w:themeColor="text1"/>
          <w:sz w:val="18"/>
          <w:szCs w:val="18"/>
        </w:rPr>
        <w:t>II.BÖLÜM</w:t>
      </w:r>
      <w:r w:rsidR="002923CA"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6911"/>
      </w:tblGrid>
      <w:tr w:rsidR="00984A92" w:rsidRPr="00DB3ECE" w14:paraId="6DE5BB95" w14:textId="77777777" w:rsidTr="00EE25A5">
        <w:trPr>
          <w:trHeight w:val="621"/>
          <w:jc w:val="center"/>
        </w:trPr>
        <w:tc>
          <w:tcPr>
            <w:tcW w:w="3964" w:type="dxa"/>
            <w:vAlign w:val="center"/>
          </w:tcPr>
          <w:p w14:paraId="602F87AA"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Basamak</w:t>
            </w:r>
          </w:p>
          <w:p w14:paraId="0639C3CC" w14:textId="6D2FC91F"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Özellik (Bu kriterleri dikkate alınız)</w:t>
            </w:r>
          </w:p>
        </w:tc>
        <w:tc>
          <w:tcPr>
            <w:tcW w:w="6911" w:type="dxa"/>
            <w:vAlign w:val="center"/>
          </w:tcPr>
          <w:p w14:paraId="79799A22" w14:textId="77777777" w:rsidR="00984A92" w:rsidRPr="00DB3ECE" w:rsidRDefault="00984A92" w:rsidP="00DB3ECE">
            <w:pPr>
              <w:spacing w:after="0"/>
              <w:jc w:val="center"/>
              <w:rPr>
                <w:rFonts w:asciiTheme="minorHAnsi" w:hAnsiTheme="minorHAnsi" w:cstheme="minorHAnsi"/>
                <w:b/>
                <w:sz w:val="18"/>
                <w:szCs w:val="18"/>
              </w:rPr>
            </w:pPr>
            <w:r w:rsidRPr="00DB3ECE">
              <w:rPr>
                <w:rFonts w:asciiTheme="minorHAnsi" w:hAnsiTheme="minorHAnsi" w:cstheme="minorHAnsi"/>
                <w:b/>
                <w:sz w:val="18"/>
                <w:szCs w:val="18"/>
              </w:rPr>
              <w:t>Uygulama</w:t>
            </w:r>
          </w:p>
          <w:p w14:paraId="71192D24" w14:textId="491AF98B" w:rsidR="00984A92" w:rsidRPr="00DB3ECE" w:rsidRDefault="00984A92" w:rsidP="00DB3ECE">
            <w:pPr>
              <w:spacing w:after="0"/>
              <w:jc w:val="center"/>
              <w:rPr>
                <w:rFonts w:asciiTheme="minorHAnsi" w:eastAsiaTheme="minorEastAsia" w:hAnsiTheme="minorHAnsi" w:cstheme="minorHAnsi"/>
                <w:color w:val="000000" w:themeColor="text1"/>
                <w:sz w:val="18"/>
                <w:szCs w:val="18"/>
              </w:rPr>
            </w:pPr>
            <w:r w:rsidRPr="00DB3ECE">
              <w:rPr>
                <w:rFonts w:asciiTheme="minorHAnsi" w:hAnsiTheme="minorHAnsi" w:cstheme="minorHAnsi"/>
                <w:b/>
                <w:sz w:val="18"/>
                <w:szCs w:val="18"/>
              </w:rPr>
              <w:t>(İçeriğinizi bu kısma oluşturunuz)</w:t>
            </w:r>
          </w:p>
        </w:tc>
      </w:tr>
      <w:tr w:rsidR="00984A92" w:rsidRPr="00DB3ECE" w14:paraId="4B45BC9A" w14:textId="77777777" w:rsidTr="00EE25A5">
        <w:trPr>
          <w:trHeight w:val="552"/>
          <w:jc w:val="center"/>
        </w:trPr>
        <w:tc>
          <w:tcPr>
            <w:tcW w:w="3964" w:type="dxa"/>
            <w:vAlign w:val="center"/>
          </w:tcPr>
          <w:p w14:paraId="459C7E00" w14:textId="53D54CA3"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İlişkilendirme Aşaması</w:t>
            </w:r>
          </w:p>
          <w:p w14:paraId="1F9AA7A2" w14:textId="77777777"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En güçlü bağlamsal öğretim stratejisi olan bu aşamada;</w:t>
            </w:r>
          </w:p>
          <w:p w14:paraId="0B1DBF55"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Öğrencinin dikkatini konuya çek</w:t>
            </w:r>
          </w:p>
          <w:p w14:paraId="0F41CC51"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Öğrencinin dikkatini çeken günlük yaşamdan bağlamlar seç</w:t>
            </w:r>
          </w:p>
          <w:p w14:paraId="6A47E7E3"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Mevcut ön bilgiler ile ilgili farkındalık oluştur</w:t>
            </w:r>
          </w:p>
          <w:p w14:paraId="6397CC99" w14:textId="77777777" w:rsidR="00984A92" w:rsidRPr="00DB3ECE" w:rsidRDefault="00984A92" w:rsidP="00DB3ECE">
            <w:pPr>
              <w:pStyle w:val="ListeParagraf"/>
              <w:numPr>
                <w:ilvl w:val="0"/>
                <w:numId w:val="2"/>
              </w:numPr>
              <w:spacing w:after="0"/>
              <w:rPr>
                <w:rFonts w:asciiTheme="minorHAnsi" w:hAnsiTheme="minorHAnsi" w:cstheme="minorHAnsi"/>
                <w:sz w:val="18"/>
                <w:szCs w:val="18"/>
              </w:rPr>
            </w:pPr>
            <w:r w:rsidRPr="00DB3ECE">
              <w:rPr>
                <w:rFonts w:asciiTheme="minorHAnsi" w:hAnsiTheme="minorHAnsi" w:cstheme="minorHAnsi"/>
                <w:sz w:val="18"/>
                <w:szCs w:val="18"/>
              </w:rPr>
              <w:t>Soyut kavramları somut şekilde modelleyecekleri model veya animasyonlar kullan</w:t>
            </w:r>
          </w:p>
          <w:p w14:paraId="51910151" w14:textId="52902CB1"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42EC644E" w14:textId="77777777"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 xml:space="preserve">     Senaryolar, hikayeler, örnek olay, zihin haritası, beyin fırtınası vb.</w:t>
            </w:r>
          </w:p>
          <w:p w14:paraId="215A2690" w14:textId="5F06A89E" w:rsidR="00984A92" w:rsidRPr="00DB3ECE" w:rsidRDefault="00984A92" w:rsidP="00DB3ECE">
            <w:pPr>
              <w:spacing w:after="0"/>
              <w:rPr>
                <w:rFonts w:asciiTheme="minorHAnsi" w:eastAsiaTheme="minorEastAsia" w:hAnsiTheme="minorHAnsi" w:cstheme="minorHAnsi"/>
                <w:b/>
                <w:color w:val="000000" w:themeColor="text1"/>
                <w:sz w:val="18"/>
                <w:szCs w:val="18"/>
              </w:rPr>
            </w:pPr>
          </w:p>
        </w:tc>
        <w:tc>
          <w:tcPr>
            <w:tcW w:w="6911" w:type="dxa"/>
          </w:tcPr>
          <w:p w14:paraId="0582594E" w14:textId="77777777" w:rsidR="00141086" w:rsidRPr="00141086" w:rsidRDefault="00141086" w:rsidP="00141086">
            <w:pPr>
              <w:spacing w:after="0"/>
              <w:rPr>
                <w:rFonts w:asciiTheme="minorHAnsi" w:hAnsiTheme="minorHAnsi" w:cstheme="minorHAnsi"/>
                <w:sz w:val="18"/>
                <w:szCs w:val="18"/>
              </w:rPr>
            </w:pPr>
            <w:r w:rsidRPr="00141086">
              <w:rPr>
                <w:rFonts w:asciiTheme="minorHAnsi" w:hAnsiTheme="minorHAnsi" w:cstheme="minorHAnsi"/>
                <w:sz w:val="18"/>
                <w:szCs w:val="18"/>
              </w:rPr>
              <w:t>“Ay olmasaydı geceleri gökyüzü nasıl görünürdü?” ve “Ay’ın Dünya üzerindeki etkileri nelerdir?” sorularıyla öğrencilerin ilgisi çekilir. Ay’ın evrelerini gösteren video, ders kitabındaki görseller ve şemalar incelenerek Ay’ın farklı zamanlarda farklı şekillerde görünmesi üzerinde durulur.</w:t>
            </w:r>
          </w:p>
          <w:p w14:paraId="74A8C4A6" w14:textId="77777777" w:rsidR="00141086" w:rsidRPr="00141086" w:rsidRDefault="00141086" w:rsidP="00141086">
            <w:pPr>
              <w:spacing w:after="0"/>
              <w:rPr>
                <w:rFonts w:asciiTheme="minorHAnsi" w:hAnsiTheme="minorHAnsi" w:cstheme="minorHAnsi"/>
                <w:sz w:val="18"/>
                <w:szCs w:val="18"/>
              </w:rPr>
            </w:pPr>
            <w:r w:rsidRPr="00141086">
              <w:rPr>
                <w:rFonts w:asciiTheme="minorHAnsi" w:hAnsiTheme="minorHAnsi" w:cstheme="minorHAnsi"/>
                <w:sz w:val="18"/>
                <w:szCs w:val="18"/>
              </w:rPr>
              <w:t>Farklı zamanlarda çekilmiş Ay fotoğrafları karşılaştırılır. Öğrenciler fotoğrafların hangi evreleri gösterdiğini tartışır ve görselleri bir takvim üzerinde sıralar.</w:t>
            </w:r>
          </w:p>
          <w:p w14:paraId="098D00CE" w14:textId="03A5D7AD" w:rsidR="00141086" w:rsidRPr="00141086" w:rsidRDefault="00141086" w:rsidP="00141086">
            <w:pPr>
              <w:spacing w:after="0"/>
              <w:rPr>
                <w:rFonts w:asciiTheme="minorHAnsi" w:hAnsiTheme="minorHAnsi" w:cstheme="minorHAnsi"/>
                <w:sz w:val="18"/>
                <w:szCs w:val="18"/>
              </w:rPr>
            </w:pPr>
            <w:r w:rsidRPr="00141086">
              <w:rPr>
                <w:rFonts w:asciiTheme="minorHAnsi" w:hAnsiTheme="minorHAnsi" w:cstheme="minorHAnsi"/>
                <w:sz w:val="18"/>
                <w:szCs w:val="18"/>
              </w:rPr>
              <w:t xml:space="preserve">Öğrenciler bir ay boyunca Ay’ı gözlemleyerek gördükleri evreleri gözlem günlüğüne kaydeder ve sınıfta paylaşır. Gözlem sonuçlarından hareketle Ay’ın evrelerinin düzenli bir döngü içinde değiştiği fark edilir. Evrelerin yaklaşık 29,5 günlük döngüsü zaman çizelgesi üzerinde gösterilir. </w:t>
            </w:r>
          </w:p>
          <w:p w14:paraId="78681049" w14:textId="36FA106F" w:rsidR="00984A92" w:rsidRPr="00141086" w:rsidRDefault="00984A92" w:rsidP="00DB3ECE">
            <w:pPr>
              <w:spacing w:after="0"/>
              <w:rPr>
                <w:rFonts w:asciiTheme="minorHAnsi" w:hAnsiTheme="minorHAnsi" w:cstheme="minorHAnsi"/>
                <w:sz w:val="18"/>
                <w:szCs w:val="18"/>
              </w:rPr>
            </w:pPr>
          </w:p>
        </w:tc>
      </w:tr>
      <w:tr w:rsidR="00984A92" w:rsidRPr="00DB3ECE" w14:paraId="1C304C10" w14:textId="77777777" w:rsidTr="00EE25A5">
        <w:trPr>
          <w:trHeight w:val="533"/>
          <w:jc w:val="center"/>
        </w:trPr>
        <w:tc>
          <w:tcPr>
            <w:tcW w:w="3964" w:type="dxa"/>
            <w:vAlign w:val="center"/>
          </w:tcPr>
          <w:p w14:paraId="1E4B6502"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Tecrübe Etme</w:t>
            </w:r>
          </w:p>
          <w:p w14:paraId="6C284875" w14:textId="47443253"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DB3ECE" w:rsidRDefault="00984A92" w:rsidP="00DB3ECE">
            <w:pPr>
              <w:pStyle w:val="ListeParagraf"/>
              <w:numPr>
                <w:ilvl w:val="0"/>
                <w:numId w:val="1"/>
              </w:numPr>
              <w:spacing w:after="0"/>
              <w:rPr>
                <w:rFonts w:asciiTheme="minorHAnsi" w:hAnsiTheme="minorHAnsi" w:cstheme="minorHAnsi"/>
                <w:sz w:val="18"/>
                <w:szCs w:val="18"/>
              </w:rPr>
            </w:pPr>
            <w:r w:rsidRPr="00DB3ECE">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DB3ECE" w:rsidRDefault="00984A92" w:rsidP="00DB3ECE">
            <w:pPr>
              <w:pStyle w:val="ListeParagraf"/>
              <w:numPr>
                <w:ilvl w:val="0"/>
                <w:numId w:val="1"/>
              </w:numPr>
              <w:spacing w:after="0"/>
              <w:rPr>
                <w:rFonts w:asciiTheme="minorHAnsi" w:hAnsiTheme="minorHAnsi" w:cstheme="minorHAnsi"/>
                <w:sz w:val="18"/>
                <w:szCs w:val="18"/>
              </w:rPr>
            </w:pPr>
            <w:r w:rsidRPr="00DB3ECE">
              <w:rPr>
                <w:rFonts w:asciiTheme="minorHAnsi" w:hAnsiTheme="minorHAnsi" w:cstheme="minorHAnsi"/>
                <w:sz w:val="18"/>
                <w:szCs w:val="18"/>
              </w:rPr>
              <w:t>Soyut kavramları somutlaştırıcı aktiviteler yapma fırsatı sun</w:t>
            </w:r>
          </w:p>
          <w:p w14:paraId="48AC71DE" w14:textId="46F2F0EF"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4D6131FE" w14:textId="32177F9A"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sz w:val="18"/>
                <w:szCs w:val="18"/>
              </w:rPr>
              <w:t>Laboratuvar etkinlikleri, proje tabanlı öğrenme, probleme dayalı öğrenme, mühendislik tasarım uygulamaları vb.</w:t>
            </w:r>
          </w:p>
        </w:tc>
        <w:tc>
          <w:tcPr>
            <w:tcW w:w="6911" w:type="dxa"/>
          </w:tcPr>
          <w:p w14:paraId="27BC48A3" w14:textId="77777777" w:rsidR="00A41797" w:rsidRPr="00A41797" w:rsidRDefault="00A41797" w:rsidP="00A41797">
            <w:pPr>
              <w:tabs>
                <w:tab w:val="left" w:pos="274"/>
                <w:tab w:val="left" w:pos="433"/>
              </w:tabs>
              <w:spacing w:after="0"/>
              <w:rPr>
                <w:rFonts w:asciiTheme="minorHAnsi" w:eastAsiaTheme="minorEastAsia" w:hAnsiTheme="minorHAnsi" w:cstheme="minorHAnsi"/>
                <w:color w:val="000000" w:themeColor="text1"/>
                <w:sz w:val="18"/>
                <w:szCs w:val="18"/>
              </w:rPr>
            </w:pPr>
            <w:r w:rsidRPr="00A41797">
              <w:rPr>
                <w:rFonts w:asciiTheme="minorHAnsi" w:eastAsiaTheme="minorEastAsia" w:hAnsiTheme="minorHAnsi" w:cstheme="minorHAnsi"/>
                <w:color w:val="000000" w:themeColor="text1"/>
                <w:sz w:val="18"/>
                <w:szCs w:val="18"/>
              </w:rPr>
              <w:t>Ders kitabındaki modelleme etkinliğinden hareketle bir top Ay’ı, ışık kaynağı Güneş’i, bir öğrenci ise Dünya’yı temsil eder. Ay’ı temsil eden topun Dünya çevresindeki farklı konumlarında ışık alan ve Dünya’dan görülen bölümleri gözlemlenir.</w:t>
            </w:r>
          </w:p>
          <w:p w14:paraId="7D3B50C8" w14:textId="77777777" w:rsidR="00A41797" w:rsidRPr="00A41797" w:rsidRDefault="00A41797" w:rsidP="00A41797">
            <w:pPr>
              <w:tabs>
                <w:tab w:val="left" w:pos="274"/>
                <w:tab w:val="left" w:pos="433"/>
              </w:tabs>
              <w:spacing w:after="0"/>
              <w:rPr>
                <w:rFonts w:asciiTheme="minorHAnsi" w:eastAsiaTheme="minorEastAsia" w:hAnsiTheme="minorHAnsi" w:cstheme="minorHAnsi"/>
                <w:color w:val="000000" w:themeColor="text1"/>
                <w:sz w:val="18"/>
                <w:szCs w:val="18"/>
              </w:rPr>
            </w:pPr>
            <w:r w:rsidRPr="00A41797">
              <w:rPr>
                <w:rFonts w:asciiTheme="minorHAnsi" w:eastAsiaTheme="minorEastAsia" w:hAnsiTheme="minorHAnsi" w:cstheme="minorHAnsi"/>
                <w:color w:val="000000" w:themeColor="text1"/>
                <w:sz w:val="18"/>
                <w:szCs w:val="18"/>
              </w:rPr>
              <w:t xml:space="preserve">Model üzerinde </w:t>
            </w:r>
            <w:r w:rsidRPr="00A41797">
              <w:rPr>
                <w:rFonts w:asciiTheme="minorHAnsi" w:eastAsiaTheme="minorEastAsia" w:hAnsiTheme="minorHAnsi" w:cstheme="minorHAnsi"/>
                <w:b/>
                <w:bCs/>
                <w:color w:val="000000" w:themeColor="text1"/>
                <w:sz w:val="18"/>
                <w:szCs w:val="18"/>
              </w:rPr>
              <w:t>Yeni Ay, İlk Dördün, Dolunay ve Son Dördün</w:t>
            </w:r>
            <w:r w:rsidRPr="00A41797">
              <w:rPr>
                <w:rFonts w:asciiTheme="minorHAnsi" w:eastAsiaTheme="minorEastAsia" w:hAnsiTheme="minorHAnsi" w:cstheme="minorHAnsi"/>
                <w:color w:val="000000" w:themeColor="text1"/>
                <w:sz w:val="18"/>
                <w:szCs w:val="18"/>
              </w:rPr>
              <w:t xml:space="preserve"> ana evreleri ile hilal ve şişkin ay ara evreleri incelenir. Öğrenciler Ay’ın Dünya çevresinde dolandıkça Dünya’dan görünümünün nasıl değiştiğini model ve ders kitabındaki görseller üzerinden karşılaştırır.</w:t>
            </w:r>
          </w:p>
          <w:p w14:paraId="24C7B325" w14:textId="796B70AE" w:rsidR="00AE550F" w:rsidRPr="00DB3ECE" w:rsidRDefault="00A41797" w:rsidP="00A41797">
            <w:pPr>
              <w:tabs>
                <w:tab w:val="left" w:pos="274"/>
                <w:tab w:val="left" w:pos="433"/>
              </w:tabs>
              <w:spacing w:after="0"/>
              <w:rPr>
                <w:rFonts w:asciiTheme="minorHAnsi" w:eastAsiaTheme="minorEastAsia" w:hAnsiTheme="minorHAnsi" w:cstheme="minorHAnsi"/>
                <w:color w:val="000000" w:themeColor="text1"/>
                <w:sz w:val="18"/>
                <w:szCs w:val="18"/>
              </w:rPr>
            </w:pPr>
            <w:r w:rsidRPr="00A41797">
              <w:rPr>
                <w:rFonts w:asciiTheme="minorHAnsi" w:eastAsiaTheme="minorEastAsia" w:hAnsiTheme="minorHAnsi" w:cstheme="minorHAnsi"/>
                <w:color w:val="000000" w:themeColor="text1"/>
                <w:sz w:val="18"/>
                <w:szCs w:val="18"/>
              </w:rPr>
              <w:t>Ay’ın evrelerinin yaklaşık 29,5 günlük bir döngüde gerçekleştiği üzerinde durulur. Öğrenciler Yeni Ay ile Dolunay arasında geçen süreyi tahmin eder.</w:t>
            </w:r>
          </w:p>
        </w:tc>
      </w:tr>
      <w:tr w:rsidR="00984A92" w:rsidRPr="00DB3ECE" w14:paraId="4CE0E1D1" w14:textId="77777777" w:rsidTr="00EE25A5">
        <w:trPr>
          <w:trHeight w:val="640"/>
          <w:jc w:val="center"/>
        </w:trPr>
        <w:tc>
          <w:tcPr>
            <w:tcW w:w="3964" w:type="dxa"/>
            <w:vAlign w:val="center"/>
          </w:tcPr>
          <w:p w14:paraId="107912E0"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lastRenderedPageBreak/>
              <w:t>İş birliği</w:t>
            </w:r>
          </w:p>
          <w:p w14:paraId="57A12D4C" w14:textId="4505F447"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Öğrenciler arasında paylaşım ve iletişim kurma temeline dayanır.</w:t>
            </w:r>
          </w:p>
          <w:p w14:paraId="5D53A5A8" w14:textId="77777777" w:rsidR="00984A92" w:rsidRPr="00DB3ECE" w:rsidRDefault="00984A92" w:rsidP="00DB3ECE">
            <w:pPr>
              <w:pStyle w:val="ListeParagraf"/>
              <w:numPr>
                <w:ilvl w:val="0"/>
                <w:numId w:val="3"/>
              </w:numPr>
              <w:spacing w:after="0"/>
              <w:rPr>
                <w:rFonts w:asciiTheme="minorHAnsi" w:hAnsiTheme="minorHAnsi" w:cstheme="minorHAnsi"/>
                <w:sz w:val="18"/>
                <w:szCs w:val="18"/>
              </w:rPr>
            </w:pPr>
            <w:r w:rsidRPr="00DB3ECE">
              <w:rPr>
                <w:rFonts w:asciiTheme="minorHAnsi" w:hAnsiTheme="minorHAnsi" w:cstheme="minorHAnsi"/>
                <w:sz w:val="18"/>
                <w:szCs w:val="18"/>
              </w:rPr>
              <w:t>Öğrenilen bilgileri diğer disiplinler veya kavramlarla ilişkilendir.</w:t>
            </w:r>
          </w:p>
          <w:p w14:paraId="6D071132" w14:textId="599D9369" w:rsidR="00984A92" w:rsidRPr="00DB3ECE" w:rsidRDefault="00984A92" w:rsidP="00DB3ECE">
            <w:pPr>
              <w:pStyle w:val="ListeParagraf"/>
              <w:numPr>
                <w:ilvl w:val="0"/>
                <w:numId w:val="3"/>
              </w:numPr>
              <w:spacing w:after="0"/>
              <w:rPr>
                <w:rFonts w:asciiTheme="minorHAnsi" w:hAnsiTheme="minorHAnsi" w:cstheme="minorHAnsi"/>
                <w:sz w:val="18"/>
                <w:szCs w:val="18"/>
              </w:rPr>
            </w:pPr>
            <w:r w:rsidRPr="00DB3ECE">
              <w:rPr>
                <w:rFonts w:asciiTheme="minorHAnsi" w:hAnsiTheme="minorHAnsi" w:cstheme="minorHAnsi"/>
                <w:sz w:val="18"/>
                <w:szCs w:val="18"/>
              </w:rPr>
              <w:t>Küçük gruplar halinde öğrencilerin senaryo örnek olaylar üzerinde çalışmalarını sağla.</w:t>
            </w:r>
          </w:p>
          <w:p w14:paraId="432B8BF9" w14:textId="1498F9DA"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78A59D01" w14:textId="7CB52F06" w:rsidR="00984A92" w:rsidRPr="00DB3ECE" w:rsidRDefault="00984A92" w:rsidP="00DB3ECE">
            <w:pPr>
              <w:spacing w:after="0"/>
              <w:rPr>
                <w:rFonts w:asciiTheme="minorHAnsi" w:hAnsiTheme="minorHAnsi" w:cstheme="minorHAnsi"/>
                <w:sz w:val="18"/>
                <w:szCs w:val="18"/>
              </w:rPr>
            </w:pPr>
            <w:r w:rsidRPr="00DB3ECE">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DB3ECE" w:rsidRDefault="00984A92" w:rsidP="00DB3ECE">
            <w:pPr>
              <w:spacing w:after="0"/>
              <w:rPr>
                <w:rFonts w:asciiTheme="minorHAnsi" w:eastAsiaTheme="minorEastAsia" w:hAnsiTheme="minorHAnsi" w:cstheme="minorHAnsi"/>
                <w:b/>
                <w:color w:val="000000" w:themeColor="text1"/>
                <w:sz w:val="18"/>
                <w:szCs w:val="18"/>
              </w:rPr>
            </w:pPr>
          </w:p>
        </w:tc>
        <w:tc>
          <w:tcPr>
            <w:tcW w:w="6911" w:type="dxa"/>
          </w:tcPr>
          <w:p w14:paraId="38C2A5BE" w14:textId="77777777" w:rsidR="00A41797" w:rsidRPr="00A41797" w:rsidRDefault="00A41797" w:rsidP="00A41797">
            <w:pPr>
              <w:tabs>
                <w:tab w:val="left" w:pos="375"/>
              </w:tabs>
              <w:spacing w:after="0"/>
              <w:rPr>
                <w:rFonts w:asciiTheme="minorHAnsi" w:hAnsiTheme="minorHAnsi" w:cstheme="minorHAnsi"/>
                <w:sz w:val="18"/>
                <w:szCs w:val="18"/>
              </w:rPr>
            </w:pPr>
            <w:r w:rsidRPr="00A41797">
              <w:rPr>
                <w:rFonts w:asciiTheme="minorHAnsi" w:hAnsiTheme="minorHAnsi" w:cstheme="minorHAnsi"/>
                <w:sz w:val="18"/>
                <w:szCs w:val="18"/>
              </w:rPr>
              <w:t>Öğrenciler 4-5 kişilik gruplara ayrılır. Gruplar Yeni Ay, İlk Dördün, Dolunay ve Son Dördün evrelerinden biri üzerinde çalışır. Ders kitabındaki şekil ve açıklamalardan yararlanarak ışık kaynağı, top ve öğrenci ile sorumlu oldukları evreyi temsil eden bir model hazırlar.</w:t>
            </w:r>
          </w:p>
          <w:p w14:paraId="1E5D31CF" w14:textId="77777777" w:rsidR="00A41797" w:rsidRPr="00A41797" w:rsidRDefault="00A41797" w:rsidP="00A41797">
            <w:pPr>
              <w:tabs>
                <w:tab w:val="left" w:pos="375"/>
              </w:tabs>
              <w:spacing w:after="0"/>
              <w:rPr>
                <w:rFonts w:asciiTheme="minorHAnsi" w:hAnsiTheme="minorHAnsi" w:cstheme="minorHAnsi"/>
                <w:sz w:val="18"/>
                <w:szCs w:val="18"/>
              </w:rPr>
            </w:pPr>
            <w:r w:rsidRPr="00A41797">
              <w:rPr>
                <w:rFonts w:asciiTheme="minorHAnsi" w:hAnsiTheme="minorHAnsi" w:cstheme="minorHAnsi"/>
                <w:sz w:val="18"/>
                <w:szCs w:val="18"/>
              </w:rPr>
              <w:t>Gruplar modellerini sınıfa sunarak Ay’ın ilgili evresinin nasıl oluştuğunu ve Dünya’dan nasıl göründüğünü açıklar. Modeller karşılaştırılır ve eksik veya geliştirilebilecek yönler tartışılır. Öğrenciler aldıkları geri bildirimler doğrultusunda modellerini geliştirme fırsatı bulur.</w:t>
            </w:r>
          </w:p>
          <w:p w14:paraId="2F3CDC6C" w14:textId="54EB5D93" w:rsidR="009E62AD" w:rsidRPr="00DB3ECE" w:rsidRDefault="00A41797" w:rsidP="00DB3ECE">
            <w:pPr>
              <w:tabs>
                <w:tab w:val="left" w:pos="375"/>
              </w:tabs>
              <w:spacing w:after="0"/>
              <w:rPr>
                <w:rFonts w:asciiTheme="minorHAnsi" w:hAnsiTheme="minorHAnsi" w:cstheme="minorHAnsi"/>
                <w:sz w:val="18"/>
                <w:szCs w:val="18"/>
              </w:rPr>
            </w:pPr>
            <w:r w:rsidRPr="00A41797">
              <w:rPr>
                <w:rFonts w:asciiTheme="minorHAnsi" w:hAnsiTheme="minorHAnsi" w:cstheme="minorHAnsi"/>
                <w:sz w:val="18"/>
                <w:szCs w:val="18"/>
              </w:rPr>
              <w:t>Ay’ın evrelerinin gece aydınlatması ve takvim sistemleriyle ilişkisi grup tartışmalarıyla ele alınır. Ay döngüsüne dayalı takvimler üzerinde durulur ve gruplar bulgularını sınıfla paylaşır.</w:t>
            </w:r>
          </w:p>
        </w:tc>
      </w:tr>
      <w:tr w:rsidR="00984A92" w:rsidRPr="00DB3ECE" w14:paraId="74D9A0A3" w14:textId="77777777" w:rsidTr="00EE25A5">
        <w:trPr>
          <w:trHeight w:val="640"/>
          <w:jc w:val="center"/>
        </w:trPr>
        <w:tc>
          <w:tcPr>
            <w:tcW w:w="3964" w:type="dxa"/>
            <w:vAlign w:val="center"/>
          </w:tcPr>
          <w:p w14:paraId="06484FA1" w14:textId="77777777"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b/>
                <w:sz w:val="18"/>
                <w:szCs w:val="18"/>
              </w:rPr>
              <w:t>Transfer Etme</w:t>
            </w:r>
          </w:p>
          <w:p w14:paraId="713A2211" w14:textId="302E964A" w:rsidR="00984A92" w:rsidRPr="00DB3ECE" w:rsidRDefault="00984A92" w:rsidP="00DB3ECE">
            <w:pPr>
              <w:pStyle w:val="ListeParagraf"/>
              <w:numPr>
                <w:ilvl w:val="0"/>
                <w:numId w:val="4"/>
              </w:numPr>
              <w:spacing w:after="0"/>
              <w:rPr>
                <w:rFonts w:asciiTheme="minorHAnsi" w:hAnsiTheme="minorHAnsi" w:cstheme="minorHAnsi"/>
                <w:sz w:val="18"/>
                <w:szCs w:val="18"/>
              </w:rPr>
            </w:pPr>
            <w:r w:rsidRPr="00DB3ECE">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DB3ECE" w:rsidRDefault="00984A92" w:rsidP="00DB3ECE">
            <w:pPr>
              <w:pStyle w:val="ListeParagraf"/>
              <w:numPr>
                <w:ilvl w:val="0"/>
                <w:numId w:val="4"/>
              </w:numPr>
              <w:spacing w:after="0"/>
              <w:rPr>
                <w:rFonts w:asciiTheme="minorHAnsi" w:hAnsiTheme="minorHAnsi" w:cstheme="minorHAnsi"/>
                <w:sz w:val="18"/>
                <w:szCs w:val="18"/>
              </w:rPr>
            </w:pPr>
            <w:r w:rsidRPr="00DB3ECE">
              <w:rPr>
                <w:rFonts w:asciiTheme="minorHAnsi" w:hAnsiTheme="minorHAnsi" w:cstheme="minorHAnsi"/>
                <w:sz w:val="18"/>
                <w:szCs w:val="18"/>
              </w:rPr>
              <w:t>Öğrencilerin karşılaştıkları yeni durumlara öğrendiklerini uygulamalarını sağla.</w:t>
            </w:r>
          </w:p>
          <w:p w14:paraId="6DE90D53" w14:textId="650E7992" w:rsidR="00984A92" w:rsidRPr="00DB3ECE" w:rsidRDefault="00984A92" w:rsidP="00DB3ECE">
            <w:pPr>
              <w:spacing w:after="0"/>
              <w:rPr>
                <w:rFonts w:asciiTheme="minorHAnsi" w:hAnsiTheme="minorHAnsi" w:cstheme="minorHAnsi"/>
                <w:b/>
                <w:sz w:val="18"/>
                <w:szCs w:val="18"/>
              </w:rPr>
            </w:pPr>
            <w:r w:rsidRPr="00DB3ECE">
              <w:rPr>
                <w:rFonts w:asciiTheme="minorHAnsi" w:hAnsiTheme="minorHAnsi" w:cstheme="minorHAnsi"/>
                <w:b/>
                <w:sz w:val="18"/>
                <w:szCs w:val="18"/>
              </w:rPr>
              <w:t>Kullanılabilecek yöntem teknikler:</w:t>
            </w:r>
          </w:p>
          <w:p w14:paraId="6A43ECCF" w14:textId="0723067F" w:rsidR="00984A92" w:rsidRPr="00DB3ECE" w:rsidRDefault="00984A92" w:rsidP="00DB3ECE">
            <w:pPr>
              <w:spacing w:after="0"/>
              <w:rPr>
                <w:rFonts w:asciiTheme="minorHAnsi" w:eastAsiaTheme="minorEastAsia" w:hAnsiTheme="minorHAnsi" w:cstheme="minorHAnsi"/>
                <w:b/>
                <w:color w:val="000000" w:themeColor="text1"/>
                <w:sz w:val="18"/>
                <w:szCs w:val="18"/>
              </w:rPr>
            </w:pPr>
            <w:r w:rsidRPr="00DB3ECE">
              <w:rPr>
                <w:rFonts w:asciiTheme="minorHAnsi" w:hAnsiTheme="minorHAnsi" w:cstheme="minorHAnsi"/>
                <w:sz w:val="18"/>
                <w:szCs w:val="18"/>
              </w:rPr>
              <w:t xml:space="preserve">   Tartışma, proje ödevleri, çalışma yaprağı, soru cevap vb.</w:t>
            </w:r>
          </w:p>
        </w:tc>
        <w:tc>
          <w:tcPr>
            <w:tcW w:w="6911" w:type="dxa"/>
          </w:tcPr>
          <w:p w14:paraId="2310B3FE" w14:textId="77777777" w:rsidR="00EE25A5" w:rsidRPr="00EE25A5" w:rsidRDefault="00EE25A5" w:rsidP="00EE25A5">
            <w:pPr>
              <w:tabs>
                <w:tab w:val="left" w:pos="415"/>
              </w:tabs>
              <w:spacing w:after="0"/>
              <w:rPr>
                <w:rFonts w:asciiTheme="minorHAnsi" w:hAnsiTheme="minorHAnsi" w:cstheme="minorHAnsi"/>
                <w:sz w:val="18"/>
                <w:szCs w:val="18"/>
              </w:rPr>
            </w:pPr>
            <w:r w:rsidRPr="00EE25A5">
              <w:rPr>
                <w:rFonts w:asciiTheme="minorHAnsi" w:hAnsiTheme="minorHAnsi" w:cstheme="minorHAnsi"/>
                <w:sz w:val="18"/>
                <w:szCs w:val="18"/>
              </w:rPr>
              <w:t>Öğrenciler Ay’ın evrelerini temsil eden modellerini geliştirir ve öğrendikleri bilgilerle ilişkilendirerek sınıfta sunar. Ay’ın evrelerinin gece aydınlatması ve takvim sistemleriyle ilişkisini değerlendirir.</w:t>
            </w:r>
          </w:p>
          <w:p w14:paraId="52D5E87F" w14:textId="77777777" w:rsidR="00EE25A5" w:rsidRPr="00EE25A5" w:rsidRDefault="00EE25A5" w:rsidP="00EE25A5">
            <w:pPr>
              <w:tabs>
                <w:tab w:val="left" w:pos="415"/>
              </w:tabs>
              <w:spacing w:after="0"/>
              <w:rPr>
                <w:rFonts w:asciiTheme="minorHAnsi" w:hAnsiTheme="minorHAnsi" w:cstheme="minorHAnsi"/>
                <w:sz w:val="18"/>
                <w:szCs w:val="18"/>
              </w:rPr>
            </w:pPr>
            <w:r w:rsidRPr="00EE25A5">
              <w:rPr>
                <w:rFonts w:asciiTheme="minorHAnsi" w:hAnsiTheme="minorHAnsi" w:cstheme="minorHAnsi"/>
                <w:sz w:val="18"/>
                <w:szCs w:val="18"/>
              </w:rPr>
              <w:t>Ay’ın evrelerinin takvim sistemlerinde nasıl yer aldığı incelenir. Hicri takvim ile Ramazan ve Kurban Bayramı gibi dinî günlerin Ay döngüsüyle ilişkisi ele alınır.</w:t>
            </w:r>
          </w:p>
          <w:p w14:paraId="32FED261" w14:textId="1EB02C60" w:rsidR="00A401FA" w:rsidRPr="00DB3ECE" w:rsidRDefault="00EE25A5" w:rsidP="00EE25A5">
            <w:pPr>
              <w:tabs>
                <w:tab w:val="left" w:pos="415"/>
              </w:tabs>
              <w:spacing w:after="0"/>
              <w:rPr>
                <w:rFonts w:asciiTheme="minorHAnsi" w:hAnsiTheme="minorHAnsi" w:cstheme="minorHAnsi"/>
                <w:sz w:val="18"/>
                <w:szCs w:val="18"/>
              </w:rPr>
            </w:pPr>
            <w:r w:rsidRPr="00EE25A5">
              <w:rPr>
                <w:rFonts w:asciiTheme="minorHAnsi" w:hAnsiTheme="minorHAnsi" w:cstheme="minorHAnsi"/>
                <w:sz w:val="18"/>
                <w:szCs w:val="18"/>
              </w:rPr>
              <w:t>Öğrenciler bir ay boyunca tuttukları Ay gözlem günlüğündeki verileri düzenleyerek Ay’ın evrelerinin periyodik değişimini sınıfta sunar. Ay’ın evrelerinin kültürel ve dinî etkilerine ilişkin araştırmalar paylaşılır.</w:t>
            </w:r>
          </w:p>
        </w:tc>
      </w:tr>
    </w:tbl>
    <w:p w14:paraId="769EA9E3" w14:textId="100B5FD8" w:rsidR="00A63678" w:rsidRPr="00DB3ECE" w:rsidRDefault="009C6E8A"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IV.BÖLÜM: </w:t>
      </w:r>
      <w:r w:rsidRPr="00DB3ECE">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EE25A5" w:rsidRPr="00DB3ECE" w14:paraId="1E0104D0" w14:textId="77777777" w:rsidTr="007715EF">
        <w:trPr>
          <w:trHeight w:val="721"/>
          <w:jc w:val="center"/>
        </w:trPr>
        <w:tc>
          <w:tcPr>
            <w:tcW w:w="10746" w:type="dxa"/>
            <w:vAlign w:val="center"/>
          </w:tcPr>
          <w:p w14:paraId="4F843563" w14:textId="2576966C" w:rsidR="00EE25A5" w:rsidRPr="00DB3ECE" w:rsidRDefault="00EE25A5" w:rsidP="00DB3ECE">
            <w:pPr>
              <w:spacing w:after="0"/>
              <w:rPr>
                <w:rFonts w:asciiTheme="minorHAnsi" w:hAnsiTheme="minorHAnsi" w:cstheme="minorHAnsi"/>
                <w:sz w:val="18"/>
                <w:szCs w:val="18"/>
              </w:rPr>
            </w:pPr>
            <w:r w:rsidRPr="00DB3ECE">
              <w:rPr>
                <w:rFonts w:asciiTheme="minorHAnsi" w:hAnsiTheme="minorHAnsi" w:cstheme="minorHAnsi"/>
                <w:sz w:val="18"/>
                <w:szCs w:val="18"/>
              </w:rPr>
              <w:t>Ay’ın dönme ve dolanma hareketlerini gözlemleyip, bu gözlemlerine dayalı çıkarımlar yapmaları istenebilir</w:t>
            </w:r>
            <w:hyperlink r:id="rId7" w:history="1">
              <w:r w:rsidRPr="00DB3ECE">
                <w:rPr>
                  <w:rStyle w:val="Kpr"/>
                  <w:rFonts w:asciiTheme="minorHAnsi" w:hAnsiTheme="minorHAnsi" w:cstheme="minorHAnsi"/>
                  <w:sz w:val="18"/>
                  <w:szCs w:val="18"/>
                </w:rPr>
                <w:t>.</w:t>
              </w:r>
            </w:hyperlink>
            <w:r w:rsidRPr="00DB3ECE">
              <w:rPr>
                <w:rFonts w:asciiTheme="minorHAnsi" w:hAnsiTheme="minorHAnsi" w:cstheme="minorHAnsi"/>
                <w:sz w:val="18"/>
                <w:szCs w:val="18"/>
              </w:rPr>
              <w:t xml:space="preserve"> Bu görev, kontrol listeleri veya bütüncül dereceli puanlama anahtarı kullanılarak değerlendirilebilir.</w:t>
            </w:r>
          </w:p>
        </w:tc>
      </w:tr>
    </w:tbl>
    <w:p w14:paraId="28225DFB" w14:textId="45152C72"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IV.BÖLÜM</w:t>
      </w:r>
      <w:r w:rsidR="00922DCA" w:rsidRPr="00DB3ECE">
        <w:rPr>
          <w:rFonts w:asciiTheme="minorHAnsi" w:hAnsiTheme="minorHAnsi" w:cstheme="minorHAnsi"/>
          <w:b/>
          <w:color w:val="000000" w:themeColor="text1"/>
          <w:sz w:val="18"/>
          <w:szCs w:val="18"/>
        </w:rPr>
        <w:t xml:space="preserve">: </w:t>
      </w:r>
      <w:r w:rsidR="00922DCA" w:rsidRPr="00DB3ECE">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DB3ECE" w14:paraId="3A7C6866" w14:textId="77777777" w:rsidTr="00542A78">
        <w:trPr>
          <w:trHeight w:val="588"/>
          <w:jc w:val="center"/>
        </w:trPr>
        <w:tc>
          <w:tcPr>
            <w:tcW w:w="10772" w:type="dxa"/>
            <w:vAlign w:val="center"/>
          </w:tcPr>
          <w:p w14:paraId="201D1D5C" w14:textId="0A82C41E" w:rsidR="00DB3ECE"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Türkçe: </w:t>
            </w:r>
            <w:r w:rsidRPr="00DB3ECE">
              <w:rPr>
                <w:rFonts w:asciiTheme="minorHAnsi" w:eastAsiaTheme="minorEastAsia" w:hAnsiTheme="minorHAnsi" w:cstheme="minorHAnsi"/>
                <w:color w:val="000000" w:themeColor="text1"/>
                <w:sz w:val="18"/>
                <w:szCs w:val="18"/>
              </w:rPr>
              <w:t>Ay’ın evreleriyle ilgili gözlemler yazılı olarak ifade edilir. Günlük, yaratıcı yazı ve sunum çalışmalarıyla anlatım ve betimleme becerileri geliştirilir.</w:t>
            </w:r>
          </w:p>
          <w:p w14:paraId="17FC19AE" w14:textId="08034193" w:rsidR="00DB3ECE"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Matematik: </w:t>
            </w:r>
            <w:r w:rsidRPr="00DB3ECE">
              <w:rPr>
                <w:rFonts w:asciiTheme="minorHAnsi" w:eastAsiaTheme="minorEastAsia" w:hAnsiTheme="minorHAnsi" w:cstheme="minorHAnsi"/>
                <w:color w:val="000000" w:themeColor="text1"/>
                <w:sz w:val="18"/>
                <w:szCs w:val="18"/>
              </w:rPr>
              <w:t>Ay’ın evrelerinin süreleri üzerinden periyodik döngüler ve zaman kavramı ele alınır. Ay’ın döngüsü zaman ölçme ve takvim sistemleriyle ilişkilendirilir.</w:t>
            </w:r>
          </w:p>
          <w:p w14:paraId="3D71F816" w14:textId="4E6BC2E0" w:rsidR="00DB3ECE"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Sosyal Bilgiler: </w:t>
            </w:r>
            <w:r w:rsidRPr="00DB3ECE">
              <w:rPr>
                <w:rFonts w:asciiTheme="minorHAnsi" w:eastAsiaTheme="minorEastAsia" w:hAnsiTheme="minorHAnsi" w:cstheme="minorHAnsi"/>
                <w:color w:val="000000" w:themeColor="text1"/>
                <w:sz w:val="18"/>
                <w:szCs w:val="18"/>
              </w:rPr>
              <w:t>Ay’ın evrelerinin tarih boyunca takvimlerde, dini kutlamalarda ve farklı kültürlerdeki yeri incelenerek tarihsel ve kültürel farkındalık geliştirilir.</w:t>
            </w:r>
          </w:p>
          <w:p w14:paraId="3AB485C3" w14:textId="3D9241B0" w:rsidR="00922DCA" w:rsidRPr="00DB3ECE" w:rsidRDefault="00DB3ECE" w:rsidP="00DB3ECE">
            <w:pPr>
              <w:spacing w:after="0"/>
              <w:rPr>
                <w:rFonts w:asciiTheme="minorHAnsi" w:eastAsiaTheme="minorEastAsia" w:hAnsiTheme="minorHAnsi" w:cstheme="minorHAnsi"/>
                <w:color w:val="000000" w:themeColor="text1"/>
                <w:sz w:val="18"/>
                <w:szCs w:val="18"/>
              </w:rPr>
            </w:pPr>
            <w:r w:rsidRPr="00DB3ECE">
              <w:rPr>
                <w:rFonts w:asciiTheme="minorHAnsi" w:eastAsiaTheme="minorEastAsia" w:hAnsiTheme="minorHAnsi" w:cstheme="minorHAnsi"/>
                <w:b/>
                <w:bCs/>
                <w:color w:val="000000" w:themeColor="text1"/>
                <w:sz w:val="18"/>
                <w:szCs w:val="18"/>
              </w:rPr>
              <w:t xml:space="preserve">Görsel Sanatlar: </w:t>
            </w:r>
            <w:r w:rsidRPr="00DB3ECE">
              <w:rPr>
                <w:rFonts w:asciiTheme="minorHAnsi" w:eastAsiaTheme="minorEastAsia" w:hAnsiTheme="minorHAnsi" w:cstheme="minorHAnsi"/>
                <w:color w:val="000000" w:themeColor="text1"/>
                <w:sz w:val="18"/>
                <w:szCs w:val="18"/>
              </w:rPr>
              <w:t>Ay’ın evreleri model ve çizimlerle görselleştirilir. Işık-gölge ilişkisi sanatsal çalışmalarla ilişkilendirilir.</w:t>
            </w:r>
          </w:p>
        </w:tc>
      </w:tr>
    </w:tbl>
    <w:p w14:paraId="51BDF3BC" w14:textId="77777777"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DB3ECE" w14:paraId="2A51B213" w14:textId="77777777" w:rsidTr="001A7BBC">
        <w:trPr>
          <w:trHeight w:val="703"/>
          <w:jc w:val="center"/>
        </w:trPr>
        <w:tc>
          <w:tcPr>
            <w:tcW w:w="2474" w:type="dxa"/>
            <w:vAlign w:val="center"/>
          </w:tcPr>
          <w:p w14:paraId="7F3C5599" w14:textId="77777777" w:rsidR="00A63678" w:rsidRPr="00DB3ECE" w:rsidRDefault="00A63678" w:rsidP="00DB3ECE">
            <w:pPr>
              <w:spacing w:after="0"/>
              <w:jc w:val="right"/>
              <w:rPr>
                <w:rFonts w:asciiTheme="minorHAnsi" w:eastAsiaTheme="minorEastAsia" w:hAnsiTheme="minorHAnsi" w:cstheme="minorHAnsi"/>
                <w:b/>
                <w:color w:val="000000" w:themeColor="text1"/>
                <w:sz w:val="18"/>
                <w:szCs w:val="18"/>
              </w:rPr>
            </w:pPr>
            <w:r w:rsidRPr="00DB3ECE">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DB3ECE" w:rsidRDefault="00A63678" w:rsidP="00DB3ECE">
            <w:pPr>
              <w:spacing w:after="0"/>
              <w:rPr>
                <w:rFonts w:asciiTheme="minorHAnsi" w:eastAsiaTheme="minorEastAsia" w:hAnsiTheme="minorHAnsi" w:cstheme="minorHAnsi"/>
                <w:color w:val="000000" w:themeColor="text1"/>
                <w:sz w:val="18"/>
                <w:szCs w:val="18"/>
              </w:rPr>
            </w:pPr>
          </w:p>
        </w:tc>
      </w:tr>
    </w:tbl>
    <w:p w14:paraId="0AA9CA7E" w14:textId="77777777" w:rsidR="007327B8" w:rsidRPr="00DB3ECE" w:rsidRDefault="007327B8" w:rsidP="00DB3ECE">
      <w:pPr>
        <w:spacing w:after="0"/>
        <w:rPr>
          <w:rFonts w:asciiTheme="minorHAnsi" w:hAnsiTheme="minorHAnsi" w:cstheme="minorHAnsi"/>
          <w:b/>
          <w:color w:val="000000" w:themeColor="text1"/>
          <w:sz w:val="18"/>
          <w:szCs w:val="18"/>
        </w:rPr>
      </w:pPr>
    </w:p>
    <w:p w14:paraId="14810B0A" w14:textId="77777777" w:rsidR="007327B8" w:rsidRPr="00DB3ECE" w:rsidRDefault="007327B8" w:rsidP="00DB3ECE">
      <w:pPr>
        <w:spacing w:after="0"/>
        <w:rPr>
          <w:rFonts w:asciiTheme="minorHAnsi" w:hAnsiTheme="minorHAnsi" w:cstheme="minorHAnsi"/>
          <w:b/>
          <w:color w:val="000000" w:themeColor="text1"/>
          <w:sz w:val="18"/>
          <w:szCs w:val="18"/>
        </w:rPr>
      </w:pPr>
    </w:p>
    <w:p w14:paraId="1CBDD7DD" w14:textId="6EE7C7CF" w:rsidR="00A63678" w:rsidRPr="00DB3ECE" w:rsidRDefault="007327B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                                                                                                                                       </w:t>
      </w:r>
      <w:r w:rsidR="00A63678" w:rsidRPr="00DB3ECE">
        <w:rPr>
          <w:rFonts w:asciiTheme="minorHAnsi" w:hAnsiTheme="minorHAnsi" w:cstheme="minorHAnsi"/>
          <w:b/>
          <w:color w:val="000000" w:themeColor="text1"/>
          <w:sz w:val="18"/>
          <w:szCs w:val="18"/>
        </w:rPr>
        <w:t>Uygundur</w:t>
      </w:r>
    </w:p>
    <w:p w14:paraId="3A0EEB0A" w14:textId="7E884348" w:rsidR="00A63678"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007327B8" w:rsidRPr="00DB3ECE">
        <w:rPr>
          <w:rFonts w:asciiTheme="minorHAnsi" w:hAnsiTheme="minorHAnsi" w:cstheme="minorHAnsi"/>
          <w:b/>
          <w:color w:val="000000" w:themeColor="text1"/>
          <w:sz w:val="18"/>
          <w:szCs w:val="18"/>
        </w:rPr>
        <w:t xml:space="preserve">                    </w:t>
      </w:r>
      <w:r w:rsidR="008D0AD5"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w:t>
      </w:r>
      <w:r w:rsidR="008D0AD5"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w:t>
      </w:r>
    </w:p>
    <w:p w14:paraId="50713386" w14:textId="2AEF7BE8" w:rsidR="00F54805" w:rsidRPr="00DB3ECE" w:rsidRDefault="00A63678" w:rsidP="00DB3ECE">
      <w:pPr>
        <w:spacing w:after="0"/>
        <w:rPr>
          <w:rFonts w:asciiTheme="minorHAnsi" w:hAnsiTheme="minorHAnsi" w:cstheme="minorHAnsi"/>
          <w:b/>
          <w:color w:val="000000" w:themeColor="text1"/>
          <w:sz w:val="18"/>
          <w:szCs w:val="18"/>
        </w:rPr>
      </w:pPr>
      <w:r w:rsidRPr="00DB3ECE">
        <w:rPr>
          <w:rFonts w:asciiTheme="minorHAnsi" w:hAnsiTheme="minorHAnsi" w:cstheme="minorHAnsi"/>
          <w:b/>
          <w:color w:val="000000" w:themeColor="text1"/>
          <w:sz w:val="18"/>
          <w:szCs w:val="18"/>
        </w:rPr>
        <w:t xml:space="preserve">Fen Bilimleri Öğretmeni   </w:t>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Pr="00DB3ECE">
        <w:rPr>
          <w:rFonts w:asciiTheme="minorHAnsi" w:hAnsiTheme="minorHAnsi" w:cstheme="minorHAnsi"/>
          <w:b/>
          <w:color w:val="000000" w:themeColor="text1"/>
          <w:sz w:val="18"/>
          <w:szCs w:val="18"/>
        </w:rPr>
        <w:tab/>
      </w:r>
      <w:r w:rsidR="00356A3E" w:rsidRPr="00DB3ECE">
        <w:rPr>
          <w:rFonts w:asciiTheme="minorHAnsi" w:hAnsiTheme="minorHAnsi" w:cstheme="minorHAnsi"/>
          <w:b/>
          <w:color w:val="000000" w:themeColor="text1"/>
          <w:sz w:val="18"/>
          <w:szCs w:val="18"/>
        </w:rPr>
        <w:t xml:space="preserve">                            </w:t>
      </w:r>
      <w:r w:rsidR="008D0AD5" w:rsidRPr="00DB3ECE">
        <w:rPr>
          <w:rFonts w:asciiTheme="minorHAnsi" w:hAnsiTheme="minorHAnsi" w:cstheme="minorHAnsi"/>
          <w:b/>
          <w:color w:val="000000" w:themeColor="text1"/>
          <w:sz w:val="18"/>
          <w:szCs w:val="18"/>
        </w:rPr>
        <w:t xml:space="preserve">           </w:t>
      </w:r>
      <w:r w:rsidRPr="00DB3ECE">
        <w:rPr>
          <w:rFonts w:asciiTheme="minorHAnsi" w:hAnsiTheme="minorHAnsi" w:cstheme="minorHAnsi"/>
          <w:b/>
          <w:color w:val="000000" w:themeColor="text1"/>
          <w:sz w:val="18"/>
          <w:szCs w:val="18"/>
        </w:rPr>
        <w:t xml:space="preserve">Okul Müdürü </w:t>
      </w:r>
    </w:p>
    <w:p w14:paraId="168D34D5" w14:textId="2E7CC86C" w:rsidR="007F233A" w:rsidRPr="00EE25A5" w:rsidRDefault="003A6297" w:rsidP="00DB3ECE">
      <w:pPr>
        <w:spacing w:after="0"/>
        <w:rPr>
          <w:rFonts w:asciiTheme="minorHAnsi" w:hAnsiTheme="minorHAnsi" w:cstheme="minorHAnsi"/>
          <w:b/>
          <w:bCs/>
          <w:color w:val="000000" w:themeColor="text1"/>
          <w:sz w:val="32"/>
          <w:szCs w:val="32"/>
        </w:rPr>
      </w:pPr>
      <w:r w:rsidRPr="00EE25A5">
        <w:rPr>
          <w:rFonts w:asciiTheme="minorHAnsi" w:hAnsiTheme="minorHAnsi" w:cstheme="minorHAnsi"/>
          <w:b/>
          <w:bCs/>
          <w:color w:val="000000" w:themeColor="text1"/>
          <w:sz w:val="32"/>
          <w:szCs w:val="32"/>
        </w:rPr>
        <w:t xml:space="preserve">Diğer haftaların günlük planları için </w:t>
      </w:r>
      <w:hyperlink r:id="rId8" w:history="1">
        <w:r w:rsidRPr="00EE25A5">
          <w:rPr>
            <w:rStyle w:val="Kpr"/>
            <w:rFonts w:asciiTheme="minorHAnsi" w:hAnsiTheme="minorHAnsi" w:cstheme="minorHAnsi"/>
            <w:b/>
            <w:bCs/>
            <w:sz w:val="32"/>
            <w:szCs w:val="32"/>
          </w:rPr>
          <w:t>www.fenusbilim.com</w:t>
        </w:r>
      </w:hyperlink>
      <w:r w:rsidRPr="00EE25A5">
        <w:rPr>
          <w:rFonts w:asciiTheme="minorHAnsi" w:hAnsiTheme="minorHAnsi" w:cstheme="minorHAnsi"/>
          <w:b/>
          <w:bCs/>
          <w:color w:val="000000" w:themeColor="text1"/>
          <w:sz w:val="32"/>
          <w:szCs w:val="32"/>
        </w:rPr>
        <w:t xml:space="preserve"> </w:t>
      </w:r>
    </w:p>
    <w:sectPr w:rsidR="007F233A" w:rsidRPr="00EE2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463400"/>
    <w:multiLevelType w:val="multilevel"/>
    <w:tmpl w:val="29A4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66906"/>
    <w:multiLevelType w:val="multilevel"/>
    <w:tmpl w:val="99DA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B6B57"/>
    <w:multiLevelType w:val="multilevel"/>
    <w:tmpl w:val="7F3A31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70436B"/>
    <w:multiLevelType w:val="multilevel"/>
    <w:tmpl w:val="30C0C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D45051"/>
    <w:multiLevelType w:val="hybridMultilevel"/>
    <w:tmpl w:val="D0B8BB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2DE86793"/>
    <w:multiLevelType w:val="multilevel"/>
    <w:tmpl w:val="9F7C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C2920"/>
    <w:multiLevelType w:val="hybridMultilevel"/>
    <w:tmpl w:val="EFE6DC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5E31622"/>
    <w:multiLevelType w:val="multilevel"/>
    <w:tmpl w:val="786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E7CBF"/>
    <w:multiLevelType w:val="hybridMultilevel"/>
    <w:tmpl w:val="02EC66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CFA705F"/>
    <w:multiLevelType w:val="multilevel"/>
    <w:tmpl w:val="74E26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2E12EE"/>
    <w:multiLevelType w:val="multilevel"/>
    <w:tmpl w:val="AAC6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54C7D43"/>
    <w:multiLevelType w:val="multilevel"/>
    <w:tmpl w:val="B44C3F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4E0EE0"/>
    <w:multiLevelType w:val="multilevel"/>
    <w:tmpl w:val="C27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4E6308"/>
    <w:multiLevelType w:val="multilevel"/>
    <w:tmpl w:val="CBC84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1F1AD7"/>
    <w:multiLevelType w:val="multilevel"/>
    <w:tmpl w:val="BA3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3"/>
  </w:num>
  <w:num w:numId="3" w16cid:durableId="1261372345">
    <w:abstractNumId w:val="14"/>
  </w:num>
  <w:num w:numId="4" w16cid:durableId="313340762">
    <w:abstractNumId w:val="0"/>
  </w:num>
  <w:num w:numId="5" w16cid:durableId="338046711">
    <w:abstractNumId w:val="9"/>
  </w:num>
  <w:num w:numId="6" w16cid:durableId="1896234976">
    <w:abstractNumId w:val="5"/>
  </w:num>
  <w:num w:numId="7" w16cid:durableId="1306205350">
    <w:abstractNumId w:val="16"/>
  </w:num>
  <w:num w:numId="8" w16cid:durableId="389769371">
    <w:abstractNumId w:val="15"/>
  </w:num>
  <w:num w:numId="9" w16cid:durableId="1512335668">
    <w:abstractNumId w:val="12"/>
  </w:num>
  <w:num w:numId="10" w16cid:durableId="1862820563">
    <w:abstractNumId w:val="6"/>
  </w:num>
  <w:num w:numId="11" w16cid:durableId="1677152781">
    <w:abstractNumId w:val="18"/>
  </w:num>
  <w:num w:numId="12" w16cid:durableId="202598090">
    <w:abstractNumId w:val="17"/>
  </w:num>
  <w:num w:numId="13" w16cid:durableId="1017073105">
    <w:abstractNumId w:val="1"/>
  </w:num>
  <w:num w:numId="14" w16cid:durableId="1480344033">
    <w:abstractNumId w:val="2"/>
  </w:num>
  <w:num w:numId="15" w16cid:durableId="432633706">
    <w:abstractNumId w:val="4"/>
  </w:num>
  <w:num w:numId="16" w16cid:durableId="863174693">
    <w:abstractNumId w:val="3"/>
  </w:num>
  <w:num w:numId="17" w16cid:durableId="1405378645">
    <w:abstractNumId w:val="11"/>
  </w:num>
  <w:num w:numId="18" w16cid:durableId="1872497204">
    <w:abstractNumId w:val="7"/>
  </w:num>
  <w:num w:numId="19" w16cid:durableId="134207786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0520"/>
    <w:rsid w:val="0000592E"/>
    <w:rsid w:val="00006451"/>
    <w:rsid w:val="000242BA"/>
    <w:rsid w:val="00024CF3"/>
    <w:rsid w:val="000250FC"/>
    <w:rsid w:val="00026BEF"/>
    <w:rsid w:val="000325CA"/>
    <w:rsid w:val="0004537F"/>
    <w:rsid w:val="00063043"/>
    <w:rsid w:val="00072181"/>
    <w:rsid w:val="00086771"/>
    <w:rsid w:val="00097115"/>
    <w:rsid w:val="000A7DE1"/>
    <w:rsid w:val="000B3197"/>
    <w:rsid w:val="000F6D9A"/>
    <w:rsid w:val="001007E6"/>
    <w:rsid w:val="001058F7"/>
    <w:rsid w:val="00107C8A"/>
    <w:rsid w:val="001241B7"/>
    <w:rsid w:val="00135C2B"/>
    <w:rsid w:val="00141086"/>
    <w:rsid w:val="0015085D"/>
    <w:rsid w:val="00151C92"/>
    <w:rsid w:val="001568C7"/>
    <w:rsid w:val="00162900"/>
    <w:rsid w:val="001700E4"/>
    <w:rsid w:val="00171036"/>
    <w:rsid w:val="00197150"/>
    <w:rsid w:val="001A42D7"/>
    <w:rsid w:val="001A7BBC"/>
    <w:rsid w:val="001B6F7F"/>
    <w:rsid w:val="001D6317"/>
    <w:rsid w:val="001E6EE9"/>
    <w:rsid w:val="001F48F0"/>
    <w:rsid w:val="001F5062"/>
    <w:rsid w:val="001F51A6"/>
    <w:rsid w:val="002006FE"/>
    <w:rsid w:val="00204090"/>
    <w:rsid w:val="002146AE"/>
    <w:rsid w:val="0021555F"/>
    <w:rsid w:val="00217FD9"/>
    <w:rsid w:val="0022707D"/>
    <w:rsid w:val="00262945"/>
    <w:rsid w:val="00270CB8"/>
    <w:rsid w:val="002923CA"/>
    <w:rsid w:val="002A214B"/>
    <w:rsid w:val="002B646F"/>
    <w:rsid w:val="002C65A2"/>
    <w:rsid w:val="002D3FC9"/>
    <w:rsid w:val="002D5D8D"/>
    <w:rsid w:val="002F357F"/>
    <w:rsid w:val="00303FA4"/>
    <w:rsid w:val="003070C5"/>
    <w:rsid w:val="00314CAA"/>
    <w:rsid w:val="00344FAE"/>
    <w:rsid w:val="00356A3E"/>
    <w:rsid w:val="003615FE"/>
    <w:rsid w:val="00367D91"/>
    <w:rsid w:val="0037373A"/>
    <w:rsid w:val="00386116"/>
    <w:rsid w:val="00395E5C"/>
    <w:rsid w:val="003A5C35"/>
    <w:rsid w:val="003A6297"/>
    <w:rsid w:val="003B524E"/>
    <w:rsid w:val="003C0984"/>
    <w:rsid w:val="003D3724"/>
    <w:rsid w:val="003E49FB"/>
    <w:rsid w:val="003E74EA"/>
    <w:rsid w:val="003F009E"/>
    <w:rsid w:val="003F1AE7"/>
    <w:rsid w:val="00400B96"/>
    <w:rsid w:val="00414187"/>
    <w:rsid w:val="00426428"/>
    <w:rsid w:val="00431D22"/>
    <w:rsid w:val="00443047"/>
    <w:rsid w:val="00451DB8"/>
    <w:rsid w:val="00452E9D"/>
    <w:rsid w:val="00456B1C"/>
    <w:rsid w:val="00476398"/>
    <w:rsid w:val="004769E8"/>
    <w:rsid w:val="004814F8"/>
    <w:rsid w:val="00496E11"/>
    <w:rsid w:val="004A74AF"/>
    <w:rsid w:val="004C1335"/>
    <w:rsid w:val="004D1925"/>
    <w:rsid w:val="004D43CC"/>
    <w:rsid w:val="004D69D9"/>
    <w:rsid w:val="004D757D"/>
    <w:rsid w:val="004E0E7C"/>
    <w:rsid w:val="004E2028"/>
    <w:rsid w:val="004E7FA6"/>
    <w:rsid w:val="005447A5"/>
    <w:rsid w:val="00551969"/>
    <w:rsid w:val="00553685"/>
    <w:rsid w:val="00562ECC"/>
    <w:rsid w:val="00572724"/>
    <w:rsid w:val="00581A01"/>
    <w:rsid w:val="00586E50"/>
    <w:rsid w:val="005977B6"/>
    <w:rsid w:val="005A64BA"/>
    <w:rsid w:val="005C4A11"/>
    <w:rsid w:val="005D5FC3"/>
    <w:rsid w:val="005E1DA3"/>
    <w:rsid w:val="005F6E7A"/>
    <w:rsid w:val="006007E4"/>
    <w:rsid w:val="0060598A"/>
    <w:rsid w:val="00605F97"/>
    <w:rsid w:val="0062610C"/>
    <w:rsid w:val="00631C05"/>
    <w:rsid w:val="00635577"/>
    <w:rsid w:val="0064420F"/>
    <w:rsid w:val="006547B4"/>
    <w:rsid w:val="00672273"/>
    <w:rsid w:val="00685E37"/>
    <w:rsid w:val="0068797B"/>
    <w:rsid w:val="006944A9"/>
    <w:rsid w:val="006952E9"/>
    <w:rsid w:val="006A1D08"/>
    <w:rsid w:val="006B0278"/>
    <w:rsid w:val="006C50B6"/>
    <w:rsid w:val="006D5821"/>
    <w:rsid w:val="007021CC"/>
    <w:rsid w:val="00731B00"/>
    <w:rsid w:val="007327B8"/>
    <w:rsid w:val="00751AA4"/>
    <w:rsid w:val="007932B2"/>
    <w:rsid w:val="007A6D15"/>
    <w:rsid w:val="007B6603"/>
    <w:rsid w:val="007D2E26"/>
    <w:rsid w:val="007E554E"/>
    <w:rsid w:val="007F233A"/>
    <w:rsid w:val="00801A6B"/>
    <w:rsid w:val="00802E79"/>
    <w:rsid w:val="00803A59"/>
    <w:rsid w:val="00806059"/>
    <w:rsid w:val="00824015"/>
    <w:rsid w:val="008359E9"/>
    <w:rsid w:val="00844B35"/>
    <w:rsid w:val="008463EA"/>
    <w:rsid w:val="00853919"/>
    <w:rsid w:val="0087796F"/>
    <w:rsid w:val="00892FF1"/>
    <w:rsid w:val="008C2B06"/>
    <w:rsid w:val="008C3A36"/>
    <w:rsid w:val="008D0AD5"/>
    <w:rsid w:val="00900362"/>
    <w:rsid w:val="0090610D"/>
    <w:rsid w:val="0091075D"/>
    <w:rsid w:val="00922DCA"/>
    <w:rsid w:val="00923F63"/>
    <w:rsid w:val="00961FD3"/>
    <w:rsid w:val="009679B9"/>
    <w:rsid w:val="00977C83"/>
    <w:rsid w:val="00984A92"/>
    <w:rsid w:val="00995989"/>
    <w:rsid w:val="009A36B8"/>
    <w:rsid w:val="009B332F"/>
    <w:rsid w:val="009C1D70"/>
    <w:rsid w:val="009C6E8A"/>
    <w:rsid w:val="009C71B4"/>
    <w:rsid w:val="009E62AD"/>
    <w:rsid w:val="00A00A5B"/>
    <w:rsid w:val="00A01479"/>
    <w:rsid w:val="00A038D1"/>
    <w:rsid w:val="00A155E8"/>
    <w:rsid w:val="00A231B7"/>
    <w:rsid w:val="00A401FA"/>
    <w:rsid w:val="00A41797"/>
    <w:rsid w:val="00A57AC2"/>
    <w:rsid w:val="00A602A4"/>
    <w:rsid w:val="00A63678"/>
    <w:rsid w:val="00A646EB"/>
    <w:rsid w:val="00A905F2"/>
    <w:rsid w:val="00AB33F9"/>
    <w:rsid w:val="00AE550F"/>
    <w:rsid w:val="00B10CE5"/>
    <w:rsid w:val="00B120A0"/>
    <w:rsid w:val="00B32ECC"/>
    <w:rsid w:val="00B6404C"/>
    <w:rsid w:val="00B6561B"/>
    <w:rsid w:val="00BA17B4"/>
    <w:rsid w:val="00BA53B3"/>
    <w:rsid w:val="00BC085D"/>
    <w:rsid w:val="00BD0DC6"/>
    <w:rsid w:val="00BD6C0E"/>
    <w:rsid w:val="00BE3BB4"/>
    <w:rsid w:val="00BF0225"/>
    <w:rsid w:val="00C0484C"/>
    <w:rsid w:val="00C20FBE"/>
    <w:rsid w:val="00C27451"/>
    <w:rsid w:val="00C330A9"/>
    <w:rsid w:val="00C52D12"/>
    <w:rsid w:val="00C63331"/>
    <w:rsid w:val="00CA7F2C"/>
    <w:rsid w:val="00CC4FD3"/>
    <w:rsid w:val="00CC5331"/>
    <w:rsid w:val="00CD4110"/>
    <w:rsid w:val="00CD7DE5"/>
    <w:rsid w:val="00CE0572"/>
    <w:rsid w:val="00D00E8D"/>
    <w:rsid w:val="00D07EA5"/>
    <w:rsid w:val="00D34C18"/>
    <w:rsid w:val="00D3666C"/>
    <w:rsid w:val="00D62743"/>
    <w:rsid w:val="00D71F82"/>
    <w:rsid w:val="00DB3ECE"/>
    <w:rsid w:val="00DE680C"/>
    <w:rsid w:val="00DF487D"/>
    <w:rsid w:val="00DF6A03"/>
    <w:rsid w:val="00E07B6C"/>
    <w:rsid w:val="00E23E6F"/>
    <w:rsid w:val="00E45F26"/>
    <w:rsid w:val="00E623FB"/>
    <w:rsid w:val="00E74FA8"/>
    <w:rsid w:val="00E75837"/>
    <w:rsid w:val="00EA4EE5"/>
    <w:rsid w:val="00EA7D7A"/>
    <w:rsid w:val="00EB29C9"/>
    <w:rsid w:val="00EB7E50"/>
    <w:rsid w:val="00EC0095"/>
    <w:rsid w:val="00ED59E7"/>
    <w:rsid w:val="00EE200F"/>
    <w:rsid w:val="00EE25A5"/>
    <w:rsid w:val="00EE7095"/>
    <w:rsid w:val="00EF0E47"/>
    <w:rsid w:val="00F013B4"/>
    <w:rsid w:val="00F013BA"/>
    <w:rsid w:val="00F03B71"/>
    <w:rsid w:val="00F1617F"/>
    <w:rsid w:val="00F2055F"/>
    <w:rsid w:val="00F23E4E"/>
    <w:rsid w:val="00F439BB"/>
    <w:rsid w:val="00F50311"/>
    <w:rsid w:val="00F54805"/>
    <w:rsid w:val="00F77195"/>
    <w:rsid w:val="00FA1E5F"/>
    <w:rsid w:val="00FB6068"/>
    <w:rsid w:val="00FC0E1B"/>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usbilim.com/2021/02/12/5-sinif-gunluk-planlar/"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1045</Words>
  <Characters>5958</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2026-10-03T19:48:00Z</dcterms:created>
  <dcterms:modified xsi:type="dcterms:W3CDTF">2026-10-03T20:09:00Z</dcterms:modified>
</cp:coreProperties>
</file>