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76432275" w:rsidR="00A63678" w:rsidRPr="00006F42" w:rsidRDefault="00A63678" w:rsidP="001D4FC9">
      <w:pPr>
        <w:spacing w:after="0"/>
        <w:jc w:val="center"/>
        <w:rPr>
          <w:rFonts w:asciiTheme="minorHAnsi" w:hAnsiTheme="minorHAnsi" w:cstheme="minorHAnsi"/>
          <w:b/>
          <w:color w:val="000000" w:themeColor="text1"/>
          <w:sz w:val="18"/>
          <w:szCs w:val="18"/>
        </w:rPr>
      </w:pPr>
      <w:r w:rsidRPr="00006F42">
        <w:rPr>
          <w:rFonts w:asciiTheme="minorHAnsi" w:hAnsiTheme="minorHAnsi" w:cstheme="minorHAnsi"/>
          <w:b/>
          <w:color w:val="000000" w:themeColor="text1"/>
          <w:sz w:val="18"/>
          <w:szCs w:val="18"/>
        </w:rPr>
        <w:t>202</w:t>
      </w:r>
      <w:r w:rsidR="00304786" w:rsidRPr="00006F42">
        <w:rPr>
          <w:rFonts w:asciiTheme="minorHAnsi" w:hAnsiTheme="minorHAnsi" w:cstheme="minorHAnsi"/>
          <w:b/>
          <w:color w:val="000000" w:themeColor="text1"/>
          <w:sz w:val="18"/>
          <w:szCs w:val="18"/>
        </w:rPr>
        <w:t>6</w:t>
      </w:r>
      <w:r w:rsidR="00C27451" w:rsidRPr="00006F42">
        <w:rPr>
          <w:rFonts w:asciiTheme="minorHAnsi" w:hAnsiTheme="minorHAnsi" w:cstheme="minorHAnsi"/>
          <w:b/>
          <w:color w:val="000000" w:themeColor="text1"/>
          <w:sz w:val="18"/>
          <w:szCs w:val="18"/>
        </w:rPr>
        <w:t>-202</w:t>
      </w:r>
      <w:r w:rsidR="00304786" w:rsidRPr="00006F42">
        <w:rPr>
          <w:rFonts w:asciiTheme="minorHAnsi" w:hAnsiTheme="minorHAnsi" w:cstheme="minorHAnsi"/>
          <w:b/>
          <w:color w:val="000000" w:themeColor="text1"/>
          <w:sz w:val="18"/>
          <w:szCs w:val="18"/>
        </w:rPr>
        <w:t>7</w:t>
      </w:r>
      <w:r w:rsidRPr="00006F42">
        <w:rPr>
          <w:rFonts w:asciiTheme="minorHAnsi" w:hAnsiTheme="minorHAnsi" w:cstheme="minorHAnsi"/>
          <w:b/>
          <w:color w:val="000000" w:themeColor="text1"/>
          <w:sz w:val="18"/>
          <w:szCs w:val="18"/>
        </w:rPr>
        <w:t xml:space="preserve"> EĞİTİM – ÖĞRETİM YILI ………….</w:t>
      </w:r>
      <w:hyperlink r:id="rId6" w:history="1">
        <w:r w:rsidR="00C27451" w:rsidRPr="00006F42">
          <w:rPr>
            <w:rStyle w:val="Kpr"/>
            <w:rFonts w:asciiTheme="minorHAnsi" w:hAnsiTheme="minorHAnsi" w:cstheme="minorHAnsi"/>
            <w:b/>
            <w:sz w:val="18"/>
            <w:szCs w:val="18"/>
          </w:rPr>
          <w:t>www.fenusbilim.com</w:t>
        </w:r>
      </w:hyperlink>
      <w:r w:rsidR="00C27451" w:rsidRPr="00006F42">
        <w:rPr>
          <w:rFonts w:asciiTheme="minorHAnsi" w:hAnsiTheme="minorHAnsi" w:cstheme="minorHAnsi"/>
          <w:b/>
          <w:color w:val="000000" w:themeColor="text1"/>
          <w:sz w:val="18"/>
          <w:szCs w:val="18"/>
        </w:rPr>
        <w:t xml:space="preserve"> </w:t>
      </w:r>
      <w:r w:rsidRPr="00006F42">
        <w:rPr>
          <w:rFonts w:asciiTheme="minorHAnsi" w:hAnsiTheme="minorHAnsi" w:cstheme="minorHAnsi"/>
          <w:b/>
          <w:color w:val="000000" w:themeColor="text1"/>
          <w:sz w:val="18"/>
          <w:szCs w:val="18"/>
        </w:rPr>
        <w:t xml:space="preserve">OKULU </w:t>
      </w:r>
      <w:r w:rsidR="001D4897" w:rsidRPr="00006F42">
        <w:rPr>
          <w:rFonts w:asciiTheme="minorHAnsi" w:hAnsiTheme="minorHAnsi" w:cstheme="minorHAnsi"/>
          <w:b/>
          <w:color w:val="000000" w:themeColor="text1"/>
          <w:sz w:val="18"/>
          <w:szCs w:val="18"/>
        </w:rPr>
        <w:t>6</w:t>
      </w:r>
      <w:r w:rsidRPr="00006F42">
        <w:rPr>
          <w:rFonts w:asciiTheme="minorHAnsi" w:hAnsiTheme="minorHAnsi" w:cstheme="minorHAnsi"/>
          <w:b/>
          <w:color w:val="000000" w:themeColor="text1"/>
          <w:sz w:val="18"/>
          <w:szCs w:val="18"/>
        </w:rPr>
        <w:t xml:space="preserve">. </w:t>
      </w:r>
      <w:r w:rsidR="00D168C2" w:rsidRPr="00006F42">
        <w:rPr>
          <w:rFonts w:asciiTheme="minorHAnsi" w:hAnsiTheme="minorHAnsi" w:cstheme="minorHAnsi"/>
          <w:b/>
          <w:color w:val="000000" w:themeColor="text1"/>
          <w:sz w:val="18"/>
          <w:szCs w:val="18"/>
        </w:rPr>
        <w:t>SINI</w:t>
      </w:r>
      <w:r w:rsidR="00D168C2">
        <w:rPr>
          <w:rFonts w:asciiTheme="minorHAnsi" w:hAnsiTheme="minorHAnsi" w:cstheme="minorHAnsi"/>
          <w:b/>
          <w:color w:val="000000" w:themeColor="text1"/>
          <w:sz w:val="18"/>
          <w:szCs w:val="18"/>
        </w:rPr>
        <w:t>F</w:t>
      </w:r>
      <w:r w:rsidR="00D168C2" w:rsidRPr="00006F42">
        <w:rPr>
          <w:rFonts w:asciiTheme="minorHAnsi" w:hAnsiTheme="minorHAnsi" w:cstheme="minorHAnsi"/>
          <w:b/>
          <w:color w:val="000000" w:themeColor="text1"/>
          <w:sz w:val="18"/>
          <w:szCs w:val="18"/>
        </w:rPr>
        <w:t xml:space="preserve"> FEN</w:t>
      </w:r>
      <w:r w:rsidRPr="00006F42">
        <w:rPr>
          <w:rFonts w:asciiTheme="minorHAnsi" w:hAnsiTheme="minorHAnsi" w:cstheme="minorHAnsi"/>
          <w:b/>
          <w:color w:val="000000" w:themeColor="text1"/>
          <w:sz w:val="18"/>
          <w:szCs w:val="18"/>
        </w:rPr>
        <w:t xml:space="preserve"> BİLİMLERİ DERSİ GÜNLÜK DERS PLÂNI</w:t>
      </w:r>
    </w:p>
    <w:p w14:paraId="3A06CD5E" w14:textId="4D9CBA02" w:rsidR="00A63678" w:rsidRPr="00006F42" w:rsidRDefault="00A63678" w:rsidP="001D4FC9">
      <w:pPr>
        <w:spacing w:after="0"/>
        <w:rPr>
          <w:rFonts w:asciiTheme="minorHAnsi" w:hAnsiTheme="minorHAnsi" w:cstheme="minorHAnsi"/>
          <w:b/>
          <w:color w:val="000000" w:themeColor="text1"/>
          <w:sz w:val="18"/>
          <w:szCs w:val="18"/>
        </w:rPr>
      </w:pPr>
      <w:r w:rsidRPr="00006F42">
        <w:rPr>
          <w:rFonts w:asciiTheme="minorHAnsi" w:hAnsiTheme="minorHAnsi" w:cstheme="minorHAnsi"/>
          <w:b/>
          <w:color w:val="000000" w:themeColor="text1"/>
          <w:sz w:val="18"/>
          <w:szCs w:val="18"/>
        </w:rPr>
        <w:t>I.BÖLÜM</w:t>
      </w:r>
      <w:r w:rsidR="009C6E8A" w:rsidRPr="00006F42">
        <w:rPr>
          <w:rFonts w:asciiTheme="minorHAnsi" w:hAnsiTheme="minorHAnsi" w:cstheme="minorHAnsi"/>
          <w:b/>
          <w:color w:val="000000" w:themeColor="text1"/>
          <w:sz w:val="18"/>
          <w:szCs w:val="18"/>
        </w:rPr>
        <w:t xml:space="preserve">: </w:t>
      </w:r>
      <w:r w:rsidR="0004537F" w:rsidRPr="00006F42">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006F42" w14:paraId="5B51F998" w14:textId="77777777" w:rsidTr="0004537F">
        <w:trPr>
          <w:trHeight w:val="294"/>
          <w:jc w:val="center"/>
        </w:trPr>
        <w:tc>
          <w:tcPr>
            <w:tcW w:w="2898" w:type="dxa"/>
          </w:tcPr>
          <w:p w14:paraId="3201665E" w14:textId="6659F6DA" w:rsidR="00685E37" w:rsidRPr="00006F42" w:rsidRDefault="00685E37" w:rsidP="001D4FC9">
            <w:pPr>
              <w:spacing w:after="0"/>
              <w:rPr>
                <w:rFonts w:asciiTheme="minorHAnsi" w:eastAsiaTheme="minorEastAsia" w:hAnsiTheme="minorHAnsi" w:cstheme="minorHAnsi"/>
                <w:b/>
                <w:color w:val="000000" w:themeColor="text1"/>
                <w:sz w:val="18"/>
                <w:szCs w:val="18"/>
              </w:rPr>
            </w:pPr>
            <w:r w:rsidRPr="00006F42">
              <w:rPr>
                <w:rFonts w:asciiTheme="minorHAnsi" w:hAnsiTheme="minorHAnsi" w:cstheme="minorHAnsi"/>
                <w:b/>
                <w:sz w:val="18"/>
                <w:szCs w:val="18"/>
              </w:rPr>
              <w:t>Dersin Adı</w:t>
            </w:r>
          </w:p>
        </w:tc>
        <w:tc>
          <w:tcPr>
            <w:tcW w:w="4752" w:type="dxa"/>
          </w:tcPr>
          <w:p w14:paraId="7AC0E81B" w14:textId="2F0599E2" w:rsidR="00685E37" w:rsidRPr="00006F42" w:rsidRDefault="00395E5C" w:rsidP="001D4FC9">
            <w:pPr>
              <w:spacing w:after="0"/>
              <w:rPr>
                <w:rFonts w:asciiTheme="minorHAnsi" w:eastAsiaTheme="minorEastAsia" w:hAnsiTheme="minorHAnsi" w:cstheme="minorHAnsi"/>
                <w:color w:val="000000" w:themeColor="text1"/>
                <w:sz w:val="18"/>
                <w:szCs w:val="18"/>
              </w:rPr>
            </w:pPr>
            <w:r w:rsidRPr="00006F42">
              <w:rPr>
                <w:rFonts w:asciiTheme="minorHAnsi" w:eastAsiaTheme="minorEastAsia" w:hAnsiTheme="minorHAnsi" w:cstheme="minorHAnsi"/>
                <w:color w:val="000000" w:themeColor="text1"/>
                <w:sz w:val="18"/>
                <w:szCs w:val="18"/>
              </w:rPr>
              <w:t>Fen Bilimleri</w:t>
            </w:r>
          </w:p>
        </w:tc>
        <w:tc>
          <w:tcPr>
            <w:tcW w:w="3292" w:type="dxa"/>
          </w:tcPr>
          <w:p w14:paraId="55954A58" w14:textId="236D67E9" w:rsidR="00685E37" w:rsidRPr="00006F42" w:rsidRDefault="0004537F" w:rsidP="001D4FC9">
            <w:pPr>
              <w:spacing w:after="0"/>
              <w:rPr>
                <w:rFonts w:asciiTheme="minorHAnsi" w:eastAsiaTheme="minorEastAsia" w:hAnsiTheme="minorHAnsi" w:cstheme="minorHAnsi"/>
                <w:color w:val="000000" w:themeColor="text1"/>
                <w:sz w:val="18"/>
                <w:szCs w:val="18"/>
              </w:rPr>
            </w:pPr>
            <w:r w:rsidRPr="00006F42">
              <w:rPr>
                <w:rFonts w:asciiTheme="minorHAnsi" w:hAnsiTheme="minorHAnsi" w:cstheme="minorHAnsi"/>
                <w:b/>
                <w:sz w:val="18"/>
                <w:szCs w:val="18"/>
              </w:rPr>
              <w:t xml:space="preserve">Tarih: </w:t>
            </w:r>
            <w:r w:rsidR="00304786" w:rsidRPr="00006F42">
              <w:rPr>
                <w:rFonts w:asciiTheme="minorHAnsi" w:hAnsiTheme="minorHAnsi" w:cstheme="minorHAnsi"/>
                <w:b/>
                <w:sz w:val="18"/>
                <w:szCs w:val="18"/>
              </w:rPr>
              <w:t>26-30</w:t>
            </w:r>
            <w:r w:rsidR="002B646F" w:rsidRPr="00006F42">
              <w:rPr>
                <w:rFonts w:asciiTheme="minorHAnsi" w:hAnsiTheme="minorHAnsi" w:cstheme="minorHAnsi"/>
                <w:color w:val="000000"/>
                <w:sz w:val="18"/>
                <w:szCs w:val="18"/>
              </w:rPr>
              <w:t xml:space="preserve"> Ekim 202</w:t>
            </w:r>
            <w:r w:rsidR="00304786" w:rsidRPr="00006F42">
              <w:rPr>
                <w:rFonts w:asciiTheme="minorHAnsi" w:hAnsiTheme="minorHAnsi" w:cstheme="minorHAnsi"/>
                <w:color w:val="000000"/>
                <w:sz w:val="18"/>
                <w:szCs w:val="18"/>
              </w:rPr>
              <w:t>6</w:t>
            </w:r>
          </w:p>
        </w:tc>
      </w:tr>
      <w:tr w:rsidR="00242D43" w:rsidRPr="00006F42" w14:paraId="0D773408" w14:textId="77777777" w:rsidTr="0004537F">
        <w:trPr>
          <w:trHeight w:val="311"/>
          <w:jc w:val="center"/>
        </w:trPr>
        <w:tc>
          <w:tcPr>
            <w:tcW w:w="2898" w:type="dxa"/>
          </w:tcPr>
          <w:p w14:paraId="72E11E13" w14:textId="1CE02A9E" w:rsidR="00242D43" w:rsidRPr="00006F42" w:rsidRDefault="00242D43" w:rsidP="00242D43">
            <w:pPr>
              <w:spacing w:after="0"/>
              <w:rPr>
                <w:rFonts w:asciiTheme="minorHAnsi" w:eastAsiaTheme="minorEastAsia" w:hAnsiTheme="minorHAnsi" w:cstheme="minorHAnsi"/>
                <w:b/>
                <w:color w:val="000000" w:themeColor="text1"/>
                <w:sz w:val="18"/>
                <w:szCs w:val="18"/>
              </w:rPr>
            </w:pPr>
            <w:r w:rsidRPr="00006F42">
              <w:rPr>
                <w:rFonts w:asciiTheme="minorHAnsi" w:hAnsiTheme="minorHAnsi" w:cstheme="minorHAnsi"/>
                <w:b/>
                <w:sz w:val="18"/>
                <w:szCs w:val="18"/>
              </w:rPr>
              <w:t>Sınıf</w:t>
            </w:r>
          </w:p>
        </w:tc>
        <w:tc>
          <w:tcPr>
            <w:tcW w:w="4752" w:type="dxa"/>
          </w:tcPr>
          <w:p w14:paraId="4C201CB6" w14:textId="546CC8F6" w:rsidR="00242D43" w:rsidRPr="00006F42" w:rsidRDefault="00242D43" w:rsidP="00242D43">
            <w:pPr>
              <w:spacing w:after="0"/>
              <w:rPr>
                <w:rFonts w:asciiTheme="minorHAnsi" w:eastAsiaTheme="minorEastAsia" w:hAnsiTheme="minorHAnsi" w:cstheme="minorHAnsi"/>
                <w:color w:val="000000" w:themeColor="text1"/>
                <w:sz w:val="18"/>
                <w:szCs w:val="18"/>
              </w:rPr>
            </w:pPr>
            <w:r w:rsidRPr="00006F42">
              <w:rPr>
                <w:rFonts w:asciiTheme="minorHAnsi" w:eastAsiaTheme="minorEastAsia" w:hAnsiTheme="minorHAnsi" w:cstheme="minorHAnsi"/>
                <w:color w:val="000000" w:themeColor="text1"/>
                <w:sz w:val="18"/>
                <w:szCs w:val="18"/>
              </w:rPr>
              <w:t>6. Sınıf</w:t>
            </w:r>
          </w:p>
        </w:tc>
        <w:tc>
          <w:tcPr>
            <w:tcW w:w="3292" w:type="dxa"/>
          </w:tcPr>
          <w:p w14:paraId="414BA149" w14:textId="519100C5" w:rsidR="00242D43" w:rsidRPr="00006F42" w:rsidRDefault="00242D43" w:rsidP="00242D43">
            <w:pPr>
              <w:spacing w:after="0"/>
              <w:rPr>
                <w:rFonts w:asciiTheme="minorHAnsi" w:eastAsiaTheme="minorEastAsia" w:hAnsiTheme="minorHAnsi" w:cstheme="minorHAnsi"/>
                <w:color w:val="000000" w:themeColor="text1"/>
                <w:sz w:val="18"/>
                <w:szCs w:val="18"/>
              </w:rPr>
            </w:pPr>
            <w:r w:rsidRPr="00006F42">
              <w:rPr>
                <w:rFonts w:asciiTheme="minorHAnsi" w:eastAsiaTheme="minorEastAsia" w:hAnsiTheme="minorHAnsi" w:cstheme="minorHAnsi"/>
                <w:b/>
                <w:bCs/>
                <w:color w:val="000000" w:themeColor="text1"/>
                <w:sz w:val="18"/>
                <w:szCs w:val="18"/>
              </w:rPr>
              <w:t>Süre:</w:t>
            </w:r>
            <w:r w:rsidRPr="00006F42">
              <w:rPr>
                <w:rFonts w:asciiTheme="minorHAnsi" w:eastAsiaTheme="minorEastAsia" w:hAnsiTheme="minorHAnsi" w:cstheme="minorHAnsi"/>
                <w:color w:val="000000" w:themeColor="text1"/>
                <w:sz w:val="18"/>
                <w:szCs w:val="18"/>
              </w:rPr>
              <w:t xml:space="preserve"> </w:t>
            </w:r>
            <w:r w:rsidR="001D4897" w:rsidRPr="00006F42">
              <w:rPr>
                <w:rFonts w:asciiTheme="minorHAnsi" w:eastAsiaTheme="minorEastAsia" w:hAnsiTheme="minorHAnsi" w:cstheme="minorHAnsi"/>
                <w:color w:val="000000" w:themeColor="text1"/>
                <w:sz w:val="18"/>
                <w:szCs w:val="18"/>
              </w:rPr>
              <w:t>2</w:t>
            </w:r>
            <w:r w:rsidRPr="00006F42">
              <w:rPr>
                <w:rFonts w:asciiTheme="minorHAnsi" w:eastAsiaTheme="minorEastAsia" w:hAnsiTheme="minorHAnsi" w:cstheme="minorHAnsi"/>
                <w:color w:val="000000" w:themeColor="text1"/>
                <w:sz w:val="18"/>
                <w:szCs w:val="18"/>
              </w:rPr>
              <w:t xml:space="preserve"> saat</w:t>
            </w:r>
          </w:p>
        </w:tc>
      </w:tr>
      <w:tr w:rsidR="00242D43" w:rsidRPr="00006F42" w14:paraId="172CAC16" w14:textId="77777777" w:rsidTr="00923F63">
        <w:trPr>
          <w:trHeight w:val="294"/>
          <w:jc w:val="center"/>
        </w:trPr>
        <w:tc>
          <w:tcPr>
            <w:tcW w:w="2898" w:type="dxa"/>
          </w:tcPr>
          <w:p w14:paraId="3113C776" w14:textId="00BD4313" w:rsidR="00242D43" w:rsidRPr="00006F42" w:rsidRDefault="00242D43" w:rsidP="00242D43">
            <w:pPr>
              <w:spacing w:after="0"/>
              <w:rPr>
                <w:rFonts w:asciiTheme="minorHAnsi" w:eastAsiaTheme="minorEastAsia" w:hAnsiTheme="minorHAnsi" w:cstheme="minorHAnsi"/>
                <w:b/>
                <w:color w:val="000000" w:themeColor="text1"/>
                <w:sz w:val="18"/>
                <w:szCs w:val="18"/>
              </w:rPr>
            </w:pPr>
            <w:r w:rsidRPr="00006F42">
              <w:rPr>
                <w:rFonts w:asciiTheme="minorHAnsi" w:hAnsiTheme="minorHAnsi" w:cstheme="minorHAnsi"/>
                <w:b/>
                <w:sz w:val="18"/>
                <w:szCs w:val="18"/>
              </w:rPr>
              <w:t>Ünitenin Adı</w:t>
            </w:r>
          </w:p>
        </w:tc>
        <w:tc>
          <w:tcPr>
            <w:tcW w:w="8044" w:type="dxa"/>
            <w:gridSpan w:val="2"/>
          </w:tcPr>
          <w:p w14:paraId="5ED7C851" w14:textId="533AAD9B" w:rsidR="00242D43" w:rsidRPr="00006F42" w:rsidRDefault="00242D43" w:rsidP="00242D43">
            <w:pPr>
              <w:spacing w:after="0"/>
              <w:rPr>
                <w:rFonts w:asciiTheme="minorHAnsi" w:eastAsiaTheme="minorEastAsia" w:hAnsiTheme="minorHAnsi" w:cstheme="minorHAnsi"/>
                <w:bCs/>
                <w:color w:val="000000" w:themeColor="text1"/>
                <w:sz w:val="18"/>
                <w:szCs w:val="18"/>
              </w:rPr>
            </w:pPr>
            <w:r w:rsidRPr="00006F42">
              <w:rPr>
                <w:rFonts w:asciiTheme="minorHAnsi" w:eastAsiaTheme="minorEastAsia" w:hAnsiTheme="minorHAnsi" w:cstheme="minorHAnsi"/>
                <w:bCs/>
                <w:color w:val="000000" w:themeColor="text1"/>
                <w:sz w:val="18"/>
                <w:szCs w:val="18"/>
              </w:rPr>
              <w:t>Kuvvetin Etkisinde Hareket</w:t>
            </w:r>
          </w:p>
        </w:tc>
      </w:tr>
      <w:tr w:rsidR="00242D43" w:rsidRPr="00006F42" w14:paraId="3E561861" w14:textId="77777777" w:rsidTr="00923F63">
        <w:trPr>
          <w:trHeight w:val="311"/>
          <w:jc w:val="center"/>
        </w:trPr>
        <w:tc>
          <w:tcPr>
            <w:tcW w:w="2898" w:type="dxa"/>
          </w:tcPr>
          <w:p w14:paraId="27D2879C" w14:textId="1B595528" w:rsidR="00242D43" w:rsidRPr="00006F42" w:rsidRDefault="00242D43" w:rsidP="00242D43">
            <w:pPr>
              <w:spacing w:after="0"/>
              <w:rPr>
                <w:rFonts w:asciiTheme="minorHAnsi" w:eastAsiaTheme="minorEastAsia" w:hAnsiTheme="minorHAnsi" w:cstheme="minorHAnsi"/>
                <w:b/>
                <w:color w:val="000000" w:themeColor="text1"/>
                <w:sz w:val="18"/>
                <w:szCs w:val="18"/>
              </w:rPr>
            </w:pPr>
            <w:r w:rsidRPr="00006F42">
              <w:rPr>
                <w:rFonts w:asciiTheme="minorHAnsi" w:hAnsiTheme="minorHAnsi" w:cstheme="minorHAnsi"/>
                <w:b/>
                <w:sz w:val="18"/>
                <w:szCs w:val="18"/>
              </w:rPr>
              <w:t>Konular</w:t>
            </w:r>
          </w:p>
        </w:tc>
        <w:tc>
          <w:tcPr>
            <w:tcW w:w="8044" w:type="dxa"/>
            <w:gridSpan w:val="2"/>
          </w:tcPr>
          <w:p w14:paraId="52A92750" w14:textId="12BF3C26" w:rsidR="00242D43" w:rsidRPr="00006F42" w:rsidRDefault="00242D43" w:rsidP="00242D43">
            <w:pPr>
              <w:spacing w:after="0"/>
              <w:rPr>
                <w:rFonts w:asciiTheme="minorHAnsi" w:eastAsiaTheme="minorEastAsia" w:hAnsiTheme="minorHAnsi" w:cstheme="minorHAnsi"/>
                <w:b/>
                <w:bCs/>
                <w:iCs/>
                <w:color w:val="000000" w:themeColor="text1"/>
                <w:sz w:val="18"/>
                <w:szCs w:val="18"/>
              </w:rPr>
            </w:pPr>
            <w:r w:rsidRPr="00006F42">
              <w:rPr>
                <w:rFonts w:asciiTheme="minorHAnsi" w:hAnsiTheme="minorHAnsi" w:cstheme="minorHAnsi"/>
                <w:color w:val="000000"/>
                <w:sz w:val="18"/>
                <w:szCs w:val="18"/>
              </w:rPr>
              <w:t>Sabit Süratli ve Sabit Hızlı Hareket</w:t>
            </w:r>
          </w:p>
        </w:tc>
      </w:tr>
      <w:tr w:rsidR="00242D43" w:rsidRPr="00006F42" w14:paraId="022AB9F2" w14:textId="77777777" w:rsidTr="00BB3F8B">
        <w:trPr>
          <w:trHeight w:val="1163"/>
          <w:jc w:val="center"/>
        </w:trPr>
        <w:tc>
          <w:tcPr>
            <w:tcW w:w="2898" w:type="dxa"/>
          </w:tcPr>
          <w:p w14:paraId="20735657" w14:textId="77777777" w:rsidR="00242D43" w:rsidRPr="00006F42" w:rsidRDefault="00242D43" w:rsidP="00242D43">
            <w:pPr>
              <w:spacing w:after="0"/>
              <w:rPr>
                <w:rFonts w:asciiTheme="minorHAnsi" w:hAnsiTheme="minorHAnsi" w:cstheme="minorHAnsi"/>
                <w:b/>
                <w:sz w:val="18"/>
                <w:szCs w:val="18"/>
              </w:rPr>
            </w:pPr>
            <w:r w:rsidRPr="00006F42">
              <w:rPr>
                <w:rFonts w:asciiTheme="minorHAnsi" w:hAnsiTheme="minorHAnsi" w:cstheme="minorHAnsi"/>
                <w:b/>
                <w:sz w:val="18"/>
                <w:szCs w:val="18"/>
              </w:rPr>
              <w:t>Öğrenme Çıktısı</w:t>
            </w:r>
          </w:p>
          <w:p w14:paraId="07F225CC" w14:textId="189A080A" w:rsidR="00242D43" w:rsidRPr="00006F42" w:rsidRDefault="00242D43" w:rsidP="00242D43">
            <w:pPr>
              <w:spacing w:after="0"/>
              <w:rPr>
                <w:rFonts w:asciiTheme="minorHAnsi" w:eastAsiaTheme="minorEastAsia" w:hAnsiTheme="minorHAnsi" w:cstheme="minorHAnsi"/>
                <w:b/>
                <w:color w:val="000000" w:themeColor="text1"/>
                <w:sz w:val="18"/>
                <w:szCs w:val="18"/>
              </w:rPr>
            </w:pPr>
            <w:r w:rsidRPr="00006F42">
              <w:rPr>
                <w:rFonts w:asciiTheme="minorHAnsi" w:hAnsiTheme="minorHAnsi" w:cstheme="minorHAnsi"/>
                <w:i/>
                <w:sz w:val="18"/>
                <w:szCs w:val="18"/>
              </w:rPr>
              <w:t>Süreç Bileşenleri</w:t>
            </w:r>
          </w:p>
        </w:tc>
        <w:tc>
          <w:tcPr>
            <w:tcW w:w="8044" w:type="dxa"/>
            <w:gridSpan w:val="2"/>
            <w:vAlign w:val="center"/>
          </w:tcPr>
          <w:p w14:paraId="57F9E008" w14:textId="77777777" w:rsidR="00242D43" w:rsidRPr="00006F42" w:rsidRDefault="00242D43" w:rsidP="00242D43">
            <w:pPr>
              <w:spacing w:after="0"/>
              <w:rPr>
                <w:rFonts w:asciiTheme="minorHAnsi" w:hAnsiTheme="minorHAnsi" w:cstheme="minorHAnsi"/>
                <w:color w:val="000000"/>
                <w:sz w:val="18"/>
                <w:szCs w:val="18"/>
              </w:rPr>
            </w:pPr>
            <w:r w:rsidRPr="00006F42">
              <w:rPr>
                <w:rFonts w:asciiTheme="minorHAnsi" w:hAnsiTheme="minorHAnsi" w:cstheme="minorHAnsi"/>
                <w:b/>
                <w:bCs/>
                <w:color w:val="000000"/>
                <w:sz w:val="18"/>
                <w:szCs w:val="18"/>
              </w:rPr>
              <w:t>FB.6.2.2.1. Sürat ve hız kavramlarını karşılaştırabilme</w:t>
            </w:r>
            <w:r w:rsidRPr="00006F42">
              <w:rPr>
                <w:rFonts w:asciiTheme="minorHAnsi" w:hAnsiTheme="minorHAnsi" w:cstheme="minorHAnsi"/>
                <w:color w:val="000000"/>
                <w:sz w:val="18"/>
                <w:szCs w:val="18"/>
              </w:rPr>
              <w:t xml:space="preserve"> </w:t>
            </w:r>
          </w:p>
          <w:p w14:paraId="281486F9" w14:textId="77777777" w:rsidR="00242D43" w:rsidRPr="00006F42" w:rsidRDefault="00242D43" w:rsidP="00242D43">
            <w:pPr>
              <w:spacing w:after="0"/>
              <w:rPr>
                <w:rFonts w:asciiTheme="minorHAnsi" w:hAnsiTheme="minorHAnsi" w:cstheme="minorHAnsi"/>
                <w:color w:val="000000"/>
                <w:sz w:val="18"/>
                <w:szCs w:val="18"/>
              </w:rPr>
            </w:pPr>
            <w:r w:rsidRPr="00006F42">
              <w:rPr>
                <w:rFonts w:asciiTheme="minorHAnsi" w:hAnsiTheme="minorHAnsi" w:cstheme="minorHAnsi"/>
                <w:color w:val="000000"/>
                <w:sz w:val="18"/>
                <w:szCs w:val="18"/>
              </w:rPr>
              <w:t>FB.6.2.3.</w:t>
            </w:r>
          </w:p>
          <w:p w14:paraId="3347392E" w14:textId="77777777" w:rsidR="00242D43" w:rsidRPr="00006F42" w:rsidRDefault="00242D43" w:rsidP="00242D43">
            <w:pPr>
              <w:spacing w:after="0"/>
              <w:rPr>
                <w:rFonts w:asciiTheme="minorHAnsi" w:hAnsiTheme="minorHAnsi" w:cstheme="minorHAnsi"/>
                <w:color w:val="000000"/>
                <w:sz w:val="18"/>
                <w:szCs w:val="18"/>
              </w:rPr>
            </w:pPr>
            <w:r w:rsidRPr="00006F42">
              <w:rPr>
                <w:rFonts w:asciiTheme="minorHAnsi" w:hAnsiTheme="minorHAnsi" w:cstheme="minorHAnsi"/>
                <w:color w:val="000000"/>
                <w:sz w:val="18"/>
                <w:szCs w:val="18"/>
              </w:rPr>
              <w:t xml:space="preserve">a) Sürat ve hız kavramlarına ilişkin özellikleri belirler. </w:t>
            </w:r>
          </w:p>
          <w:p w14:paraId="3EDEB5C2" w14:textId="77777777" w:rsidR="00242D43" w:rsidRPr="00006F42" w:rsidRDefault="00242D43" w:rsidP="00242D43">
            <w:pPr>
              <w:spacing w:after="0"/>
              <w:rPr>
                <w:rFonts w:asciiTheme="minorHAnsi" w:hAnsiTheme="minorHAnsi" w:cstheme="minorHAnsi"/>
                <w:color w:val="000000"/>
                <w:sz w:val="18"/>
                <w:szCs w:val="18"/>
              </w:rPr>
            </w:pPr>
            <w:r w:rsidRPr="00006F42">
              <w:rPr>
                <w:rFonts w:asciiTheme="minorHAnsi" w:hAnsiTheme="minorHAnsi" w:cstheme="minorHAnsi"/>
                <w:color w:val="000000"/>
                <w:sz w:val="18"/>
                <w:szCs w:val="18"/>
              </w:rPr>
              <w:t xml:space="preserve">b) Sürat ve hız kavramlarına ilişkin benzerlikleri listeler. </w:t>
            </w:r>
          </w:p>
          <w:p w14:paraId="6FA0AD71" w14:textId="4E6975F2" w:rsidR="00242D43" w:rsidRPr="00006F42" w:rsidRDefault="00242D43" w:rsidP="00242D43">
            <w:pPr>
              <w:spacing w:after="0"/>
              <w:rPr>
                <w:rFonts w:asciiTheme="minorHAnsi" w:hAnsiTheme="minorHAnsi" w:cstheme="minorHAnsi"/>
                <w:color w:val="000000"/>
                <w:sz w:val="18"/>
                <w:szCs w:val="18"/>
              </w:rPr>
            </w:pPr>
            <w:r w:rsidRPr="00006F42">
              <w:rPr>
                <w:rFonts w:asciiTheme="minorHAnsi" w:hAnsiTheme="minorHAnsi" w:cstheme="minorHAnsi"/>
                <w:color w:val="000000"/>
                <w:sz w:val="18"/>
                <w:szCs w:val="18"/>
              </w:rPr>
              <w:t>c) Sürat ve hız kavramlarına ilişkin farklılıkları listeler.</w:t>
            </w:r>
          </w:p>
        </w:tc>
      </w:tr>
    </w:tbl>
    <w:p w14:paraId="2E21F028" w14:textId="2A7B45B9" w:rsidR="00FB6068" w:rsidRPr="00006F42" w:rsidRDefault="00FB6068" w:rsidP="001D4FC9">
      <w:pPr>
        <w:spacing w:after="0"/>
        <w:rPr>
          <w:rFonts w:asciiTheme="minorHAnsi" w:hAnsiTheme="minorHAnsi" w:cstheme="minorHAnsi"/>
          <w:b/>
          <w:color w:val="000000" w:themeColor="text1"/>
          <w:sz w:val="18"/>
          <w:szCs w:val="18"/>
        </w:rPr>
      </w:pPr>
      <w:r w:rsidRPr="00006F42">
        <w:rPr>
          <w:rFonts w:asciiTheme="minorHAnsi" w:hAnsiTheme="minorHAnsi" w:cstheme="minorHAnsi"/>
          <w:b/>
          <w:color w:val="000000" w:themeColor="text1"/>
          <w:sz w:val="18"/>
          <w:szCs w:val="18"/>
        </w:rPr>
        <w:t xml:space="preserve">II. </w:t>
      </w:r>
      <w:r w:rsidR="009C6E8A" w:rsidRPr="00006F42">
        <w:rPr>
          <w:rFonts w:asciiTheme="minorHAnsi" w:hAnsiTheme="minorHAnsi" w:cstheme="minorHAnsi"/>
          <w:b/>
          <w:color w:val="000000" w:themeColor="text1"/>
          <w:sz w:val="18"/>
          <w:szCs w:val="18"/>
        </w:rPr>
        <w:t>BÖLÜM:</w:t>
      </w:r>
      <w:r w:rsidRPr="00006F42">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D931B1" w:rsidRPr="00006F42" w14:paraId="171474B7" w14:textId="77777777" w:rsidTr="00314CAA">
        <w:trPr>
          <w:trHeight w:val="621"/>
          <w:jc w:val="center"/>
        </w:trPr>
        <w:tc>
          <w:tcPr>
            <w:tcW w:w="2830" w:type="dxa"/>
            <w:vAlign w:val="center"/>
          </w:tcPr>
          <w:p w14:paraId="4119A7C2" w14:textId="058794C8" w:rsidR="00D931B1" w:rsidRPr="00006F42" w:rsidRDefault="00D931B1" w:rsidP="00D931B1">
            <w:pPr>
              <w:spacing w:after="0"/>
              <w:rPr>
                <w:rFonts w:asciiTheme="minorHAnsi" w:hAnsiTheme="minorHAnsi" w:cstheme="minorHAnsi"/>
                <w:b/>
                <w:sz w:val="18"/>
                <w:szCs w:val="18"/>
              </w:rPr>
            </w:pPr>
            <w:r w:rsidRPr="00006F42">
              <w:rPr>
                <w:rFonts w:asciiTheme="minorHAnsi" w:hAnsiTheme="minorHAnsi" w:cstheme="minorHAnsi"/>
                <w:b/>
                <w:bCs/>
                <w:color w:val="3F3F3F"/>
                <w:sz w:val="18"/>
                <w:szCs w:val="18"/>
              </w:rPr>
              <w:t>Sosyal- Duygusal Öğrenme Becerileri</w:t>
            </w:r>
          </w:p>
        </w:tc>
        <w:tc>
          <w:tcPr>
            <w:tcW w:w="8045" w:type="dxa"/>
            <w:vAlign w:val="center"/>
          </w:tcPr>
          <w:p w14:paraId="578EA9C9" w14:textId="5D409F58" w:rsidR="00D931B1" w:rsidRPr="00006F42" w:rsidRDefault="00D931B1" w:rsidP="00D931B1">
            <w:pPr>
              <w:spacing w:after="0"/>
              <w:rPr>
                <w:rFonts w:asciiTheme="minorHAnsi" w:hAnsiTheme="minorHAnsi" w:cstheme="minorHAnsi"/>
                <w:color w:val="000000"/>
                <w:sz w:val="18"/>
                <w:szCs w:val="18"/>
              </w:rPr>
            </w:pPr>
            <w:r w:rsidRPr="00006F42">
              <w:rPr>
                <w:rFonts w:asciiTheme="minorHAnsi" w:hAnsiTheme="minorHAnsi" w:cstheme="minorHAnsi"/>
                <w:color w:val="000000"/>
                <w:sz w:val="18"/>
                <w:szCs w:val="18"/>
              </w:rPr>
              <w:t xml:space="preserve">SDB1.1. Kendini Tanıma (Öz Farkındalık), SDB1.2. Kendini Düzenleme (Öz Düzenleme), SDB2.1. İletişim, SDB2.2. İş Birliği       </w:t>
            </w:r>
          </w:p>
        </w:tc>
      </w:tr>
      <w:tr w:rsidR="00C83046" w:rsidRPr="00006F42" w14:paraId="217AF9CA" w14:textId="77777777" w:rsidTr="00FC388F">
        <w:trPr>
          <w:trHeight w:val="763"/>
          <w:jc w:val="center"/>
        </w:trPr>
        <w:tc>
          <w:tcPr>
            <w:tcW w:w="2830" w:type="dxa"/>
            <w:vAlign w:val="center"/>
          </w:tcPr>
          <w:p w14:paraId="2D1D6619" w14:textId="1C45A17B" w:rsidR="00C83046" w:rsidRPr="00006F42" w:rsidRDefault="00C83046" w:rsidP="00C83046">
            <w:pPr>
              <w:spacing w:after="0"/>
              <w:rPr>
                <w:rFonts w:asciiTheme="minorHAnsi" w:hAnsiTheme="minorHAnsi" w:cstheme="minorHAnsi"/>
                <w:b/>
                <w:bCs/>
                <w:color w:val="3F3F3F"/>
                <w:sz w:val="18"/>
                <w:szCs w:val="18"/>
              </w:rPr>
            </w:pPr>
            <w:r w:rsidRPr="00006F42">
              <w:rPr>
                <w:rFonts w:asciiTheme="minorHAnsi" w:hAnsiTheme="minorHAnsi" w:cstheme="minorHAnsi"/>
                <w:b/>
                <w:bCs/>
                <w:color w:val="3F3F3F"/>
                <w:sz w:val="18"/>
                <w:szCs w:val="18"/>
              </w:rPr>
              <w:t>Değerler</w:t>
            </w:r>
          </w:p>
        </w:tc>
        <w:tc>
          <w:tcPr>
            <w:tcW w:w="8045" w:type="dxa"/>
            <w:vAlign w:val="center"/>
          </w:tcPr>
          <w:p w14:paraId="5BE2A905" w14:textId="67D21F14" w:rsidR="00C83046" w:rsidRPr="00006F42" w:rsidRDefault="00C83046" w:rsidP="00C83046">
            <w:pPr>
              <w:spacing w:after="0"/>
              <w:rPr>
                <w:rFonts w:asciiTheme="minorHAnsi" w:hAnsiTheme="minorHAnsi" w:cstheme="minorHAnsi"/>
                <w:color w:val="000000"/>
                <w:sz w:val="18"/>
                <w:szCs w:val="18"/>
              </w:rPr>
            </w:pPr>
            <w:r w:rsidRPr="00006F42">
              <w:rPr>
                <w:rFonts w:asciiTheme="minorHAnsi" w:hAnsiTheme="minorHAnsi" w:cstheme="minorHAnsi"/>
                <w:color w:val="000000"/>
                <w:sz w:val="18"/>
                <w:szCs w:val="18"/>
              </w:rPr>
              <w:t>D1. Adalet, D3. Çalışkanlık, D6. Dürüstlük, D7. Estetik, D8. Mahremiyet, D16. Sorumluluk, D19. Vatanseverlik, D20. Yardımseverlik</w:t>
            </w:r>
          </w:p>
        </w:tc>
      </w:tr>
      <w:tr w:rsidR="001D4897" w:rsidRPr="00006F42" w14:paraId="32854FA8" w14:textId="77777777" w:rsidTr="00FB6068">
        <w:trPr>
          <w:trHeight w:val="533"/>
          <w:jc w:val="center"/>
        </w:trPr>
        <w:tc>
          <w:tcPr>
            <w:tcW w:w="2830" w:type="dxa"/>
            <w:vAlign w:val="center"/>
          </w:tcPr>
          <w:p w14:paraId="4CC1B39D" w14:textId="4B34DF16" w:rsidR="001D4897" w:rsidRPr="00006F42" w:rsidRDefault="001D4897" w:rsidP="001D4897">
            <w:pPr>
              <w:spacing w:after="0"/>
              <w:rPr>
                <w:rFonts w:asciiTheme="minorHAnsi" w:eastAsiaTheme="minorEastAsia" w:hAnsiTheme="minorHAnsi" w:cstheme="minorHAnsi"/>
                <w:b/>
                <w:color w:val="000000" w:themeColor="text1"/>
                <w:sz w:val="18"/>
                <w:szCs w:val="18"/>
              </w:rPr>
            </w:pPr>
            <w:r w:rsidRPr="00006F42">
              <w:rPr>
                <w:rFonts w:asciiTheme="minorHAnsi" w:hAnsiTheme="minorHAnsi" w:cstheme="minorHAnsi"/>
                <w:b/>
                <w:bCs/>
                <w:color w:val="3F3F3F"/>
                <w:sz w:val="18"/>
                <w:szCs w:val="18"/>
              </w:rPr>
              <w:t>Okuryazarlık Becerileri</w:t>
            </w:r>
          </w:p>
        </w:tc>
        <w:tc>
          <w:tcPr>
            <w:tcW w:w="8045" w:type="dxa"/>
          </w:tcPr>
          <w:p w14:paraId="3E14797C" w14:textId="049EC7F9" w:rsidR="001D4897" w:rsidRPr="00006F42" w:rsidRDefault="001D4897" w:rsidP="001D4897">
            <w:pPr>
              <w:spacing w:after="0"/>
              <w:rPr>
                <w:rFonts w:asciiTheme="minorHAnsi" w:hAnsiTheme="minorHAnsi" w:cstheme="minorHAnsi"/>
                <w:color w:val="000000"/>
                <w:sz w:val="18"/>
                <w:szCs w:val="18"/>
              </w:rPr>
            </w:pPr>
            <w:r w:rsidRPr="00006F42">
              <w:rPr>
                <w:rFonts w:asciiTheme="minorHAnsi" w:hAnsiTheme="minorHAnsi" w:cstheme="minorHAnsi"/>
                <w:color w:val="000000"/>
                <w:sz w:val="18"/>
                <w:szCs w:val="18"/>
              </w:rPr>
              <w:t>OB1. Bilgi Okuryazarlığı, OB2. Dijital Okuryazarlık, OB7. Veri Okuryazarlığı</w:t>
            </w:r>
          </w:p>
        </w:tc>
      </w:tr>
    </w:tbl>
    <w:p w14:paraId="3C2C2FFD" w14:textId="6706F350" w:rsidR="00A63678" w:rsidRPr="00006F42" w:rsidRDefault="00FB6068" w:rsidP="001D4FC9">
      <w:pPr>
        <w:spacing w:after="0"/>
        <w:rPr>
          <w:rFonts w:asciiTheme="minorHAnsi" w:hAnsiTheme="minorHAnsi" w:cstheme="minorHAnsi"/>
          <w:b/>
          <w:color w:val="000000" w:themeColor="text1"/>
          <w:sz w:val="18"/>
          <w:szCs w:val="18"/>
        </w:rPr>
      </w:pPr>
      <w:r w:rsidRPr="00006F42">
        <w:rPr>
          <w:rFonts w:asciiTheme="minorHAnsi" w:hAnsiTheme="minorHAnsi" w:cstheme="minorHAnsi"/>
          <w:b/>
          <w:color w:val="000000" w:themeColor="text1"/>
          <w:sz w:val="18"/>
          <w:szCs w:val="18"/>
        </w:rPr>
        <w:t>I</w:t>
      </w:r>
      <w:r w:rsidR="00A63678" w:rsidRPr="00006F42">
        <w:rPr>
          <w:rFonts w:asciiTheme="minorHAnsi" w:hAnsiTheme="minorHAnsi" w:cstheme="minorHAnsi"/>
          <w:b/>
          <w:color w:val="000000" w:themeColor="text1"/>
          <w:sz w:val="18"/>
          <w:szCs w:val="18"/>
        </w:rPr>
        <w:t>II.BÖLÜM</w:t>
      </w:r>
      <w:r w:rsidR="002923CA" w:rsidRPr="00006F42">
        <w:rPr>
          <w:rFonts w:asciiTheme="minorHAnsi" w:hAnsiTheme="minorHAnsi" w:cstheme="minorHAnsi"/>
          <w:b/>
          <w:color w:val="000000" w:themeColor="text1"/>
          <w:sz w:val="18"/>
          <w:szCs w:val="18"/>
        </w:rPr>
        <w:t xml:space="preserve">: </w:t>
      </w:r>
      <w:r w:rsidRPr="00006F42">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3"/>
        <w:gridCol w:w="7052"/>
      </w:tblGrid>
      <w:tr w:rsidR="00984A92" w:rsidRPr="00006F42" w14:paraId="6DE5BB95" w14:textId="77777777" w:rsidTr="00006F42">
        <w:trPr>
          <w:trHeight w:val="621"/>
          <w:jc w:val="center"/>
        </w:trPr>
        <w:tc>
          <w:tcPr>
            <w:tcW w:w="3823" w:type="dxa"/>
            <w:vAlign w:val="center"/>
          </w:tcPr>
          <w:p w14:paraId="602F87AA" w14:textId="77777777" w:rsidR="00984A92" w:rsidRPr="00006F42" w:rsidRDefault="00984A92" w:rsidP="001D4FC9">
            <w:pPr>
              <w:spacing w:after="0"/>
              <w:rPr>
                <w:rFonts w:asciiTheme="minorHAnsi" w:eastAsiaTheme="minorEastAsia" w:hAnsiTheme="minorHAnsi" w:cstheme="minorHAnsi"/>
                <w:b/>
                <w:color w:val="000000" w:themeColor="text1"/>
                <w:sz w:val="18"/>
                <w:szCs w:val="18"/>
              </w:rPr>
            </w:pPr>
            <w:r w:rsidRPr="00006F42">
              <w:rPr>
                <w:rFonts w:asciiTheme="minorHAnsi" w:hAnsiTheme="minorHAnsi" w:cstheme="minorHAnsi"/>
                <w:b/>
                <w:sz w:val="18"/>
                <w:szCs w:val="18"/>
              </w:rPr>
              <w:t>Basamak</w:t>
            </w:r>
          </w:p>
          <w:p w14:paraId="0639C3CC" w14:textId="6D2FC91F" w:rsidR="00984A92" w:rsidRPr="00006F42" w:rsidRDefault="00984A92" w:rsidP="001D4FC9">
            <w:pPr>
              <w:spacing w:after="0"/>
              <w:rPr>
                <w:rFonts w:asciiTheme="minorHAnsi" w:hAnsiTheme="minorHAnsi" w:cstheme="minorHAnsi"/>
                <w:b/>
                <w:sz w:val="18"/>
                <w:szCs w:val="18"/>
              </w:rPr>
            </w:pPr>
            <w:r w:rsidRPr="00006F42">
              <w:rPr>
                <w:rFonts w:asciiTheme="minorHAnsi" w:hAnsiTheme="minorHAnsi" w:cstheme="minorHAnsi"/>
                <w:b/>
                <w:sz w:val="18"/>
                <w:szCs w:val="18"/>
              </w:rPr>
              <w:t>Özellik (Bu kriterleri dikkate alınız)</w:t>
            </w:r>
          </w:p>
        </w:tc>
        <w:tc>
          <w:tcPr>
            <w:tcW w:w="7052" w:type="dxa"/>
            <w:vAlign w:val="center"/>
          </w:tcPr>
          <w:p w14:paraId="79799A22" w14:textId="77777777" w:rsidR="00984A92" w:rsidRPr="00006F42" w:rsidRDefault="00984A92" w:rsidP="001D4FC9">
            <w:pPr>
              <w:spacing w:after="0"/>
              <w:jc w:val="center"/>
              <w:rPr>
                <w:rFonts w:asciiTheme="minorHAnsi" w:hAnsiTheme="minorHAnsi" w:cstheme="minorHAnsi"/>
                <w:b/>
                <w:sz w:val="18"/>
                <w:szCs w:val="18"/>
              </w:rPr>
            </w:pPr>
            <w:r w:rsidRPr="00006F42">
              <w:rPr>
                <w:rFonts w:asciiTheme="minorHAnsi" w:hAnsiTheme="minorHAnsi" w:cstheme="minorHAnsi"/>
                <w:b/>
                <w:sz w:val="18"/>
                <w:szCs w:val="18"/>
              </w:rPr>
              <w:t>Uygulama</w:t>
            </w:r>
          </w:p>
          <w:p w14:paraId="71192D24" w14:textId="491AF98B" w:rsidR="00984A92" w:rsidRPr="00006F42" w:rsidRDefault="00984A92" w:rsidP="001D4FC9">
            <w:pPr>
              <w:spacing w:after="0"/>
              <w:jc w:val="center"/>
              <w:rPr>
                <w:rFonts w:asciiTheme="minorHAnsi" w:eastAsiaTheme="minorEastAsia" w:hAnsiTheme="minorHAnsi" w:cstheme="minorHAnsi"/>
                <w:color w:val="000000" w:themeColor="text1"/>
                <w:sz w:val="18"/>
                <w:szCs w:val="18"/>
              </w:rPr>
            </w:pPr>
            <w:r w:rsidRPr="00006F42">
              <w:rPr>
                <w:rFonts w:asciiTheme="minorHAnsi" w:hAnsiTheme="minorHAnsi" w:cstheme="minorHAnsi"/>
                <w:b/>
                <w:sz w:val="18"/>
                <w:szCs w:val="18"/>
              </w:rPr>
              <w:t>(İçeriğinizi bu kısma oluşturunuz)</w:t>
            </w:r>
          </w:p>
        </w:tc>
      </w:tr>
      <w:tr w:rsidR="00984A92" w:rsidRPr="00006F42" w14:paraId="4B45BC9A" w14:textId="77777777" w:rsidTr="00006F42">
        <w:trPr>
          <w:trHeight w:val="558"/>
          <w:jc w:val="center"/>
        </w:trPr>
        <w:tc>
          <w:tcPr>
            <w:tcW w:w="3823" w:type="dxa"/>
            <w:vAlign w:val="center"/>
          </w:tcPr>
          <w:p w14:paraId="459C7E00" w14:textId="53D54CA3" w:rsidR="00984A92" w:rsidRPr="00006F42" w:rsidRDefault="00984A92" w:rsidP="001D4FC9">
            <w:pPr>
              <w:spacing w:after="0"/>
              <w:rPr>
                <w:rFonts w:asciiTheme="minorHAnsi" w:eastAsiaTheme="minorEastAsia" w:hAnsiTheme="minorHAnsi" w:cstheme="minorHAnsi"/>
                <w:b/>
                <w:color w:val="000000" w:themeColor="text1"/>
                <w:sz w:val="18"/>
                <w:szCs w:val="18"/>
              </w:rPr>
            </w:pPr>
            <w:r w:rsidRPr="00006F42">
              <w:rPr>
                <w:rFonts w:asciiTheme="minorHAnsi" w:hAnsiTheme="minorHAnsi" w:cstheme="minorHAnsi"/>
                <w:b/>
                <w:sz w:val="18"/>
                <w:szCs w:val="18"/>
              </w:rPr>
              <w:t>İlişkilendirme Aşaması</w:t>
            </w:r>
          </w:p>
          <w:p w14:paraId="1F9AA7A2" w14:textId="77777777" w:rsidR="00984A92" w:rsidRPr="00006F42" w:rsidRDefault="00984A92" w:rsidP="001D4FC9">
            <w:pPr>
              <w:spacing w:after="0"/>
              <w:rPr>
                <w:rFonts w:asciiTheme="minorHAnsi" w:hAnsiTheme="minorHAnsi" w:cstheme="minorHAnsi"/>
                <w:sz w:val="18"/>
                <w:szCs w:val="18"/>
              </w:rPr>
            </w:pPr>
            <w:r w:rsidRPr="00006F42">
              <w:rPr>
                <w:rFonts w:asciiTheme="minorHAnsi" w:hAnsiTheme="minorHAnsi" w:cstheme="minorHAnsi"/>
                <w:sz w:val="18"/>
                <w:szCs w:val="18"/>
              </w:rPr>
              <w:t>En güçlü bağlamsal öğretim stratejisi olan bu aşamada;</w:t>
            </w:r>
          </w:p>
          <w:p w14:paraId="0B1DBF55" w14:textId="77777777" w:rsidR="00984A92" w:rsidRPr="00006F42" w:rsidRDefault="00984A92" w:rsidP="001D4FC9">
            <w:pPr>
              <w:pStyle w:val="ListeParagraf"/>
              <w:numPr>
                <w:ilvl w:val="0"/>
                <w:numId w:val="2"/>
              </w:numPr>
              <w:spacing w:after="0"/>
              <w:rPr>
                <w:rFonts w:asciiTheme="minorHAnsi" w:hAnsiTheme="minorHAnsi" w:cstheme="minorHAnsi"/>
                <w:sz w:val="18"/>
                <w:szCs w:val="18"/>
              </w:rPr>
            </w:pPr>
            <w:r w:rsidRPr="00006F42">
              <w:rPr>
                <w:rFonts w:asciiTheme="minorHAnsi" w:hAnsiTheme="minorHAnsi" w:cstheme="minorHAnsi"/>
                <w:sz w:val="18"/>
                <w:szCs w:val="18"/>
              </w:rPr>
              <w:t>Öğrencinin dikkatini konuya çek</w:t>
            </w:r>
          </w:p>
          <w:p w14:paraId="0F41CC51" w14:textId="77777777" w:rsidR="00984A92" w:rsidRPr="00006F42" w:rsidRDefault="00984A92" w:rsidP="001D4FC9">
            <w:pPr>
              <w:pStyle w:val="ListeParagraf"/>
              <w:numPr>
                <w:ilvl w:val="0"/>
                <w:numId w:val="2"/>
              </w:numPr>
              <w:spacing w:after="0"/>
              <w:rPr>
                <w:rFonts w:asciiTheme="minorHAnsi" w:hAnsiTheme="minorHAnsi" w:cstheme="minorHAnsi"/>
                <w:sz w:val="18"/>
                <w:szCs w:val="18"/>
              </w:rPr>
            </w:pPr>
            <w:r w:rsidRPr="00006F42">
              <w:rPr>
                <w:rFonts w:asciiTheme="minorHAnsi" w:hAnsiTheme="minorHAnsi" w:cstheme="minorHAnsi"/>
                <w:sz w:val="18"/>
                <w:szCs w:val="18"/>
              </w:rPr>
              <w:t>Öğrencinin dikkatini çeken günlük yaşamdan bağlamlar seç</w:t>
            </w:r>
          </w:p>
          <w:p w14:paraId="6A47E7E3" w14:textId="77777777" w:rsidR="00984A92" w:rsidRPr="00006F42" w:rsidRDefault="00984A92" w:rsidP="001D4FC9">
            <w:pPr>
              <w:pStyle w:val="ListeParagraf"/>
              <w:numPr>
                <w:ilvl w:val="0"/>
                <w:numId w:val="2"/>
              </w:numPr>
              <w:spacing w:after="0"/>
              <w:rPr>
                <w:rFonts w:asciiTheme="minorHAnsi" w:hAnsiTheme="minorHAnsi" w:cstheme="minorHAnsi"/>
                <w:sz w:val="18"/>
                <w:szCs w:val="18"/>
              </w:rPr>
            </w:pPr>
            <w:r w:rsidRPr="00006F42">
              <w:rPr>
                <w:rFonts w:asciiTheme="minorHAnsi" w:hAnsiTheme="minorHAnsi" w:cstheme="minorHAnsi"/>
                <w:sz w:val="18"/>
                <w:szCs w:val="18"/>
              </w:rPr>
              <w:t>Mevcut ön bilgiler ile ilgili farkındalık oluştur</w:t>
            </w:r>
          </w:p>
          <w:p w14:paraId="6397CC99" w14:textId="77777777" w:rsidR="00984A92" w:rsidRPr="00006F42" w:rsidRDefault="00984A92" w:rsidP="001D4FC9">
            <w:pPr>
              <w:pStyle w:val="ListeParagraf"/>
              <w:numPr>
                <w:ilvl w:val="0"/>
                <w:numId w:val="2"/>
              </w:numPr>
              <w:spacing w:after="0"/>
              <w:rPr>
                <w:rFonts w:asciiTheme="minorHAnsi" w:hAnsiTheme="minorHAnsi" w:cstheme="minorHAnsi"/>
                <w:sz w:val="18"/>
                <w:szCs w:val="18"/>
              </w:rPr>
            </w:pPr>
            <w:r w:rsidRPr="00006F42">
              <w:rPr>
                <w:rFonts w:asciiTheme="minorHAnsi" w:hAnsiTheme="minorHAnsi" w:cstheme="minorHAnsi"/>
                <w:sz w:val="18"/>
                <w:szCs w:val="18"/>
              </w:rPr>
              <w:t>Soyut kavramları somut şekilde modelleyecekleri model veya animasyonlar kullan</w:t>
            </w:r>
          </w:p>
          <w:p w14:paraId="51910151" w14:textId="52902CB1" w:rsidR="00984A92" w:rsidRPr="00006F42" w:rsidRDefault="00984A92" w:rsidP="001D4FC9">
            <w:pPr>
              <w:spacing w:after="0"/>
              <w:rPr>
                <w:rFonts w:asciiTheme="minorHAnsi" w:hAnsiTheme="minorHAnsi" w:cstheme="minorHAnsi"/>
                <w:b/>
                <w:sz w:val="18"/>
                <w:szCs w:val="18"/>
              </w:rPr>
            </w:pPr>
            <w:r w:rsidRPr="00006F42">
              <w:rPr>
                <w:rFonts w:asciiTheme="minorHAnsi" w:hAnsiTheme="minorHAnsi" w:cstheme="minorHAnsi"/>
                <w:b/>
                <w:sz w:val="18"/>
                <w:szCs w:val="18"/>
              </w:rPr>
              <w:t>Kullanılabilecek yöntem teknikler:</w:t>
            </w:r>
          </w:p>
          <w:p w14:paraId="215A2690" w14:textId="1E3695D6" w:rsidR="00984A92" w:rsidRPr="00006F42" w:rsidRDefault="00984A92" w:rsidP="001D4FC9">
            <w:pPr>
              <w:spacing w:after="0"/>
              <w:rPr>
                <w:rFonts w:asciiTheme="minorHAnsi" w:hAnsiTheme="minorHAnsi" w:cstheme="minorHAnsi"/>
                <w:sz w:val="18"/>
                <w:szCs w:val="18"/>
              </w:rPr>
            </w:pPr>
            <w:r w:rsidRPr="00006F42">
              <w:rPr>
                <w:rFonts w:asciiTheme="minorHAnsi" w:hAnsiTheme="minorHAnsi" w:cstheme="minorHAnsi"/>
                <w:sz w:val="18"/>
                <w:szCs w:val="18"/>
              </w:rPr>
              <w:t xml:space="preserve">     Senaryolar, hikayeler, örnek olay, zihin haritası, beyin fırtınası vb.</w:t>
            </w:r>
          </w:p>
        </w:tc>
        <w:tc>
          <w:tcPr>
            <w:tcW w:w="7052" w:type="dxa"/>
          </w:tcPr>
          <w:p w14:paraId="03BCF4DE" w14:textId="77777777" w:rsidR="00915955" w:rsidRPr="00006F42" w:rsidRDefault="00915955" w:rsidP="00915955">
            <w:pPr>
              <w:spacing w:after="0"/>
              <w:rPr>
                <w:rFonts w:asciiTheme="minorHAnsi" w:hAnsiTheme="minorHAnsi" w:cstheme="minorHAnsi"/>
                <w:sz w:val="18"/>
                <w:szCs w:val="18"/>
              </w:rPr>
            </w:pPr>
            <w:r w:rsidRPr="00006F42">
              <w:rPr>
                <w:rFonts w:asciiTheme="minorHAnsi" w:hAnsiTheme="minorHAnsi" w:cstheme="minorHAnsi"/>
                <w:sz w:val="18"/>
                <w:szCs w:val="18"/>
              </w:rPr>
              <w:t>Derse, önceki hafta gerçekleştirilen sürat ve hız etkinlikleri hatırlatılarak başlanır. Öğrencilerin alınan yol, yer değiştirme, zaman, sürat ve hız kavramlarına ilişkin ön bilgileri kısa sorularla yoklanır. “Bir araç aynı süratle hareket ederken yön değiştirdiğinde hızı da değişir mi?”, “Başlangıç noktasına geri dönen bir hareketlinin aldığı yol ve yer değiştirmesi aynı mıdır?” sorularıyla öğrencilerin kavramlar arasındaki ilişkileri yeniden değerlendirmeleri sağlanır.</w:t>
            </w:r>
          </w:p>
          <w:p w14:paraId="030A8EF1" w14:textId="14B32816" w:rsidR="00915955" w:rsidRPr="00006F42" w:rsidRDefault="00915955" w:rsidP="00915955">
            <w:pPr>
              <w:spacing w:after="0"/>
              <w:rPr>
                <w:rFonts w:asciiTheme="minorHAnsi" w:hAnsiTheme="minorHAnsi" w:cstheme="minorHAnsi"/>
                <w:sz w:val="18"/>
                <w:szCs w:val="18"/>
              </w:rPr>
            </w:pPr>
            <w:r w:rsidRPr="00006F42">
              <w:rPr>
                <w:rFonts w:asciiTheme="minorHAnsi" w:hAnsiTheme="minorHAnsi" w:cstheme="minorHAnsi"/>
                <w:b/>
                <w:bCs/>
                <w:sz w:val="18"/>
                <w:szCs w:val="18"/>
              </w:rPr>
              <w:t>MEB ders kitabındaki “Köprü İstasyonu”</w:t>
            </w:r>
            <w:r w:rsidRPr="00006F42">
              <w:rPr>
                <w:rFonts w:asciiTheme="minorHAnsi" w:hAnsiTheme="minorHAnsi" w:cstheme="minorHAnsi"/>
                <w:sz w:val="18"/>
                <w:szCs w:val="18"/>
              </w:rPr>
              <w:t xml:space="preserve"> etkinliğinde yer alan düz ve virajlı yolda hareket eden araç örneği incelenir. Araç göstergesinin aynı sürat değerini göstermesine rağmen hareket yönünün değişmesi üzerinde durulur. Süratin yalnızca büyüklükle, hızın ise büyüklük ve yönle ilişkili olduğu vurgulanır.</w:t>
            </w:r>
          </w:p>
          <w:p w14:paraId="471A600F" w14:textId="77777777" w:rsidR="00915955" w:rsidRPr="00006F42" w:rsidRDefault="00915955" w:rsidP="00915955">
            <w:pPr>
              <w:spacing w:after="0"/>
              <w:rPr>
                <w:rFonts w:asciiTheme="minorHAnsi" w:hAnsiTheme="minorHAnsi" w:cstheme="minorHAnsi"/>
                <w:sz w:val="18"/>
                <w:szCs w:val="18"/>
              </w:rPr>
            </w:pPr>
            <w:r w:rsidRPr="00006F42">
              <w:rPr>
                <w:rFonts w:asciiTheme="minorHAnsi" w:hAnsiTheme="minorHAnsi" w:cstheme="minorHAnsi"/>
                <w:sz w:val="18"/>
                <w:szCs w:val="18"/>
              </w:rPr>
              <w:t>Ardından ders kitabının 71. sayfasındaki doğu ve batı yönlerinde hareket eden araç görselleri karşılaştırılır. Aynı büyüklükte sürate sahip araçların hareket yönleri farklı olduğunda hızlarının da farklı olduğu sonucuna ulaşılır. Böylece öğrencilerin önceki öğrenmeleriyle sabit süratli ve sabit hızlı hareket kavramları arasında ilişki kurmaları sağlanır.</w:t>
            </w:r>
          </w:p>
          <w:p w14:paraId="78681049" w14:textId="1DCF7C6C" w:rsidR="00984A92" w:rsidRPr="00006F42" w:rsidRDefault="00984A92" w:rsidP="001D4FC9">
            <w:pPr>
              <w:spacing w:after="0"/>
              <w:rPr>
                <w:rFonts w:asciiTheme="minorHAnsi" w:hAnsiTheme="minorHAnsi" w:cstheme="minorHAnsi"/>
                <w:sz w:val="18"/>
                <w:szCs w:val="18"/>
              </w:rPr>
            </w:pPr>
          </w:p>
        </w:tc>
      </w:tr>
      <w:tr w:rsidR="00984A92" w:rsidRPr="00006F42" w14:paraId="1C304C10" w14:textId="77777777" w:rsidTr="00006F42">
        <w:trPr>
          <w:trHeight w:val="533"/>
          <w:jc w:val="center"/>
        </w:trPr>
        <w:tc>
          <w:tcPr>
            <w:tcW w:w="3823" w:type="dxa"/>
            <w:vAlign w:val="center"/>
          </w:tcPr>
          <w:p w14:paraId="1E4B6502" w14:textId="77777777" w:rsidR="00984A92" w:rsidRPr="00006F42" w:rsidRDefault="00984A92" w:rsidP="001D4FC9">
            <w:pPr>
              <w:spacing w:after="0"/>
              <w:rPr>
                <w:rFonts w:asciiTheme="minorHAnsi" w:eastAsiaTheme="minorEastAsia" w:hAnsiTheme="minorHAnsi" w:cstheme="minorHAnsi"/>
                <w:b/>
                <w:color w:val="000000" w:themeColor="text1"/>
                <w:sz w:val="18"/>
                <w:szCs w:val="18"/>
              </w:rPr>
            </w:pPr>
            <w:r w:rsidRPr="00006F42">
              <w:rPr>
                <w:rFonts w:asciiTheme="minorHAnsi" w:hAnsiTheme="minorHAnsi" w:cstheme="minorHAnsi"/>
                <w:b/>
                <w:sz w:val="18"/>
                <w:szCs w:val="18"/>
              </w:rPr>
              <w:t>Tecrübe Etme</w:t>
            </w:r>
          </w:p>
          <w:p w14:paraId="6C284875" w14:textId="47443253" w:rsidR="00984A92" w:rsidRPr="00006F42" w:rsidRDefault="00984A92" w:rsidP="001D4FC9">
            <w:pPr>
              <w:spacing w:after="0"/>
              <w:rPr>
                <w:rFonts w:asciiTheme="minorHAnsi" w:hAnsiTheme="minorHAnsi" w:cstheme="minorHAnsi"/>
                <w:sz w:val="18"/>
                <w:szCs w:val="18"/>
              </w:rPr>
            </w:pPr>
            <w:r w:rsidRPr="00006F42">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006F42" w:rsidRDefault="00984A92" w:rsidP="001D4FC9">
            <w:pPr>
              <w:pStyle w:val="ListeParagraf"/>
              <w:numPr>
                <w:ilvl w:val="0"/>
                <w:numId w:val="1"/>
              </w:numPr>
              <w:spacing w:after="0"/>
              <w:rPr>
                <w:rFonts w:asciiTheme="minorHAnsi" w:hAnsiTheme="minorHAnsi" w:cstheme="minorHAnsi"/>
                <w:sz w:val="18"/>
                <w:szCs w:val="18"/>
              </w:rPr>
            </w:pPr>
            <w:r w:rsidRPr="00006F42">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006F42" w:rsidRDefault="00984A92" w:rsidP="001D4FC9">
            <w:pPr>
              <w:pStyle w:val="ListeParagraf"/>
              <w:numPr>
                <w:ilvl w:val="0"/>
                <w:numId w:val="1"/>
              </w:numPr>
              <w:spacing w:after="0"/>
              <w:rPr>
                <w:rFonts w:asciiTheme="minorHAnsi" w:hAnsiTheme="minorHAnsi" w:cstheme="minorHAnsi"/>
                <w:sz w:val="18"/>
                <w:szCs w:val="18"/>
              </w:rPr>
            </w:pPr>
            <w:r w:rsidRPr="00006F42">
              <w:rPr>
                <w:rFonts w:asciiTheme="minorHAnsi" w:hAnsiTheme="minorHAnsi" w:cstheme="minorHAnsi"/>
                <w:sz w:val="18"/>
                <w:szCs w:val="18"/>
              </w:rPr>
              <w:t>Soyut kavramları somutlaştırıcı aktiviteler yapma fırsatı sun</w:t>
            </w:r>
          </w:p>
          <w:p w14:paraId="48AC71DE" w14:textId="46F2F0EF" w:rsidR="00984A92" w:rsidRPr="00006F42" w:rsidRDefault="00984A92" w:rsidP="001D4FC9">
            <w:pPr>
              <w:spacing w:after="0"/>
              <w:rPr>
                <w:rFonts w:asciiTheme="minorHAnsi" w:hAnsiTheme="minorHAnsi" w:cstheme="minorHAnsi"/>
                <w:b/>
                <w:sz w:val="18"/>
                <w:szCs w:val="18"/>
              </w:rPr>
            </w:pPr>
            <w:r w:rsidRPr="00006F42">
              <w:rPr>
                <w:rFonts w:asciiTheme="minorHAnsi" w:hAnsiTheme="minorHAnsi" w:cstheme="minorHAnsi"/>
                <w:b/>
                <w:sz w:val="18"/>
                <w:szCs w:val="18"/>
              </w:rPr>
              <w:t>Kullanılabilecek yöntem teknikler:</w:t>
            </w:r>
          </w:p>
          <w:p w14:paraId="4D6131FE" w14:textId="32177F9A" w:rsidR="00984A92" w:rsidRPr="00006F42" w:rsidRDefault="00984A92" w:rsidP="001D4FC9">
            <w:pPr>
              <w:spacing w:after="0"/>
              <w:rPr>
                <w:rFonts w:asciiTheme="minorHAnsi" w:eastAsiaTheme="minorEastAsia" w:hAnsiTheme="minorHAnsi" w:cstheme="minorHAnsi"/>
                <w:b/>
                <w:color w:val="000000" w:themeColor="text1"/>
                <w:sz w:val="18"/>
                <w:szCs w:val="18"/>
              </w:rPr>
            </w:pPr>
            <w:r w:rsidRPr="00006F42">
              <w:rPr>
                <w:rFonts w:asciiTheme="minorHAnsi" w:hAnsiTheme="minorHAnsi" w:cstheme="minorHAnsi"/>
                <w:sz w:val="18"/>
                <w:szCs w:val="18"/>
              </w:rPr>
              <w:t>Laboratuvar etkinlikleri, proje tabanlı öğrenme, probleme dayalı öğrenme, mühendislik tasarım uygulamaları vb.</w:t>
            </w:r>
          </w:p>
        </w:tc>
        <w:tc>
          <w:tcPr>
            <w:tcW w:w="7052" w:type="dxa"/>
          </w:tcPr>
          <w:p w14:paraId="05B63B47" w14:textId="77777777" w:rsidR="00915955" w:rsidRPr="00006F42" w:rsidRDefault="00915955" w:rsidP="00915955">
            <w:pPr>
              <w:tabs>
                <w:tab w:val="left" w:pos="274"/>
                <w:tab w:val="left" w:pos="433"/>
              </w:tabs>
              <w:spacing w:after="0"/>
              <w:rPr>
                <w:rFonts w:asciiTheme="minorHAnsi" w:eastAsiaTheme="minorEastAsia" w:hAnsiTheme="minorHAnsi" w:cstheme="minorHAnsi"/>
                <w:color w:val="000000" w:themeColor="text1"/>
                <w:sz w:val="18"/>
                <w:szCs w:val="18"/>
              </w:rPr>
            </w:pPr>
            <w:r w:rsidRPr="00006F42">
              <w:rPr>
                <w:rFonts w:asciiTheme="minorHAnsi" w:eastAsiaTheme="minorEastAsia" w:hAnsiTheme="minorHAnsi" w:cstheme="minorHAnsi"/>
                <w:color w:val="000000" w:themeColor="text1"/>
                <w:sz w:val="18"/>
                <w:szCs w:val="18"/>
              </w:rPr>
              <w:t>Öğrencilerin sabit süratli ve sabit hızlı hareket arasındaki farkı somut olarak gözlemlemeleri amacıyla sınıf ortamında basit hareket modelleri oluşturulur. Oyuncak araba veya hareketli cisimler kullanılarak doğrusal ve yön değiştiren parkurlar üzerinde hareketler gerçekleştirilir.</w:t>
            </w:r>
          </w:p>
          <w:p w14:paraId="3B0CD8DA" w14:textId="77777777" w:rsidR="00915955" w:rsidRPr="00006F42" w:rsidRDefault="00915955" w:rsidP="00915955">
            <w:pPr>
              <w:tabs>
                <w:tab w:val="left" w:pos="274"/>
                <w:tab w:val="left" w:pos="433"/>
              </w:tabs>
              <w:spacing w:after="0"/>
              <w:rPr>
                <w:rFonts w:asciiTheme="minorHAnsi" w:eastAsiaTheme="minorEastAsia" w:hAnsiTheme="minorHAnsi" w:cstheme="minorHAnsi"/>
                <w:color w:val="000000" w:themeColor="text1"/>
                <w:sz w:val="18"/>
                <w:szCs w:val="18"/>
              </w:rPr>
            </w:pPr>
            <w:r w:rsidRPr="00006F42">
              <w:rPr>
                <w:rFonts w:asciiTheme="minorHAnsi" w:eastAsiaTheme="minorEastAsia" w:hAnsiTheme="minorHAnsi" w:cstheme="minorHAnsi"/>
                <w:color w:val="000000" w:themeColor="text1"/>
                <w:sz w:val="18"/>
                <w:szCs w:val="18"/>
              </w:rPr>
              <w:t>Doğrusal bir parkurda eşit zaman aralıklarında eşit yollar alınması ile virajlı bir parkurda aynı sürat büyüklüğü korunarak yön değiştirilmesi karşılaştırılır. Öğrencilerin her iki hareket durumunu gözlemleyerek süratin sabit kalması ile hızın sabit kalması arasındaki farkı açıklamaları sağlanır.</w:t>
            </w:r>
          </w:p>
          <w:p w14:paraId="76E7F6AA" w14:textId="44343ECA" w:rsidR="00915955" w:rsidRPr="00006F42" w:rsidRDefault="00915955" w:rsidP="00915955">
            <w:pPr>
              <w:tabs>
                <w:tab w:val="left" w:pos="274"/>
                <w:tab w:val="left" w:pos="433"/>
              </w:tabs>
              <w:spacing w:after="0"/>
              <w:rPr>
                <w:rFonts w:asciiTheme="minorHAnsi" w:eastAsiaTheme="minorEastAsia" w:hAnsiTheme="minorHAnsi" w:cstheme="minorHAnsi"/>
                <w:color w:val="000000" w:themeColor="text1"/>
                <w:sz w:val="18"/>
                <w:szCs w:val="18"/>
              </w:rPr>
            </w:pPr>
            <w:r w:rsidRPr="00006F42">
              <w:rPr>
                <w:rFonts w:asciiTheme="minorHAnsi" w:eastAsiaTheme="minorEastAsia" w:hAnsiTheme="minorHAnsi" w:cstheme="minorHAnsi"/>
                <w:b/>
                <w:bCs/>
                <w:color w:val="000000" w:themeColor="text1"/>
                <w:sz w:val="18"/>
                <w:szCs w:val="18"/>
              </w:rPr>
              <w:t>MEB ders kitabındaki</w:t>
            </w:r>
            <w:r w:rsidRPr="00006F42">
              <w:rPr>
                <w:rFonts w:asciiTheme="minorHAnsi" w:eastAsiaTheme="minorEastAsia" w:hAnsiTheme="minorHAnsi" w:cstheme="minorHAnsi"/>
                <w:color w:val="000000" w:themeColor="text1"/>
                <w:sz w:val="18"/>
                <w:szCs w:val="18"/>
              </w:rPr>
              <w:t xml:space="preserve"> K ve L noktaları arasında doğu ve batı yönlerinde hareket eden araç örnekleri incelenir. Araçların birim zamanda aldıkları yollar ve yer değiştirmeleri karşılaştırılarak sürat ve hız büyüklükleri belirlenir. Hareket yönünün hızın tanımlanmasındaki önemi üzerinde durulur.</w:t>
            </w:r>
          </w:p>
          <w:p w14:paraId="3BEEBEEF" w14:textId="23599EC8" w:rsidR="00915955" w:rsidRPr="00006F42" w:rsidRDefault="00915955" w:rsidP="00915955">
            <w:pPr>
              <w:tabs>
                <w:tab w:val="left" w:pos="274"/>
                <w:tab w:val="left" w:pos="433"/>
              </w:tabs>
              <w:spacing w:after="0"/>
              <w:rPr>
                <w:rFonts w:asciiTheme="minorHAnsi" w:eastAsiaTheme="minorEastAsia" w:hAnsiTheme="minorHAnsi" w:cstheme="minorHAnsi"/>
                <w:color w:val="000000" w:themeColor="text1"/>
                <w:sz w:val="18"/>
                <w:szCs w:val="18"/>
              </w:rPr>
            </w:pPr>
            <w:r w:rsidRPr="00006F42">
              <w:rPr>
                <w:rFonts w:asciiTheme="minorHAnsi" w:eastAsiaTheme="minorEastAsia" w:hAnsiTheme="minorHAnsi" w:cstheme="minorHAnsi"/>
                <w:color w:val="000000" w:themeColor="text1"/>
                <w:sz w:val="18"/>
                <w:szCs w:val="18"/>
              </w:rPr>
              <w:t>Ders kitabın</w:t>
            </w:r>
            <w:r w:rsidRPr="00006F42">
              <w:rPr>
                <w:rFonts w:asciiTheme="minorHAnsi" w:eastAsiaTheme="minorEastAsia" w:hAnsiTheme="minorHAnsi" w:cstheme="minorHAnsi"/>
                <w:b/>
                <w:bCs/>
                <w:color w:val="000000" w:themeColor="text1"/>
                <w:sz w:val="18"/>
                <w:szCs w:val="18"/>
              </w:rPr>
              <w:t>daki “Pekiştirme İstasyonu-7”</w:t>
            </w:r>
            <w:r w:rsidRPr="00006F42">
              <w:rPr>
                <w:rFonts w:asciiTheme="minorHAnsi" w:eastAsiaTheme="minorEastAsia" w:hAnsiTheme="minorHAnsi" w:cstheme="minorHAnsi"/>
                <w:color w:val="000000" w:themeColor="text1"/>
                <w:sz w:val="18"/>
                <w:szCs w:val="18"/>
              </w:rPr>
              <w:t xml:space="preserve"> etkinliği uygulanır. Birbirlerine doğru hareket eden iki koşucunun aldığı yol, yer değiştirme, hareket yönü, sürat ve hız değerleri hesaplanır. Elde edilen sonuçların karşılaştırılmasıyla aynı doğrultuda farklı yönlerde gerçekleşen hareketlerin özellikleri değerlendirilir.</w:t>
            </w:r>
          </w:p>
          <w:p w14:paraId="24C7B325" w14:textId="2B24C5DE" w:rsidR="00AE550F" w:rsidRPr="00006F42" w:rsidRDefault="00AE550F" w:rsidP="001D4FC9">
            <w:pPr>
              <w:tabs>
                <w:tab w:val="left" w:pos="274"/>
                <w:tab w:val="left" w:pos="433"/>
              </w:tabs>
              <w:spacing w:after="0"/>
              <w:rPr>
                <w:rFonts w:asciiTheme="minorHAnsi" w:eastAsiaTheme="minorEastAsia" w:hAnsiTheme="minorHAnsi" w:cstheme="minorHAnsi"/>
                <w:color w:val="000000" w:themeColor="text1"/>
                <w:sz w:val="18"/>
                <w:szCs w:val="18"/>
              </w:rPr>
            </w:pPr>
          </w:p>
        </w:tc>
      </w:tr>
      <w:tr w:rsidR="00984A92" w:rsidRPr="00006F42" w14:paraId="4CE0E1D1" w14:textId="77777777" w:rsidTr="00006F42">
        <w:trPr>
          <w:trHeight w:val="640"/>
          <w:jc w:val="center"/>
        </w:trPr>
        <w:tc>
          <w:tcPr>
            <w:tcW w:w="3823" w:type="dxa"/>
            <w:vAlign w:val="center"/>
          </w:tcPr>
          <w:p w14:paraId="107912E0" w14:textId="77777777" w:rsidR="00984A92" w:rsidRPr="00006F42" w:rsidRDefault="00984A92" w:rsidP="001D4FC9">
            <w:pPr>
              <w:spacing w:after="0"/>
              <w:rPr>
                <w:rFonts w:asciiTheme="minorHAnsi" w:eastAsiaTheme="minorEastAsia" w:hAnsiTheme="minorHAnsi" w:cstheme="minorHAnsi"/>
                <w:b/>
                <w:color w:val="000000" w:themeColor="text1"/>
                <w:sz w:val="18"/>
                <w:szCs w:val="18"/>
              </w:rPr>
            </w:pPr>
            <w:r w:rsidRPr="00006F42">
              <w:rPr>
                <w:rFonts w:asciiTheme="minorHAnsi" w:hAnsiTheme="minorHAnsi" w:cstheme="minorHAnsi"/>
                <w:b/>
                <w:sz w:val="18"/>
                <w:szCs w:val="18"/>
              </w:rPr>
              <w:t>İş birliği</w:t>
            </w:r>
          </w:p>
          <w:p w14:paraId="57A12D4C" w14:textId="4505F447" w:rsidR="00984A92" w:rsidRPr="00006F42" w:rsidRDefault="00984A92" w:rsidP="001D4FC9">
            <w:pPr>
              <w:spacing w:after="0"/>
              <w:rPr>
                <w:rFonts w:asciiTheme="minorHAnsi" w:hAnsiTheme="minorHAnsi" w:cstheme="minorHAnsi"/>
                <w:sz w:val="18"/>
                <w:szCs w:val="18"/>
              </w:rPr>
            </w:pPr>
            <w:r w:rsidRPr="00006F42">
              <w:rPr>
                <w:rFonts w:asciiTheme="minorHAnsi" w:hAnsiTheme="minorHAnsi" w:cstheme="minorHAnsi"/>
                <w:sz w:val="18"/>
                <w:szCs w:val="18"/>
              </w:rPr>
              <w:t>Öğrenciler arasında paylaşım ve iletişim kurma temeline dayanır.</w:t>
            </w:r>
          </w:p>
          <w:p w14:paraId="5D53A5A8" w14:textId="77777777" w:rsidR="00984A92" w:rsidRPr="00006F42" w:rsidRDefault="00984A92" w:rsidP="001D4FC9">
            <w:pPr>
              <w:pStyle w:val="ListeParagraf"/>
              <w:numPr>
                <w:ilvl w:val="0"/>
                <w:numId w:val="3"/>
              </w:numPr>
              <w:spacing w:after="0"/>
              <w:rPr>
                <w:rFonts w:asciiTheme="minorHAnsi" w:hAnsiTheme="minorHAnsi" w:cstheme="minorHAnsi"/>
                <w:sz w:val="18"/>
                <w:szCs w:val="18"/>
              </w:rPr>
            </w:pPr>
            <w:r w:rsidRPr="00006F42">
              <w:rPr>
                <w:rFonts w:asciiTheme="minorHAnsi" w:hAnsiTheme="minorHAnsi" w:cstheme="minorHAnsi"/>
                <w:sz w:val="18"/>
                <w:szCs w:val="18"/>
              </w:rPr>
              <w:t>Öğrenilen bilgileri diğer disiplinler veya kavramlarla ilişkilendir.</w:t>
            </w:r>
          </w:p>
          <w:p w14:paraId="6D071132" w14:textId="599D9369" w:rsidR="00984A92" w:rsidRPr="00006F42" w:rsidRDefault="00984A92" w:rsidP="001D4FC9">
            <w:pPr>
              <w:pStyle w:val="ListeParagraf"/>
              <w:numPr>
                <w:ilvl w:val="0"/>
                <w:numId w:val="3"/>
              </w:numPr>
              <w:spacing w:after="0"/>
              <w:rPr>
                <w:rFonts w:asciiTheme="minorHAnsi" w:hAnsiTheme="minorHAnsi" w:cstheme="minorHAnsi"/>
                <w:sz w:val="18"/>
                <w:szCs w:val="18"/>
              </w:rPr>
            </w:pPr>
            <w:r w:rsidRPr="00006F42">
              <w:rPr>
                <w:rFonts w:asciiTheme="minorHAnsi" w:hAnsiTheme="minorHAnsi" w:cstheme="minorHAnsi"/>
                <w:sz w:val="18"/>
                <w:szCs w:val="18"/>
              </w:rPr>
              <w:lastRenderedPageBreak/>
              <w:t>Küçük gruplar halinde öğrencilerin senaryo örnek olaylar üzerinde çalışmalarını sağla.</w:t>
            </w:r>
          </w:p>
          <w:p w14:paraId="432B8BF9" w14:textId="1498F9DA" w:rsidR="00984A92" w:rsidRPr="00006F42" w:rsidRDefault="00984A92" w:rsidP="001D4FC9">
            <w:pPr>
              <w:spacing w:after="0"/>
              <w:rPr>
                <w:rFonts w:asciiTheme="minorHAnsi" w:hAnsiTheme="minorHAnsi" w:cstheme="minorHAnsi"/>
                <w:b/>
                <w:sz w:val="18"/>
                <w:szCs w:val="18"/>
              </w:rPr>
            </w:pPr>
            <w:r w:rsidRPr="00006F42">
              <w:rPr>
                <w:rFonts w:asciiTheme="minorHAnsi" w:hAnsiTheme="minorHAnsi" w:cstheme="minorHAnsi"/>
                <w:b/>
                <w:sz w:val="18"/>
                <w:szCs w:val="18"/>
              </w:rPr>
              <w:t>Kullanılabilecek yöntem teknikler:</w:t>
            </w:r>
          </w:p>
          <w:p w14:paraId="03E2CF71" w14:textId="583946C8" w:rsidR="00984A92" w:rsidRPr="00006F42" w:rsidRDefault="00984A92" w:rsidP="001D4FC9">
            <w:pPr>
              <w:spacing w:after="0"/>
              <w:rPr>
                <w:rFonts w:asciiTheme="minorHAnsi" w:hAnsiTheme="minorHAnsi" w:cstheme="minorHAnsi"/>
                <w:sz w:val="18"/>
                <w:szCs w:val="18"/>
              </w:rPr>
            </w:pPr>
            <w:r w:rsidRPr="00006F42">
              <w:rPr>
                <w:rFonts w:asciiTheme="minorHAnsi" w:hAnsiTheme="minorHAnsi" w:cstheme="minorHAnsi"/>
                <w:sz w:val="18"/>
                <w:szCs w:val="18"/>
              </w:rPr>
              <w:t xml:space="preserve">   İş birlikli öğrenme teknikleri, proje ve performans ödevleri, grup tartışmaları vb.</w:t>
            </w:r>
          </w:p>
        </w:tc>
        <w:tc>
          <w:tcPr>
            <w:tcW w:w="7052" w:type="dxa"/>
          </w:tcPr>
          <w:p w14:paraId="797656FD" w14:textId="77777777" w:rsidR="0047780F" w:rsidRPr="00006F42" w:rsidRDefault="0047780F" w:rsidP="0047780F">
            <w:pPr>
              <w:tabs>
                <w:tab w:val="left" w:pos="375"/>
              </w:tabs>
              <w:spacing w:after="0"/>
              <w:rPr>
                <w:rFonts w:asciiTheme="minorHAnsi" w:hAnsiTheme="minorHAnsi" w:cstheme="minorHAnsi"/>
                <w:sz w:val="18"/>
                <w:szCs w:val="18"/>
              </w:rPr>
            </w:pPr>
            <w:r w:rsidRPr="00006F42">
              <w:rPr>
                <w:rFonts w:asciiTheme="minorHAnsi" w:hAnsiTheme="minorHAnsi" w:cstheme="minorHAnsi"/>
                <w:sz w:val="18"/>
                <w:szCs w:val="18"/>
              </w:rPr>
              <w:lastRenderedPageBreak/>
              <w:t>Öğrenciler küçük gruplara ayrılarak sürat ve hız kavramlarını içeren farklı hareket senaryolarını inceler. Gruplara aynı noktadan hareket eden, farklı yolları izleyen veya farklı yönlerde ilerleyen araçlara ilişkin örnekler verilerek alınan yol, yer değiştirme, sürat ve hız değerlerini karşılaştırmaları sağlanır.</w:t>
            </w:r>
          </w:p>
          <w:p w14:paraId="4BF42BC9" w14:textId="3B52A825" w:rsidR="0047780F" w:rsidRPr="00006F42" w:rsidRDefault="0047780F" w:rsidP="0047780F">
            <w:pPr>
              <w:tabs>
                <w:tab w:val="left" w:pos="375"/>
              </w:tabs>
              <w:spacing w:after="0"/>
              <w:rPr>
                <w:rFonts w:asciiTheme="minorHAnsi" w:hAnsiTheme="minorHAnsi" w:cstheme="minorHAnsi"/>
                <w:sz w:val="18"/>
                <w:szCs w:val="18"/>
              </w:rPr>
            </w:pPr>
            <w:r w:rsidRPr="00006F42">
              <w:rPr>
                <w:rFonts w:asciiTheme="minorHAnsi" w:hAnsiTheme="minorHAnsi" w:cstheme="minorHAnsi"/>
                <w:b/>
                <w:bCs/>
                <w:sz w:val="18"/>
                <w:szCs w:val="18"/>
              </w:rPr>
              <w:t>MEB ders kitabındaki “Bölüm Sonu İstasyonu-2”</w:t>
            </w:r>
            <w:r w:rsidRPr="00006F42">
              <w:rPr>
                <w:rFonts w:asciiTheme="minorHAnsi" w:hAnsiTheme="minorHAnsi" w:cstheme="minorHAnsi"/>
                <w:sz w:val="18"/>
                <w:szCs w:val="18"/>
              </w:rPr>
              <w:t xml:space="preserve"> etkinliği grup çalışmasıyla gerçekleştirilir. Aynı başlangıç ve bitiş noktaları arasında farklı güzergâhları izleyen K, L ve M araçlarının </w:t>
            </w:r>
            <w:r w:rsidRPr="00006F42">
              <w:rPr>
                <w:rFonts w:asciiTheme="minorHAnsi" w:hAnsiTheme="minorHAnsi" w:cstheme="minorHAnsi"/>
                <w:sz w:val="18"/>
                <w:szCs w:val="18"/>
              </w:rPr>
              <w:lastRenderedPageBreak/>
              <w:t>hareketleri incelenir. Araçların bitiş noktasına aynı sürede ulaşmaları dikkate alınarak aldıkları yollar, yer değiştirmeleri, süratleri ve hız büyüklükleri karşılaştırılır.</w:t>
            </w:r>
          </w:p>
          <w:p w14:paraId="71408BDE" w14:textId="77777777" w:rsidR="0047780F" w:rsidRPr="00006F42" w:rsidRDefault="0047780F" w:rsidP="0047780F">
            <w:pPr>
              <w:tabs>
                <w:tab w:val="left" w:pos="375"/>
              </w:tabs>
              <w:spacing w:after="0"/>
              <w:rPr>
                <w:rFonts w:asciiTheme="minorHAnsi" w:hAnsiTheme="minorHAnsi" w:cstheme="minorHAnsi"/>
                <w:sz w:val="18"/>
                <w:szCs w:val="18"/>
              </w:rPr>
            </w:pPr>
            <w:r w:rsidRPr="00006F42">
              <w:rPr>
                <w:rFonts w:asciiTheme="minorHAnsi" w:hAnsiTheme="minorHAnsi" w:cstheme="minorHAnsi"/>
                <w:sz w:val="18"/>
                <w:szCs w:val="18"/>
              </w:rPr>
              <w:t>Grupların ulaştıkları sonuçları bilimsel gerekçelerle açıklamaları ve diğer grupların değerlendirmeleriyle karşılaştırmaları sağlanır. Aynı sürede daha fazla yol alan aracın süratinin daha büyük olduğu, başlangıç ve bitiş noktaları aynı olan araçların ise eşit sürede aynı yer değiştirmeyi gerçekleştirdikleri için ortalama hızlarının aynı olduğu sonucuna ulaşılır.</w:t>
            </w:r>
          </w:p>
          <w:p w14:paraId="2F3CDC6C" w14:textId="43FF7C5C" w:rsidR="009E62AD" w:rsidRPr="00006F42" w:rsidRDefault="0047780F" w:rsidP="001D4FC9">
            <w:pPr>
              <w:tabs>
                <w:tab w:val="left" w:pos="375"/>
              </w:tabs>
              <w:spacing w:after="0"/>
              <w:rPr>
                <w:rFonts w:asciiTheme="minorHAnsi" w:hAnsiTheme="minorHAnsi" w:cstheme="minorHAnsi"/>
                <w:sz w:val="18"/>
                <w:szCs w:val="18"/>
              </w:rPr>
            </w:pPr>
            <w:r w:rsidRPr="00006F42">
              <w:rPr>
                <w:rFonts w:asciiTheme="minorHAnsi" w:hAnsiTheme="minorHAnsi" w:cstheme="minorHAnsi"/>
                <w:sz w:val="18"/>
                <w:szCs w:val="18"/>
              </w:rPr>
              <w:t>Grup çalışmaları sırasında öğrencilerin görev paylaşımı yapmaları, farklı görüşleri dinlemeleri, hesaplama sonuçlarını kontrol etmeleri ve ortak çıkarımlarda bulunmaları desteklenir.</w:t>
            </w:r>
          </w:p>
        </w:tc>
      </w:tr>
      <w:tr w:rsidR="00984A92" w:rsidRPr="00006F42" w14:paraId="74D9A0A3" w14:textId="77777777" w:rsidTr="00006F42">
        <w:trPr>
          <w:trHeight w:val="640"/>
          <w:jc w:val="center"/>
        </w:trPr>
        <w:tc>
          <w:tcPr>
            <w:tcW w:w="3823" w:type="dxa"/>
            <w:vAlign w:val="center"/>
          </w:tcPr>
          <w:p w14:paraId="06484FA1" w14:textId="77777777" w:rsidR="00984A92" w:rsidRPr="00006F42" w:rsidRDefault="00984A92" w:rsidP="001D4FC9">
            <w:pPr>
              <w:spacing w:after="0"/>
              <w:rPr>
                <w:rFonts w:asciiTheme="minorHAnsi" w:eastAsiaTheme="minorEastAsia" w:hAnsiTheme="minorHAnsi" w:cstheme="minorHAnsi"/>
                <w:b/>
                <w:color w:val="000000" w:themeColor="text1"/>
                <w:sz w:val="18"/>
                <w:szCs w:val="18"/>
              </w:rPr>
            </w:pPr>
            <w:r w:rsidRPr="00006F42">
              <w:rPr>
                <w:rFonts w:asciiTheme="minorHAnsi" w:hAnsiTheme="minorHAnsi" w:cstheme="minorHAnsi"/>
                <w:b/>
                <w:sz w:val="18"/>
                <w:szCs w:val="18"/>
              </w:rPr>
              <w:lastRenderedPageBreak/>
              <w:t>Transfer Etme</w:t>
            </w:r>
          </w:p>
          <w:p w14:paraId="713A2211" w14:textId="302E964A" w:rsidR="00984A92" w:rsidRPr="00006F42" w:rsidRDefault="00984A92" w:rsidP="001D4FC9">
            <w:pPr>
              <w:pStyle w:val="ListeParagraf"/>
              <w:numPr>
                <w:ilvl w:val="0"/>
                <w:numId w:val="4"/>
              </w:numPr>
              <w:spacing w:after="0"/>
              <w:rPr>
                <w:rFonts w:asciiTheme="minorHAnsi" w:hAnsiTheme="minorHAnsi" w:cstheme="minorHAnsi"/>
                <w:sz w:val="18"/>
                <w:szCs w:val="18"/>
              </w:rPr>
            </w:pPr>
            <w:r w:rsidRPr="00006F42">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006F42" w:rsidRDefault="00984A92" w:rsidP="001D4FC9">
            <w:pPr>
              <w:pStyle w:val="ListeParagraf"/>
              <w:numPr>
                <w:ilvl w:val="0"/>
                <w:numId w:val="4"/>
              </w:numPr>
              <w:spacing w:after="0"/>
              <w:rPr>
                <w:rFonts w:asciiTheme="minorHAnsi" w:hAnsiTheme="minorHAnsi" w:cstheme="minorHAnsi"/>
                <w:sz w:val="18"/>
                <w:szCs w:val="18"/>
              </w:rPr>
            </w:pPr>
            <w:r w:rsidRPr="00006F42">
              <w:rPr>
                <w:rFonts w:asciiTheme="minorHAnsi" w:hAnsiTheme="minorHAnsi" w:cstheme="minorHAnsi"/>
                <w:sz w:val="18"/>
                <w:szCs w:val="18"/>
              </w:rPr>
              <w:t>Öğrencilerin karşılaştıkları yeni durumlara öğrendiklerini uygulamalarını sağla.</w:t>
            </w:r>
          </w:p>
          <w:p w14:paraId="6DE90D53" w14:textId="650E7992" w:rsidR="00984A92" w:rsidRPr="00006F42" w:rsidRDefault="00984A92" w:rsidP="001D4FC9">
            <w:pPr>
              <w:spacing w:after="0"/>
              <w:rPr>
                <w:rFonts w:asciiTheme="minorHAnsi" w:hAnsiTheme="minorHAnsi" w:cstheme="minorHAnsi"/>
                <w:b/>
                <w:sz w:val="18"/>
                <w:szCs w:val="18"/>
              </w:rPr>
            </w:pPr>
            <w:r w:rsidRPr="00006F42">
              <w:rPr>
                <w:rFonts w:asciiTheme="minorHAnsi" w:hAnsiTheme="minorHAnsi" w:cstheme="minorHAnsi"/>
                <w:b/>
                <w:sz w:val="18"/>
                <w:szCs w:val="18"/>
              </w:rPr>
              <w:t>Kullanılabilecek yöntem teknikler:</w:t>
            </w:r>
          </w:p>
          <w:p w14:paraId="6A43ECCF" w14:textId="0723067F" w:rsidR="00984A92" w:rsidRPr="00006F42" w:rsidRDefault="00984A92" w:rsidP="001D4FC9">
            <w:pPr>
              <w:spacing w:after="0"/>
              <w:rPr>
                <w:rFonts w:asciiTheme="minorHAnsi" w:eastAsiaTheme="minorEastAsia" w:hAnsiTheme="minorHAnsi" w:cstheme="minorHAnsi"/>
                <w:b/>
                <w:color w:val="000000" w:themeColor="text1"/>
                <w:sz w:val="18"/>
                <w:szCs w:val="18"/>
              </w:rPr>
            </w:pPr>
            <w:r w:rsidRPr="00006F42">
              <w:rPr>
                <w:rFonts w:asciiTheme="minorHAnsi" w:hAnsiTheme="minorHAnsi" w:cstheme="minorHAnsi"/>
                <w:sz w:val="18"/>
                <w:szCs w:val="18"/>
              </w:rPr>
              <w:t xml:space="preserve">   Tartışma, proje ödevleri, çalışma yaprağı, soru cevap vb.</w:t>
            </w:r>
          </w:p>
        </w:tc>
        <w:tc>
          <w:tcPr>
            <w:tcW w:w="7052" w:type="dxa"/>
          </w:tcPr>
          <w:p w14:paraId="5A810255" w14:textId="77777777" w:rsidR="0047780F" w:rsidRPr="00006F42" w:rsidRDefault="0047780F" w:rsidP="0047780F">
            <w:pPr>
              <w:tabs>
                <w:tab w:val="left" w:pos="415"/>
              </w:tabs>
              <w:spacing w:after="0"/>
              <w:rPr>
                <w:rFonts w:asciiTheme="minorHAnsi" w:hAnsiTheme="minorHAnsi" w:cstheme="minorHAnsi"/>
                <w:sz w:val="18"/>
                <w:szCs w:val="18"/>
              </w:rPr>
            </w:pPr>
            <w:r w:rsidRPr="00006F42">
              <w:rPr>
                <w:rFonts w:asciiTheme="minorHAnsi" w:hAnsiTheme="minorHAnsi" w:cstheme="minorHAnsi"/>
                <w:sz w:val="18"/>
                <w:szCs w:val="18"/>
              </w:rPr>
              <w:t>Öğrencilerin sürat ve hız kavramlarına ilişkin bilgilerini günlük yaşam durumlarına aktarmaları amacıyla ulaşım, spor ve navigasyon örneklerinden yararlanılır. “Bir otomobil sabit süratle virajlı bir yolda ilerlediğinde sabit hızlı hareket etmiş olur mu?”, “Bir koşucu pistte bir tur tamamlayıp başlangıç noktasına döndüğünde aldığı yol ve yer değiştirmesi nasıl değişir?” soruları üzerinden hareketler değerlendirilir.</w:t>
            </w:r>
          </w:p>
          <w:p w14:paraId="22436699" w14:textId="285D5BD9" w:rsidR="0047780F" w:rsidRPr="00006F42" w:rsidRDefault="0047780F" w:rsidP="0047780F">
            <w:pPr>
              <w:tabs>
                <w:tab w:val="left" w:pos="415"/>
              </w:tabs>
              <w:spacing w:after="0"/>
              <w:rPr>
                <w:rFonts w:asciiTheme="minorHAnsi" w:hAnsiTheme="minorHAnsi" w:cstheme="minorHAnsi"/>
                <w:sz w:val="18"/>
                <w:szCs w:val="18"/>
              </w:rPr>
            </w:pPr>
            <w:r w:rsidRPr="00006F42">
              <w:rPr>
                <w:rFonts w:asciiTheme="minorHAnsi" w:hAnsiTheme="minorHAnsi" w:cstheme="minorHAnsi"/>
                <w:b/>
                <w:bCs/>
                <w:sz w:val="18"/>
                <w:szCs w:val="18"/>
              </w:rPr>
              <w:t>MEB ders kitabındaki</w:t>
            </w:r>
            <w:r w:rsidRPr="00006F42">
              <w:rPr>
                <w:rFonts w:asciiTheme="minorHAnsi" w:hAnsiTheme="minorHAnsi" w:cstheme="minorHAnsi"/>
                <w:sz w:val="18"/>
                <w:szCs w:val="18"/>
              </w:rPr>
              <w:t xml:space="preserve"> başlangıç noktasına geri dönen hareketli örnekleriyle ilişki kurularak alınan yol sıfırdan farklı olsa bile yer değiştirmenin sıfır olabileceği hatırlatılır. Bu durumda toplam hareket süresine göre hesaplanan ortalama süratin sıfırdan büyük, ortalama hızın ise sıfır olduğu açıklanır.</w:t>
            </w:r>
          </w:p>
          <w:p w14:paraId="0EC3CEC1" w14:textId="77777777" w:rsidR="0047780F" w:rsidRPr="00006F42" w:rsidRDefault="0047780F" w:rsidP="0047780F">
            <w:pPr>
              <w:tabs>
                <w:tab w:val="left" w:pos="415"/>
              </w:tabs>
              <w:spacing w:after="0"/>
              <w:rPr>
                <w:rFonts w:asciiTheme="minorHAnsi" w:hAnsiTheme="minorHAnsi" w:cstheme="minorHAnsi"/>
                <w:sz w:val="18"/>
                <w:szCs w:val="18"/>
              </w:rPr>
            </w:pPr>
            <w:r w:rsidRPr="00006F42">
              <w:rPr>
                <w:rFonts w:asciiTheme="minorHAnsi" w:hAnsiTheme="minorHAnsi" w:cstheme="minorHAnsi"/>
                <w:sz w:val="18"/>
                <w:szCs w:val="18"/>
              </w:rPr>
              <w:t>Öğrencilerin günlük yaşamdan sabit süratli ve sabit hızlı harekete ilişkin örnekler oluşturmaları, örneklerde hareket yönünü belirtmeleri ve kavramları doğru kullanmaları sağlanır.</w:t>
            </w:r>
          </w:p>
          <w:p w14:paraId="32FED261" w14:textId="4ADE1017" w:rsidR="00A401FA" w:rsidRPr="00006F42" w:rsidRDefault="0047780F" w:rsidP="001D4897">
            <w:pPr>
              <w:tabs>
                <w:tab w:val="left" w:pos="415"/>
              </w:tabs>
              <w:spacing w:after="0"/>
              <w:rPr>
                <w:rFonts w:asciiTheme="minorHAnsi" w:hAnsiTheme="minorHAnsi" w:cstheme="minorHAnsi"/>
                <w:sz w:val="18"/>
                <w:szCs w:val="18"/>
              </w:rPr>
            </w:pPr>
            <w:r w:rsidRPr="00006F42">
              <w:rPr>
                <w:rFonts w:asciiTheme="minorHAnsi" w:hAnsiTheme="minorHAnsi" w:cstheme="minorHAnsi"/>
                <w:sz w:val="18"/>
                <w:szCs w:val="18"/>
              </w:rPr>
              <w:t>Son olarak sürat ve hızın ortak özellikleri ile farklılıklarını içeren kısa bir karşılaştırma tablosu hazırlanır. Süratin alınan yol ve zamanla, hızın ise yer değiştirme ve zamanla ilişkili olduğu; her iki büyüklüğün birimlerinin m/s veya km/h olabildiği, ancak hızın yönlü bir büyüklük olduğu vurgulanarak öğrenmeler pekiştirilir.</w:t>
            </w:r>
          </w:p>
        </w:tc>
      </w:tr>
    </w:tbl>
    <w:p w14:paraId="47FE2369" w14:textId="156A1D8B" w:rsidR="0062038E" w:rsidRPr="00006F42" w:rsidRDefault="0062038E" w:rsidP="001D4FC9">
      <w:pPr>
        <w:spacing w:after="0"/>
        <w:rPr>
          <w:rFonts w:asciiTheme="minorHAnsi" w:hAnsiTheme="minorHAnsi" w:cstheme="minorHAnsi"/>
          <w:b/>
          <w:color w:val="000000" w:themeColor="text1"/>
          <w:sz w:val="18"/>
          <w:szCs w:val="18"/>
        </w:rPr>
      </w:pPr>
      <w:r w:rsidRPr="00006F42">
        <w:rPr>
          <w:rFonts w:asciiTheme="minorHAnsi" w:hAnsiTheme="minorHAnsi" w:cstheme="minorHAnsi"/>
          <w:b/>
          <w:color w:val="000000" w:themeColor="text1"/>
          <w:sz w:val="18"/>
          <w:szCs w:val="18"/>
        </w:rPr>
        <w:t xml:space="preserve">IV.BÖLÜM: </w:t>
      </w:r>
      <w:r w:rsidR="00303FA1" w:rsidRPr="00006F42">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5460CF" w:rsidRPr="00006F42" w14:paraId="478C1338" w14:textId="77777777" w:rsidTr="002E3E8D">
        <w:trPr>
          <w:trHeight w:val="1226"/>
          <w:jc w:val="center"/>
        </w:trPr>
        <w:tc>
          <w:tcPr>
            <w:tcW w:w="10746" w:type="dxa"/>
            <w:gridSpan w:val="2"/>
          </w:tcPr>
          <w:p w14:paraId="2FD41BF4" w14:textId="425482BD" w:rsidR="005460CF" w:rsidRPr="00006F42" w:rsidRDefault="005460CF" w:rsidP="001D4FC9">
            <w:pPr>
              <w:keepLines/>
              <w:spacing w:after="80"/>
              <w:rPr>
                <w:rFonts w:asciiTheme="minorHAnsi" w:hAnsiTheme="minorHAnsi" w:cstheme="minorHAnsi"/>
                <w:sz w:val="18"/>
                <w:szCs w:val="18"/>
              </w:rPr>
            </w:pPr>
            <w:r w:rsidRPr="00006F42">
              <w:rPr>
                <w:rFonts w:asciiTheme="minorHAnsi" w:hAnsiTheme="minorHAnsi" w:cstheme="minorHAnsi"/>
                <w:b/>
                <w:sz w:val="18"/>
                <w:szCs w:val="18"/>
              </w:rPr>
              <w:t>Zenginleştirme (ZEP</w:t>
            </w:r>
            <w:r w:rsidR="001D4FC9" w:rsidRPr="00006F42">
              <w:rPr>
                <w:rFonts w:asciiTheme="minorHAnsi" w:hAnsiTheme="minorHAnsi" w:cstheme="minorHAnsi"/>
                <w:b/>
                <w:sz w:val="18"/>
                <w:szCs w:val="18"/>
              </w:rPr>
              <w:t>)-</w:t>
            </w:r>
            <w:r w:rsidRPr="00006F42">
              <w:rPr>
                <w:rFonts w:asciiTheme="minorHAnsi" w:hAnsiTheme="minorHAnsi" w:cstheme="minorHAnsi"/>
                <w:b/>
                <w:sz w:val="18"/>
                <w:szCs w:val="18"/>
              </w:rPr>
              <w:t xml:space="preserve"> Destekleme (BEP)</w:t>
            </w:r>
          </w:p>
          <w:p w14:paraId="3931D383" w14:textId="6D507F8B" w:rsidR="005460CF" w:rsidRPr="00006F42" w:rsidRDefault="005460CF" w:rsidP="001D4FC9">
            <w:pPr>
              <w:spacing w:after="0"/>
              <w:rPr>
                <w:rFonts w:asciiTheme="minorHAnsi" w:hAnsiTheme="minorHAnsi" w:cstheme="minorHAnsi"/>
                <w:sz w:val="18"/>
                <w:szCs w:val="18"/>
              </w:rPr>
            </w:pPr>
            <w:r w:rsidRPr="00006F42">
              <w:rPr>
                <w:rFonts w:asciiTheme="minorHAnsi" w:hAnsiTheme="minorHAnsi" w:cstheme="minorHAnsi"/>
                <w:sz w:val="18"/>
                <w:szCs w:val="18"/>
              </w:rPr>
              <w:t>Esnek gruplama, kademeli görevler, görsel destek ve bireysel geri bildirim.</w:t>
            </w:r>
            <w:r w:rsidR="00B4017B" w:rsidRPr="00006F42">
              <w:rPr>
                <w:rFonts w:asciiTheme="minorHAnsi" w:hAnsiTheme="minorHAnsi" w:cstheme="minorHAnsi"/>
                <w:sz w:val="18"/>
                <w:szCs w:val="18"/>
              </w:rPr>
              <w:t xml:space="preserve">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0A11D7" w:rsidRPr="00006F42" w14:paraId="2A4762F3" w14:textId="77777777" w:rsidTr="001D4FC9">
        <w:trPr>
          <w:trHeight w:val="612"/>
          <w:jc w:val="center"/>
        </w:trPr>
        <w:tc>
          <w:tcPr>
            <w:tcW w:w="1838" w:type="dxa"/>
          </w:tcPr>
          <w:p w14:paraId="5498BAB5" w14:textId="4C5E3354" w:rsidR="000A11D7" w:rsidRPr="00006F42" w:rsidRDefault="000A11D7" w:rsidP="001D4FC9">
            <w:pPr>
              <w:keepLines/>
              <w:spacing w:after="80"/>
              <w:rPr>
                <w:rFonts w:asciiTheme="minorHAnsi" w:hAnsiTheme="minorHAnsi" w:cstheme="minorHAnsi"/>
                <w:b/>
                <w:bCs/>
                <w:sz w:val="18"/>
                <w:szCs w:val="18"/>
              </w:rPr>
            </w:pPr>
            <w:r w:rsidRPr="00006F42">
              <w:rPr>
                <w:rFonts w:asciiTheme="minorHAnsi" w:hAnsiTheme="minorHAnsi" w:cstheme="minorHAnsi"/>
                <w:b/>
                <w:bCs/>
                <w:sz w:val="18"/>
                <w:szCs w:val="18"/>
              </w:rPr>
              <w:t>Zenginleştirme (ZEP)</w:t>
            </w:r>
          </w:p>
        </w:tc>
        <w:tc>
          <w:tcPr>
            <w:tcW w:w="8908" w:type="dxa"/>
          </w:tcPr>
          <w:p w14:paraId="21D49159" w14:textId="77777777" w:rsidR="00D1127F" w:rsidRPr="00006F42" w:rsidRDefault="00D1127F" w:rsidP="00D1127F">
            <w:pPr>
              <w:keepLines/>
              <w:spacing w:after="80"/>
              <w:rPr>
                <w:rFonts w:asciiTheme="minorHAnsi" w:hAnsiTheme="minorHAnsi" w:cstheme="minorHAnsi"/>
                <w:bCs/>
                <w:sz w:val="18"/>
                <w:szCs w:val="18"/>
              </w:rPr>
            </w:pPr>
            <w:r w:rsidRPr="00006F42">
              <w:rPr>
                <w:rFonts w:asciiTheme="minorHAnsi" w:hAnsiTheme="minorHAnsi" w:cstheme="minorHAnsi"/>
                <w:bCs/>
                <w:sz w:val="18"/>
                <w:szCs w:val="18"/>
              </w:rPr>
              <w:t>Sürat ve hız kavramlarını karşılaştırma becerileri gelişmiş öğrencilerin farklı hareket durumlarını analiz etmeleri sağlanır. Aynı sürede farklı yolları izleyen araçların sürat ve ortalama hızları hesaplanarak alınan yol ile yer değiştirme arasındaki ilişki yorumlanır.</w:t>
            </w:r>
          </w:p>
          <w:p w14:paraId="72D8D8AC" w14:textId="77777777" w:rsidR="00D1127F" w:rsidRPr="00006F42" w:rsidRDefault="00D1127F" w:rsidP="00D1127F">
            <w:pPr>
              <w:keepLines/>
              <w:spacing w:after="80"/>
              <w:rPr>
                <w:rFonts w:asciiTheme="minorHAnsi" w:hAnsiTheme="minorHAnsi" w:cstheme="minorHAnsi"/>
                <w:bCs/>
                <w:sz w:val="18"/>
                <w:szCs w:val="18"/>
              </w:rPr>
            </w:pPr>
            <w:r w:rsidRPr="00006F42">
              <w:rPr>
                <w:rFonts w:asciiTheme="minorHAnsi" w:hAnsiTheme="minorHAnsi" w:cstheme="minorHAnsi"/>
                <w:b/>
                <w:bCs/>
                <w:sz w:val="18"/>
                <w:szCs w:val="18"/>
              </w:rPr>
              <w:t>MEB ders kitabındaki “Bölüm Sonu İstasyonu-2”</w:t>
            </w:r>
            <w:r w:rsidRPr="00006F42">
              <w:rPr>
                <w:rFonts w:asciiTheme="minorHAnsi" w:hAnsiTheme="minorHAnsi" w:cstheme="minorHAnsi"/>
                <w:bCs/>
                <w:sz w:val="18"/>
                <w:szCs w:val="18"/>
              </w:rPr>
              <w:t xml:space="preserve"> etkinliğinden hareketle alternatif güzergâhlar oluşturulması, güzergâh uzunluklarının değiştirilmesi ve sonuçların karşılaştırılması istenir. Başlangıç noktasına geri dönen hareketlilerin ortalama sürat ve ortalama hızlarının neden farklı olduğu bilimsel gerekçelerle açıklanır.</w:t>
            </w:r>
          </w:p>
          <w:p w14:paraId="3F5E9358" w14:textId="43AAEB39" w:rsidR="000A11D7" w:rsidRPr="00006F42" w:rsidRDefault="00D1127F" w:rsidP="001D4FC9">
            <w:pPr>
              <w:keepLines/>
              <w:spacing w:after="80"/>
              <w:rPr>
                <w:rFonts w:asciiTheme="minorHAnsi" w:hAnsiTheme="minorHAnsi" w:cstheme="minorHAnsi"/>
                <w:bCs/>
                <w:sz w:val="18"/>
                <w:szCs w:val="18"/>
              </w:rPr>
            </w:pPr>
            <w:r w:rsidRPr="00006F42">
              <w:rPr>
                <w:rFonts w:asciiTheme="minorHAnsi" w:hAnsiTheme="minorHAnsi" w:cstheme="minorHAnsi"/>
                <w:bCs/>
                <w:sz w:val="18"/>
                <w:szCs w:val="18"/>
              </w:rPr>
              <w:t>Öğrencilerin günlük yaşamdan sabit süratli ancak sabit hızlı olmayan hareket örnekleri geliştirmeleri ve sonuçlarını tablo, çizim veya basit grafiklerle sunmaları desteklenir. Böylece problem çözme, veri yorumlama ve bilimsel akıl yürütme becerileri geliştirilir.</w:t>
            </w:r>
          </w:p>
        </w:tc>
      </w:tr>
      <w:tr w:rsidR="00413F77" w:rsidRPr="00006F42" w14:paraId="462B3222" w14:textId="77777777" w:rsidTr="001D4FC9">
        <w:trPr>
          <w:trHeight w:val="612"/>
          <w:jc w:val="center"/>
        </w:trPr>
        <w:tc>
          <w:tcPr>
            <w:tcW w:w="1838" w:type="dxa"/>
          </w:tcPr>
          <w:p w14:paraId="0E731EB1" w14:textId="5F4DD026" w:rsidR="00413F77" w:rsidRPr="00006F42" w:rsidRDefault="00413F77" w:rsidP="001D4FC9">
            <w:pPr>
              <w:keepLines/>
              <w:spacing w:after="80"/>
              <w:rPr>
                <w:rFonts w:asciiTheme="minorHAnsi" w:hAnsiTheme="minorHAnsi" w:cstheme="minorHAnsi"/>
                <w:b/>
                <w:bCs/>
                <w:sz w:val="18"/>
                <w:szCs w:val="18"/>
              </w:rPr>
            </w:pPr>
            <w:r w:rsidRPr="00006F42">
              <w:rPr>
                <w:rFonts w:asciiTheme="minorHAnsi" w:hAnsiTheme="minorHAnsi" w:cstheme="minorHAnsi"/>
                <w:b/>
                <w:bCs/>
                <w:sz w:val="18"/>
                <w:szCs w:val="18"/>
              </w:rPr>
              <w:t>Destekleme (BEP)</w:t>
            </w:r>
          </w:p>
        </w:tc>
        <w:tc>
          <w:tcPr>
            <w:tcW w:w="8908" w:type="dxa"/>
          </w:tcPr>
          <w:p w14:paraId="7D96A461" w14:textId="77777777" w:rsidR="00D1127F" w:rsidRPr="00006F42" w:rsidRDefault="00D1127F" w:rsidP="00D1127F">
            <w:pPr>
              <w:keepLines/>
              <w:spacing w:after="80"/>
              <w:rPr>
                <w:rFonts w:asciiTheme="minorHAnsi" w:hAnsiTheme="minorHAnsi" w:cstheme="minorHAnsi"/>
                <w:bCs/>
                <w:sz w:val="18"/>
                <w:szCs w:val="18"/>
              </w:rPr>
            </w:pPr>
            <w:r w:rsidRPr="00006F42">
              <w:rPr>
                <w:rFonts w:asciiTheme="minorHAnsi" w:hAnsiTheme="minorHAnsi" w:cstheme="minorHAnsi"/>
                <w:bCs/>
                <w:sz w:val="18"/>
                <w:szCs w:val="18"/>
              </w:rPr>
              <w:t>Öğrencilerin bireysel öğrenme ihtiyaçlarına uygun olarak hareket yönlerini gösteren oklar, renkli güzergâh çizimleri, oyuncak araçlar ve basitleştirilmiş çalışma kâğıtlarından yararlanılır. Alınan yol, yer değiştirme, sürat ve hız kavramları somut hareket örnekleriyle pekiştirilir.</w:t>
            </w:r>
          </w:p>
          <w:p w14:paraId="172D137A" w14:textId="77777777" w:rsidR="00D1127F" w:rsidRPr="00006F42" w:rsidRDefault="00D1127F" w:rsidP="00D1127F">
            <w:pPr>
              <w:keepLines/>
              <w:spacing w:after="80"/>
              <w:rPr>
                <w:rFonts w:asciiTheme="minorHAnsi" w:hAnsiTheme="minorHAnsi" w:cstheme="minorHAnsi"/>
                <w:bCs/>
                <w:sz w:val="18"/>
                <w:szCs w:val="18"/>
              </w:rPr>
            </w:pPr>
            <w:r w:rsidRPr="00006F42">
              <w:rPr>
                <w:rFonts w:asciiTheme="minorHAnsi" w:hAnsiTheme="minorHAnsi" w:cstheme="minorHAnsi"/>
                <w:bCs/>
                <w:sz w:val="18"/>
                <w:szCs w:val="18"/>
              </w:rPr>
              <w:t>Doğrusal ve yön değiştiren hareketler görsellerle karşılaştırılarak öğrencilerin hareket yönünü belirlemeleri sağlanır. Hesaplama gerektiren etkinliklerde küçük tam sayılar, hazır tablolar ve aşamalı yönergeler kullanılır. Sürat ve hızın ortak özellikleri ile farklılıkları görsel eşleştirme çalışmalarıyla desteklenir.</w:t>
            </w:r>
          </w:p>
          <w:p w14:paraId="4AC36CA1" w14:textId="73671709" w:rsidR="00413F77" w:rsidRPr="00006F42" w:rsidRDefault="00D1127F" w:rsidP="001D4FC9">
            <w:pPr>
              <w:keepLines/>
              <w:spacing w:after="80"/>
              <w:rPr>
                <w:rFonts w:asciiTheme="minorHAnsi" w:hAnsiTheme="minorHAnsi" w:cstheme="minorHAnsi"/>
                <w:bCs/>
                <w:sz w:val="18"/>
                <w:szCs w:val="18"/>
              </w:rPr>
            </w:pPr>
            <w:r w:rsidRPr="00006F42">
              <w:rPr>
                <w:rFonts w:asciiTheme="minorHAnsi" w:hAnsiTheme="minorHAnsi" w:cstheme="minorHAnsi"/>
                <w:bCs/>
                <w:sz w:val="18"/>
                <w:szCs w:val="18"/>
              </w:rPr>
              <w:t>Öğrencilerin sözlü açıklama, işaretleme, eşleştirme veya uygulamalı gösterim yoluyla öğrenmelerini ifade etmeleri sağlanır. Bireysel rehberlik, akran desteği ve geri bildirimle öğrenme süreci desteklenerek değerlendirmeler öğrencilerin BEP hedefleri doğrultusunda gerçekleştirilir.</w:t>
            </w:r>
          </w:p>
        </w:tc>
      </w:tr>
    </w:tbl>
    <w:p w14:paraId="25985449" w14:textId="77777777" w:rsidR="005220F1" w:rsidRPr="00006F42" w:rsidRDefault="005220F1" w:rsidP="001D4FC9">
      <w:pPr>
        <w:spacing w:after="0"/>
        <w:rPr>
          <w:rFonts w:asciiTheme="minorHAnsi" w:hAnsiTheme="minorHAnsi" w:cstheme="minorHAnsi"/>
          <w:b/>
          <w:color w:val="000000" w:themeColor="text1"/>
          <w:sz w:val="18"/>
          <w:szCs w:val="18"/>
        </w:rPr>
      </w:pPr>
    </w:p>
    <w:p w14:paraId="769EA9E3" w14:textId="2578C7DE" w:rsidR="00A63678" w:rsidRPr="00006F42" w:rsidRDefault="009C6E8A" w:rsidP="001D4FC9">
      <w:pPr>
        <w:spacing w:after="0"/>
        <w:rPr>
          <w:rFonts w:asciiTheme="minorHAnsi" w:hAnsiTheme="minorHAnsi" w:cstheme="minorHAnsi"/>
          <w:b/>
          <w:color w:val="000000" w:themeColor="text1"/>
          <w:sz w:val="18"/>
          <w:szCs w:val="18"/>
        </w:rPr>
      </w:pPr>
      <w:r w:rsidRPr="00006F42">
        <w:rPr>
          <w:rFonts w:asciiTheme="minorHAnsi" w:hAnsiTheme="minorHAnsi" w:cstheme="minorHAnsi"/>
          <w:b/>
          <w:color w:val="000000" w:themeColor="text1"/>
          <w:sz w:val="18"/>
          <w:szCs w:val="18"/>
        </w:rPr>
        <w:t xml:space="preserve">V.BÖLÜM: </w:t>
      </w:r>
      <w:r w:rsidRPr="00006F42">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006F42" w14:paraId="1E0104D0" w14:textId="77777777" w:rsidTr="00B95CAA">
        <w:trPr>
          <w:trHeight w:val="1226"/>
          <w:jc w:val="center"/>
        </w:trPr>
        <w:tc>
          <w:tcPr>
            <w:tcW w:w="10746" w:type="dxa"/>
            <w:vAlign w:val="center"/>
          </w:tcPr>
          <w:p w14:paraId="4F843563" w14:textId="10C80E0E" w:rsidR="001852A0" w:rsidRPr="00006F42" w:rsidRDefault="00A227D4" w:rsidP="001D4FC9">
            <w:pPr>
              <w:spacing w:after="0"/>
              <w:rPr>
                <w:rFonts w:asciiTheme="minorHAnsi" w:hAnsiTheme="minorHAnsi" w:cstheme="minorHAnsi"/>
                <w:sz w:val="18"/>
                <w:szCs w:val="18"/>
              </w:rPr>
            </w:pPr>
            <w:r w:rsidRPr="00006F42">
              <w:rPr>
                <w:rFonts w:asciiTheme="minorHAnsi" w:hAnsiTheme="minorHAnsi" w:cstheme="minorHAnsi"/>
                <w:sz w:val="18"/>
                <w:szCs w:val="18"/>
              </w:rPr>
              <w:t xml:space="preserve">Öğrencilerin sürat ve hız kavramlarına ilişkin bilgileri soru-cevap ve karşılaştırma etkinlikleriyle değerlendirilir. </w:t>
            </w:r>
            <w:r w:rsidRPr="00006F42">
              <w:rPr>
                <w:rFonts w:asciiTheme="minorHAnsi" w:hAnsiTheme="minorHAnsi" w:cstheme="minorHAnsi"/>
                <w:b/>
                <w:bCs/>
                <w:sz w:val="18"/>
                <w:szCs w:val="18"/>
              </w:rPr>
              <w:t>MEB ders kitabındaki “Pekiştirme İstasyonu-7” ve “Bölüm Sonu İstasyonu-2”</w:t>
            </w:r>
            <w:r w:rsidRPr="00006F42">
              <w:rPr>
                <w:rFonts w:asciiTheme="minorHAnsi" w:hAnsiTheme="minorHAnsi" w:cstheme="minorHAnsi"/>
                <w:sz w:val="18"/>
                <w:szCs w:val="18"/>
              </w:rPr>
              <w:t xml:space="preserve"> etkinlikleriyle alınan yol, yer değiştirme, sürat ve hız hesaplama becerileri ölçülür. Kavramların benzerlik ve farklılıkları karşılaştırma tablosuyla belirlenir. Grup çalışmalarında bilimsel açıklama, veri yorumlama ve iş birliği becerileri gözlemlenerek eksik öğrenmelere yönelik geri bildirim sağlanır.</w:t>
            </w:r>
          </w:p>
        </w:tc>
      </w:tr>
    </w:tbl>
    <w:p w14:paraId="28225DFB" w14:textId="0BC4A919" w:rsidR="00A63678" w:rsidRPr="00006F42" w:rsidRDefault="00A63678" w:rsidP="001D4FC9">
      <w:pPr>
        <w:spacing w:after="0"/>
        <w:rPr>
          <w:rFonts w:asciiTheme="minorHAnsi" w:hAnsiTheme="minorHAnsi" w:cstheme="minorHAnsi"/>
          <w:b/>
          <w:color w:val="000000" w:themeColor="text1"/>
          <w:sz w:val="18"/>
          <w:szCs w:val="18"/>
        </w:rPr>
      </w:pPr>
      <w:r w:rsidRPr="00006F42">
        <w:rPr>
          <w:rFonts w:asciiTheme="minorHAnsi" w:hAnsiTheme="minorHAnsi" w:cstheme="minorHAnsi"/>
          <w:b/>
          <w:color w:val="000000" w:themeColor="text1"/>
          <w:sz w:val="18"/>
          <w:szCs w:val="18"/>
        </w:rPr>
        <w:t>V</w:t>
      </w:r>
      <w:r w:rsidR="0062038E" w:rsidRPr="00006F42">
        <w:rPr>
          <w:rFonts w:asciiTheme="minorHAnsi" w:hAnsiTheme="minorHAnsi" w:cstheme="minorHAnsi"/>
          <w:b/>
          <w:color w:val="000000" w:themeColor="text1"/>
          <w:sz w:val="18"/>
          <w:szCs w:val="18"/>
        </w:rPr>
        <w:t>I</w:t>
      </w:r>
      <w:r w:rsidRPr="00006F42">
        <w:rPr>
          <w:rFonts w:asciiTheme="minorHAnsi" w:hAnsiTheme="minorHAnsi" w:cstheme="minorHAnsi"/>
          <w:b/>
          <w:color w:val="000000" w:themeColor="text1"/>
          <w:sz w:val="18"/>
          <w:szCs w:val="18"/>
        </w:rPr>
        <w:t>.BÖLÜM</w:t>
      </w:r>
      <w:r w:rsidR="00922DCA" w:rsidRPr="00006F42">
        <w:rPr>
          <w:rFonts w:asciiTheme="minorHAnsi" w:hAnsiTheme="minorHAnsi" w:cstheme="minorHAnsi"/>
          <w:b/>
          <w:color w:val="000000" w:themeColor="text1"/>
          <w:sz w:val="18"/>
          <w:szCs w:val="18"/>
        </w:rPr>
        <w:t xml:space="preserve">: </w:t>
      </w:r>
      <w:r w:rsidR="00922DCA" w:rsidRPr="00006F42">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006F42" w14:paraId="3A7C6866" w14:textId="77777777" w:rsidTr="00542A78">
        <w:trPr>
          <w:trHeight w:val="588"/>
          <w:jc w:val="center"/>
        </w:trPr>
        <w:tc>
          <w:tcPr>
            <w:tcW w:w="10772" w:type="dxa"/>
            <w:vAlign w:val="center"/>
          </w:tcPr>
          <w:p w14:paraId="360FAAE8" w14:textId="77777777" w:rsidR="00006F42" w:rsidRPr="00006F42" w:rsidRDefault="00006F42" w:rsidP="00006F42">
            <w:pPr>
              <w:spacing w:after="0"/>
              <w:rPr>
                <w:rFonts w:asciiTheme="minorHAnsi" w:eastAsiaTheme="minorEastAsia" w:hAnsiTheme="minorHAnsi" w:cstheme="minorHAnsi"/>
                <w:color w:val="000000" w:themeColor="text1"/>
                <w:sz w:val="18"/>
                <w:szCs w:val="18"/>
              </w:rPr>
            </w:pPr>
            <w:r w:rsidRPr="00006F42">
              <w:rPr>
                <w:rFonts w:asciiTheme="minorHAnsi" w:eastAsiaTheme="minorEastAsia" w:hAnsiTheme="minorHAnsi" w:cstheme="minorHAnsi"/>
                <w:b/>
                <w:bCs/>
                <w:color w:val="000000" w:themeColor="text1"/>
                <w:sz w:val="18"/>
                <w:szCs w:val="18"/>
              </w:rPr>
              <w:t>Matematik:</w:t>
            </w:r>
            <w:r w:rsidRPr="00006F42">
              <w:rPr>
                <w:rFonts w:asciiTheme="minorHAnsi" w:eastAsiaTheme="minorEastAsia" w:hAnsiTheme="minorHAnsi" w:cstheme="minorHAnsi"/>
                <w:color w:val="000000" w:themeColor="text1"/>
                <w:sz w:val="18"/>
                <w:szCs w:val="18"/>
              </w:rPr>
              <w:t xml:space="preserve"> Alınan yol, yer değiştirme, zaman, sürat ve hız hesaplamaları; bölme işlemi, birim kullanımı ve verilerin karşılaştırılmasıyla ilişkilendirilir.</w:t>
            </w:r>
          </w:p>
          <w:p w14:paraId="121C4BD1" w14:textId="77777777" w:rsidR="00006F42" w:rsidRPr="00006F42" w:rsidRDefault="00006F42" w:rsidP="00006F42">
            <w:pPr>
              <w:spacing w:after="0"/>
              <w:rPr>
                <w:rFonts w:asciiTheme="minorHAnsi" w:eastAsiaTheme="minorEastAsia" w:hAnsiTheme="minorHAnsi" w:cstheme="minorHAnsi"/>
                <w:color w:val="000000" w:themeColor="text1"/>
                <w:sz w:val="18"/>
                <w:szCs w:val="18"/>
              </w:rPr>
            </w:pPr>
            <w:r w:rsidRPr="00006F42">
              <w:rPr>
                <w:rFonts w:asciiTheme="minorHAnsi" w:eastAsiaTheme="minorEastAsia" w:hAnsiTheme="minorHAnsi" w:cstheme="minorHAnsi"/>
                <w:b/>
                <w:bCs/>
                <w:color w:val="000000" w:themeColor="text1"/>
                <w:sz w:val="18"/>
                <w:szCs w:val="18"/>
              </w:rPr>
              <w:lastRenderedPageBreak/>
              <w:t>Türkçe:</w:t>
            </w:r>
            <w:r w:rsidRPr="00006F42">
              <w:rPr>
                <w:rFonts w:asciiTheme="minorHAnsi" w:eastAsiaTheme="minorEastAsia" w:hAnsiTheme="minorHAnsi" w:cstheme="minorHAnsi"/>
                <w:color w:val="000000" w:themeColor="text1"/>
                <w:sz w:val="18"/>
                <w:szCs w:val="18"/>
              </w:rPr>
              <w:t xml:space="preserve"> Hareket durumlarına ilişkin gözlemlerin sözlü ve yazılı olarak açıklanması, kavramların karşılaştırılması ve bilimsel gerekçelerin ifade edilmesi desteklenir.</w:t>
            </w:r>
          </w:p>
          <w:p w14:paraId="629559FB" w14:textId="77777777" w:rsidR="00006F42" w:rsidRPr="00006F42" w:rsidRDefault="00006F42" w:rsidP="00006F42">
            <w:pPr>
              <w:spacing w:after="0"/>
              <w:rPr>
                <w:rFonts w:asciiTheme="minorHAnsi" w:eastAsiaTheme="minorEastAsia" w:hAnsiTheme="minorHAnsi" w:cstheme="minorHAnsi"/>
                <w:color w:val="000000" w:themeColor="text1"/>
                <w:sz w:val="18"/>
                <w:szCs w:val="18"/>
              </w:rPr>
            </w:pPr>
            <w:r w:rsidRPr="00006F42">
              <w:rPr>
                <w:rFonts w:asciiTheme="minorHAnsi" w:eastAsiaTheme="minorEastAsia" w:hAnsiTheme="minorHAnsi" w:cstheme="minorHAnsi"/>
                <w:b/>
                <w:bCs/>
                <w:color w:val="000000" w:themeColor="text1"/>
                <w:sz w:val="18"/>
                <w:szCs w:val="18"/>
              </w:rPr>
              <w:t>Beden Eğitimi ve Spor:</w:t>
            </w:r>
            <w:r w:rsidRPr="00006F42">
              <w:rPr>
                <w:rFonts w:asciiTheme="minorHAnsi" w:eastAsiaTheme="minorEastAsia" w:hAnsiTheme="minorHAnsi" w:cstheme="minorHAnsi"/>
                <w:color w:val="000000" w:themeColor="text1"/>
                <w:sz w:val="18"/>
                <w:szCs w:val="18"/>
              </w:rPr>
              <w:t xml:space="preserve"> Koşu ve yürüyüş etkinlikleri üzerinden hareket yönü, alınan yol, yer değiştirme ve sürat arasındaki ilişkiler değerlendirilir.</w:t>
            </w:r>
          </w:p>
          <w:p w14:paraId="3AB485C3" w14:textId="2CFCA19C" w:rsidR="00922DCA" w:rsidRPr="00006F42" w:rsidRDefault="00006F42" w:rsidP="001D4FC9">
            <w:pPr>
              <w:spacing w:after="0"/>
              <w:rPr>
                <w:rFonts w:asciiTheme="minorHAnsi" w:eastAsiaTheme="minorEastAsia" w:hAnsiTheme="minorHAnsi" w:cstheme="minorHAnsi"/>
                <w:color w:val="000000" w:themeColor="text1"/>
                <w:sz w:val="18"/>
                <w:szCs w:val="18"/>
              </w:rPr>
            </w:pPr>
            <w:r w:rsidRPr="00006F42">
              <w:rPr>
                <w:rFonts w:asciiTheme="minorHAnsi" w:eastAsiaTheme="minorEastAsia" w:hAnsiTheme="minorHAnsi" w:cstheme="minorHAnsi"/>
                <w:b/>
                <w:bCs/>
                <w:color w:val="000000" w:themeColor="text1"/>
                <w:sz w:val="18"/>
                <w:szCs w:val="18"/>
              </w:rPr>
              <w:t>Bilişim Teknolojileri:</w:t>
            </w:r>
            <w:r w:rsidRPr="00006F42">
              <w:rPr>
                <w:rFonts w:asciiTheme="minorHAnsi" w:eastAsiaTheme="minorEastAsia" w:hAnsiTheme="minorHAnsi" w:cstheme="minorHAnsi"/>
                <w:color w:val="000000" w:themeColor="text1"/>
                <w:sz w:val="18"/>
                <w:szCs w:val="18"/>
              </w:rPr>
              <w:t xml:space="preserve"> Navigasyon uygulamalarındaki güzergâh, mesafe ve yön bilgileri sürat ve hız kavramlarıyla ilişkilendirilir.</w:t>
            </w:r>
          </w:p>
        </w:tc>
      </w:tr>
    </w:tbl>
    <w:p w14:paraId="51BDF3BC" w14:textId="1297CD25" w:rsidR="00A63678" w:rsidRPr="00006F42" w:rsidRDefault="00A63678" w:rsidP="001D4FC9">
      <w:pPr>
        <w:spacing w:after="0"/>
        <w:rPr>
          <w:rFonts w:asciiTheme="minorHAnsi" w:hAnsiTheme="minorHAnsi" w:cstheme="minorHAnsi"/>
          <w:b/>
          <w:color w:val="000000" w:themeColor="text1"/>
          <w:sz w:val="18"/>
          <w:szCs w:val="18"/>
        </w:rPr>
      </w:pPr>
      <w:r w:rsidRPr="00006F42">
        <w:rPr>
          <w:rFonts w:asciiTheme="minorHAnsi" w:hAnsiTheme="minorHAnsi" w:cstheme="minorHAnsi"/>
          <w:b/>
          <w:color w:val="000000" w:themeColor="text1"/>
          <w:sz w:val="18"/>
          <w:szCs w:val="18"/>
        </w:rPr>
        <w:lastRenderedPageBreak/>
        <w:t>V</w:t>
      </w:r>
      <w:r w:rsidR="0062038E" w:rsidRPr="00006F42">
        <w:rPr>
          <w:rFonts w:asciiTheme="minorHAnsi" w:hAnsiTheme="minorHAnsi" w:cstheme="minorHAnsi"/>
          <w:b/>
          <w:color w:val="000000" w:themeColor="text1"/>
          <w:sz w:val="18"/>
          <w:szCs w:val="18"/>
        </w:rPr>
        <w:t>II</w:t>
      </w:r>
      <w:r w:rsidRPr="00006F42">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006F42" w14:paraId="2A51B213" w14:textId="77777777" w:rsidTr="001A7BBC">
        <w:trPr>
          <w:trHeight w:val="703"/>
          <w:jc w:val="center"/>
        </w:trPr>
        <w:tc>
          <w:tcPr>
            <w:tcW w:w="2474" w:type="dxa"/>
            <w:vAlign w:val="center"/>
          </w:tcPr>
          <w:p w14:paraId="7F3C5599" w14:textId="77777777" w:rsidR="00A63678" w:rsidRPr="00006F42" w:rsidRDefault="00A63678" w:rsidP="001D4FC9">
            <w:pPr>
              <w:spacing w:after="0"/>
              <w:jc w:val="right"/>
              <w:rPr>
                <w:rFonts w:asciiTheme="minorHAnsi" w:eastAsiaTheme="minorEastAsia" w:hAnsiTheme="minorHAnsi" w:cstheme="minorHAnsi"/>
                <w:b/>
                <w:color w:val="000000" w:themeColor="text1"/>
                <w:sz w:val="18"/>
                <w:szCs w:val="18"/>
              </w:rPr>
            </w:pPr>
            <w:r w:rsidRPr="00006F42">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2DDD1C6C" w:rsidR="00A63678" w:rsidRPr="00006F42" w:rsidRDefault="00006F42" w:rsidP="001D4FC9">
            <w:pPr>
              <w:spacing w:after="0"/>
              <w:rPr>
                <w:rFonts w:asciiTheme="minorHAnsi" w:eastAsiaTheme="minorEastAsia" w:hAnsiTheme="minorHAnsi" w:cstheme="minorHAnsi"/>
                <w:color w:val="000000" w:themeColor="text1"/>
                <w:sz w:val="18"/>
                <w:szCs w:val="18"/>
              </w:rPr>
            </w:pPr>
            <w:r w:rsidRPr="00006F42">
              <w:rPr>
                <w:rFonts w:asciiTheme="minorHAnsi" w:eastAsiaTheme="minorEastAsia" w:hAnsiTheme="minorHAnsi" w:cstheme="minorHAnsi"/>
                <w:color w:val="000000" w:themeColor="text1"/>
                <w:sz w:val="18"/>
                <w:szCs w:val="18"/>
              </w:rPr>
              <w:t>Öğrenme-öğretme sürecinde öğrencilerin hazır bulunuşluk düzeyleri ve bireysel farklılıkları dikkate alınır. Etkinliklerde MEB ders kitabı, görsel materyaller, hareket modelleri ve uygun dijital içeriklerden yararlanılır. Grup çalışmalarında iş birliği, sorumluluk ve güvenli hareket ilkeleri gözetilir. Ölçme ve değerlendirme sonuçlarına göre gerekli pekiştirme ve destekleme çalışmaları gerçekleştirilir.</w:t>
            </w:r>
          </w:p>
        </w:tc>
      </w:tr>
    </w:tbl>
    <w:p w14:paraId="0AA9CA7E" w14:textId="77777777" w:rsidR="007327B8" w:rsidRPr="00006F42" w:rsidRDefault="007327B8" w:rsidP="001D4FC9">
      <w:pPr>
        <w:spacing w:after="0"/>
        <w:rPr>
          <w:rFonts w:asciiTheme="minorHAnsi" w:hAnsiTheme="minorHAnsi" w:cstheme="minorHAnsi"/>
          <w:b/>
          <w:color w:val="000000" w:themeColor="text1"/>
          <w:sz w:val="18"/>
          <w:szCs w:val="18"/>
        </w:rPr>
      </w:pPr>
    </w:p>
    <w:p w14:paraId="14810B0A" w14:textId="77777777" w:rsidR="007327B8" w:rsidRPr="00006F42" w:rsidRDefault="007327B8" w:rsidP="001D4FC9">
      <w:pPr>
        <w:spacing w:after="0"/>
        <w:rPr>
          <w:rFonts w:asciiTheme="minorHAnsi" w:hAnsiTheme="minorHAnsi" w:cstheme="minorHAnsi"/>
          <w:b/>
          <w:color w:val="000000" w:themeColor="text1"/>
          <w:sz w:val="18"/>
          <w:szCs w:val="18"/>
        </w:rPr>
      </w:pPr>
    </w:p>
    <w:p w14:paraId="1CBDD7DD" w14:textId="6EE7C7CF" w:rsidR="00A63678" w:rsidRPr="00006F42" w:rsidRDefault="007327B8" w:rsidP="001D4FC9">
      <w:pPr>
        <w:spacing w:after="0"/>
        <w:rPr>
          <w:rFonts w:asciiTheme="minorHAnsi" w:hAnsiTheme="minorHAnsi" w:cstheme="minorHAnsi"/>
          <w:b/>
          <w:color w:val="000000" w:themeColor="text1"/>
          <w:sz w:val="18"/>
          <w:szCs w:val="18"/>
        </w:rPr>
      </w:pPr>
      <w:r w:rsidRPr="00006F42">
        <w:rPr>
          <w:rFonts w:asciiTheme="minorHAnsi" w:hAnsiTheme="minorHAnsi" w:cstheme="minorHAnsi"/>
          <w:b/>
          <w:color w:val="000000" w:themeColor="text1"/>
          <w:sz w:val="18"/>
          <w:szCs w:val="18"/>
        </w:rPr>
        <w:t xml:space="preserve">                                                                                                                                       </w:t>
      </w:r>
      <w:r w:rsidR="00A63678" w:rsidRPr="00006F42">
        <w:rPr>
          <w:rFonts w:asciiTheme="minorHAnsi" w:hAnsiTheme="minorHAnsi" w:cstheme="minorHAnsi"/>
          <w:b/>
          <w:color w:val="000000" w:themeColor="text1"/>
          <w:sz w:val="18"/>
          <w:szCs w:val="18"/>
        </w:rPr>
        <w:t>Uygundur</w:t>
      </w:r>
    </w:p>
    <w:p w14:paraId="3A0EEB0A" w14:textId="7E884348" w:rsidR="00A63678" w:rsidRPr="00006F42" w:rsidRDefault="00A63678" w:rsidP="001D4FC9">
      <w:pPr>
        <w:spacing w:after="0"/>
        <w:rPr>
          <w:rFonts w:asciiTheme="minorHAnsi" w:hAnsiTheme="minorHAnsi" w:cstheme="minorHAnsi"/>
          <w:b/>
          <w:color w:val="000000" w:themeColor="text1"/>
          <w:sz w:val="18"/>
          <w:szCs w:val="18"/>
        </w:rPr>
      </w:pPr>
      <w:r w:rsidRPr="00006F42">
        <w:rPr>
          <w:rFonts w:asciiTheme="minorHAnsi" w:hAnsiTheme="minorHAnsi" w:cstheme="minorHAnsi"/>
          <w:b/>
          <w:color w:val="000000" w:themeColor="text1"/>
          <w:sz w:val="18"/>
          <w:szCs w:val="18"/>
        </w:rPr>
        <w:t xml:space="preserve">                                                            </w:t>
      </w:r>
      <w:r w:rsidRPr="00006F42">
        <w:rPr>
          <w:rFonts w:asciiTheme="minorHAnsi" w:hAnsiTheme="minorHAnsi" w:cstheme="minorHAnsi"/>
          <w:b/>
          <w:color w:val="000000" w:themeColor="text1"/>
          <w:sz w:val="18"/>
          <w:szCs w:val="18"/>
        </w:rPr>
        <w:tab/>
      </w:r>
      <w:r w:rsidRPr="00006F42">
        <w:rPr>
          <w:rFonts w:asciiTheme="minorHAnsi" w:hAnsiTheme="minorHAnsi" w:cstheme="minorHAnsi"/>
          <w:b/>
          <w:color w:val="000000" w:themeColor="text1"/>
          <w:sz w:val="18"/>
          <w:szCs w:val="18"/>
        </w:rPr>
        <w:tab/>
      </w:r>
      <w:r w:rsidRPr="00006F42">
        <w:rPr>
          <w:rFonts w:asciiTheme="minorHAnsi" w:hAnsiTheme="minorHAnsi" w:cstheme="minorHAnsi"/>
          <w:b/>
          <w:color w:val="000000" w:themeColor="text1"/>
          <w:sz w:val="18"/>
          <w:szCs w:val="18"/>
        </w:rPr>
        <w:tab/>
      </w:r>
      <w:r w:rsidRPr="00006F42">
        <w:rPr>
          <w:rFonts w:asciiTheme="minorHAnsi" w:hAnsiTheme="minorHAnsi" w:cstheme="minorHAnsi"/>
          <w:b/>
          <w:color w:val="000000" w:themeColor="text1"/>
          <w:sz w:val="18"/>
          <w:szCs w:val="18"/>
        </w:rPr>
        <w:tab/>
      </w:r>
      <w:r w:rsidR="007327B8" w:rsidRPr="00006F42">
        <w:rPr>
          <w:rFonts w:asciiTheme="minorHAnsi" w:hAnsiTheme="minorHAnsi" w:cstheme="minorHAnsi"/>
          <w:b/>
          <w:color w:val="000000" w:themeColor="text1"/>
          <w:sz w:val="18"/>
          <w:szCs w:val="18"/>
        </w:rPr>
        <w:t xml:space="preserve">                    </w:t>
      </w:r>
      <w:r w:rsidR="008D0AD5" w:rsidRPr="00006F42">
        <w:rPr>
          <w:rFonts w:asciiTheme="minorHAnsi" w:hAnsiTheme="minorHAnsi" w:cstheme="minorHAnsi"/>
          <w:b/>
          <w:color w:val="000000" w:themeColor="text1"/>
          <w:sz w:val="18"/>
          <w:szCs w:val="18"/>
        </w:rPr>
        <w:t xml:space="preserve">       </w:t>
      </w:r>
      <w:r w:rsidRPr="00006F42">
        <w:rPr>
          <w:rFonts w:asciiTheme="minorHAnsi" w:hAnsiTheme="minorHAnsi" w:cstheme="minorHAnsi"/>
          <w:b/>
          <w:color w:val="000000" w:themeColor="text1"/>
          <w:sz w:val="18"/>
          <w:szCs w:val="18"/>
        </w:rPr>
        <w:t>.</w:t>
      </w:r>
      <w:r w:rsidR="008D0AD5" w:rsidRPr="00006F42">
        <w:rPr>
          <w:rFonts w:asciiTheme="minorHAnsi" w:hAnsiTheme="minorHAnsi" w:cstheme="minorHAnsi"/>
          <w:b/>
          <w:color w:val="000000" w:themeColor="text1"/>
          <w:sz w:val="18"/>
          <w:szCs w:val="18"/>
        </w:rPr>
        <w:t xml:space="preserve"> </w:t>
      </w:r>
      <w:r w:rsidRPr="00006F42">
        <w:rPr>
          <w:rFonts w:asciiTheme="minorHAnsi" w:hAnsiTheme="minorHAnsi" w:cstheme="minorHAnsi"/>
          <w:b/>
          <w:color w:val="000000" w:themeColor="text1"/>
          <w:sz w:val="18"/>
          <w:szCs w:val="18"/>
        </w:rPr>
        <w:t>......................</w:t>
      </w:r>
    </w:p>
    <w:p w14:paraId="50713386" w14:textId="2AEF7BE8" w:rsidR="00F54805" w:rsidRPr="00006F42" w:rsidRDefault="00A63678" w:rsidP="001D4FC9">
      <w:pPr>
        <w:spacing w:after="0"/>
        <w:rPr>
          <w:rFonts w:asciiTheme="minorHAnsi" w:hAnsiTheme="minorHAnsi" w:cstheme="minorHAnsi"/>
          <w:b/>
          <w:color w:val="000000" w:themeColor="text1"/>
          <w:sz w:val="18"/>
          <w:szCs w:val="18"/>
        </w:rPr>
      </w:pPr>
      <w:r w:rsidRPr="00006F42">
        <w:rPr>
          <w:rFonts w:asciiTheme="minorHAnsi" w:hAnsiTheme="minorHAnsi" w:cstheme="minorHAnsi"/>
          <w:b/>
          <w:color w:val="000000" w:themeColor="text1"/>
          <w:sz w:val="18"/>
          <w:szCs w:val="18"/>
        </w:rPr>
        <w:t xml:space="preserve">Fen Bilimleri Öğretmeni   </w:t>
      </w:r>
      <w:r w:rsidRPr="00006F42">
        <w:rPr>
          <w:rFonts w:asciiTheme="minorHAnsi" w:hAnsiTheme="minorHAnsi" w:cstheme="minorHAnsi"/>
          <w:b/>
          <w:color w:val="000000" w:themeColor="text1"/>
          <w:sz w:val="18"/>
          <w:szCs w:val="18"/>
        </w:rPr>
        <w:tab/>
      </w:r>
      <w:r w:rsidRPr="00006F42">
        <w:rPr>
          <w:rFonts w:asciiTheme="minorHAnsi" w:hAnsiTheme="minorHAnsi" w:cstheme="minorHAnsi"/>
          <w:b/>
          <w:color w:val="000000" w:themeColor="text1"/>
          <w:sz w:val="18"/>
          <w:szCs w:val="18"/>
        </w:rPr>
        <w:tab/>
      </w:r>
      <w:r w:rsidRPr="00006F42">
        <w:rPr>
          <w:rFonts w:asciiTheme="minorHAnsi" w:hAnsiTheme="minorHAnsi" w:cstheme="minorHAnsi"/>
          <w:b/>
          <w:color w:val="000000" w:themeColor="text1"/>
          <w:sz w:val="18"/>
          <w:szCs w:val="18"/>
        </w:rPr>
        <w:tab/>
      </w:r>
      <w:r w:rsidRPr="00006F42">
        <w:rPr>
          <w:rFonts w:asciiTheme="minorHAnsi" w:hAnsiTheme="minorHAnsi" w:cstheme="minorHAnsi"/>
          <w:b/>
          <w:color w:val="000000" w:themeColor="text1"/>
          <w:sz w:val="18"/>
          <w:szCs w:val="18"/>
        </w:rPr>
        <w:tab/>
      </w:r>
      <w:r w:rsidR="00356A3E" w:rsidRPr="00006F42">
        <w:rPr>
          <w:rFonts w:asciiTheme="minorHAnsi" w:hAnsiTheme="minorHAnsi" w:cstheme="minorHAnsi"/>
          <w:b/>
          <w:color w:val="000000" w:themeColor="text1"/>
          <w:sz w:val="18"/>
          <w:szCs w:val="18"/>
        </w:rPr>
        <w:t xml:space="preserve">                            </w:t>
      </w:r>
      <w:r w:rsidR="008D0AD5" w:rsidRPr="00006F42">
        <w:rPr>
          <w:rFonts w:asciiTheme="minorHAnsi" w:hAnsiTheme="minorHAnsi" w:cstheme="minorHAnsi"/>
          <w:b/>
          <w:color w:val="000000" w:themeColor="text1"/>
          <w:sz w:val="18"/>
          <w:szCs w:val="18"/>
        </w:rPr>
        <w:t xml:space="preserve">           </w:t>
      </w:r>
      <w:r w:rsidRPr="00006F42">
        <w:rPr>
          <w:rFonts w:asciiTheme="minorHAnsi" w:hAnsiTheme="minorHAnsi" w:cstheme="minorHAnsi"/>
          <w:b/>
          <w:color w:val="000000" w:themeColor="text1"/>
          <w:sz w:val="18"/>
          <w:szCs w:val="18"/>
        </w:rPr>
        <w:t xml:space="preserve">Okul Müdürü </w:t>
      </w:r>
    </w:p>
    <w:p w14:paraId="168D34D5" w14:textId="2E7CC86C" w:rsidR="007F233A" w:rsidRPr="00006F42" w:rsidRDefault="003A6297" w:rsidP="001D4FC9">
      <w:pPr>
        <w:spacing w:after="0"/>
        <w:rPr>
          <w:rFonts w:asciiTheme="minorHAnsi" w:hAnsiTheme="minorHAnsi" w:cstheme="minorHAnsi"/>
          <w:b/>
          <w:bCs/>
          <w:color w:val="000000" w:themeColor="text1"/>
          <w:sz w:val="18"/>
          <w:szCs w:val="18"/>
        </w:rPr>
      </w:pPr>
      <w:r w:rsidRPr="00006F42">
        <w:rPr>
          <w:rFonts w:asciiTheme="minorHAnsi" w:hAnsiTheme="minorHAnsi" w:cstheme="minorHAnsi"/>
          <w:b/>
          <w:bCs/>
          <w:color w:val="000000" w:themeColor="text1"/>
          <w:sz w:val="18"/>
          <w:szCs w:val="18"/>
        </w:rPr>
        <w:t xml:space="preserve">Diğer haftaların günlük planları için </w:t>
      </w:r>
      <w:hyperlink r:id="rId7" w:history="1">
        <w:r w:rsidRPr="00006F42">
          <w:rPr>
            <w:rStyle w:val="Kpr"/>
            <w:rFonts w:asciiTheme="minorHAnsi" w:hAnsiTheme="minorHAnsi" w:cstheme="minorHAnsi"/>
            <w:b/>
            <w:bCs/>
            <w:sz w:val="18"/>
            <w:szCs w:val="18"/>
          </w:rPr>
          <w:t>www.fenusbilim.com</w:t>
        </w:r>
      </w:hyperlink>
      <w:r w:rsidRPr="00006F42">
        <w:rPr>
          <w:rFonts w:asciiTheme="minorHAnsi" w:hAnsiTheme="minorHAnsi" w:cstheme="minorHAnsi"/>
          <w:b/>
          <w:bCs/>
          <w:color w:val="000000" w:themeColor="text1"/>
          <w:sz w:val="18"/>
          <w:szCs w:val="18"/>
        </w:rPr>
        <w:t xml:space="preserve"> </w:t>
      </w:r>
    </w:p>
    <w:sectPr w:rsidR="007F233A" w:rsidRPr="00006F42" w:rsidSect="005220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B8113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3A7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F3D82"/>
    <w:multiLevelType w:val="hybridMultilevel"/>
    <w:tmpl w:val="DF7897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6F71C4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649EB"/>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D1065"/>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D5AED"/>
    <w:multiLevelType w:val="multilevel"/>
    <w:tmpl w:val="1EBA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295C25"/>
    <w:multiLevelType w:val="multilevel"/>
    <w:tmpl w:val="973A1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12CCD"/>
    <w:multiLevelType w:val="hybridMultilevel"/>
    <w:tmpl w:val="03F0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8A26ECA"/>
    <w:multiLevelType w:val="hybridMultilevel"/>
    <w:tmpl w:val="F2A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A77AAB"/>
    <w:multiLevelType w:val="multilevel"/>
    <w:tmpl w:val="AC40B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E2C9C"/>
    <w:multiLevelType w:val="multilevel"/>
    <w:tmpl w:val="2F58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6236F"/>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D0C1C"/>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131199"/>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3E46FD"/>
    <w:multiLevelType w:val="multilevel"/>
    <w:tmpl w:val="29E0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02126"/>
    <w:multiLevelType w:val="multilevel"/>
    <w:tmpl w:val="DD42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942926"/>
    <w:multiLevelType w:val="hybridMultilevel"/>
    <w:tmpl w:val="98E03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FEE271D"/>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FF220B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F692A"/>
    <w:multiLevelType w:val="multilevel"/>
    <w:tmpl w:val="5F3C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E7E3D"/>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34161"/>
    <w:multiLevelType w:val="hybridMultilevel"/>
    <w:tmpl w:val="E45898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A7651B"/>
    <w:multiLevelType w:val="multilevel"/>
    <w:tmpl w:val="023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B6392"/>
    <w:multiLevelType w:val="multilevel"/>
    <w:tmpl w:val="5610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324F5E"/>
    <w:multiLevelType w:val="multilevel"/>
    <w:tmpl w:val="4268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6"/>
  </w:num>
  <w:num w:numId="3" w16cid:durableId="1261372345">
    <w:abstractNumId w:val="22"/>
  </w:num>
  <w:num w:numId="4" w16cid:durableId="313340762">
    <w:abstractNumId w:val="0"/>
  </w:num>
  <w:num w:numId="5" w16cid:durableId="200673813">
    <w:abstractNumId w:val="29"/>
  </w:num>
  <w:num w:numId="6" w16cid:durableId="1721901911">
    <w:abstractNumId w:val="31"/>
  </w:num>
  <w:num w:numId="7" w16cid:durableId="510727298">
    <w:abstractNumId w:val="28"/>
  </w:num>
  <w:num w:numId="8" w16cid:durableId="1187870578">
    <w:abstractNumId w:val="27"/>
  </w:num>
  <w:num w:numId="9" w16cid:durableId="473721891">
    <w:abstractNumId w:val="7"/>
  </w:num>
  <w:num w:numId="10" w16cid:durableId="526605983">
    <w:abstractNumId w:val="12"/>
  </w:num>
  <w:num w:numId="11" w16cid:durableId="1045838323">
    <w:abstractNumId w:val="19"/>
  </w:num>
  <w:num w:numId="12" w16cid:durableId="433208935">
    <w:abstractNumId w:val="24"/>
  </w:num>
  <w:num w:numId="13" w16cid:durableId="1087657262">
    <w:abstractNumId w:val="14"/>
  </w:num>
  <w:num w:numId="14" w16cid:durableId="1291666907">
    <w:abstractNumId w:val="30"/>
  </w:num>
  <w:num w:numId="15" w16cid:durableId="1071345208">
    <w:abstractNumId w:val="9"/>
  </w:num>
  <w:num w:numId="16" w16cid:durableId="14963940">
    <w:abstractNumId w:val="13"/>
  </w:num>
  <w:num w:numId="17" w16cid:durableId="1054891966">
    <w:abstractNumId w:val="32"/>
  </w:num>
  <w:num w:numId="18" w16cid:durableId="1536498679">
    <w:abstractNumId w:val="18"/>
  </w:num>
  <w:num w:numId="19" w16cid:durableId="530647883">
    <w:abstractNumId w:val="25"/>
  </w:num>
  <w:num w:numId="20" w16cid:durableId="1040588589">
    <w:abstractNumId w:val="2"/>
  </w:num>
  <w:num w:numId="21" w16cid:durableId="2005546892">
    <w:abstractNumId w:val="5"/>
  </w:num>
  <w:num w:numId="22" w16cid:durableId="465007111">
    <w:abstractNumId w:val="6"/>
  </w:num>
  <w:num w:numId="23" w16cid:durableId="1198277183">
    <w:abstractNumId w:val="15"/>
  </w:num>
  <w:num w:numId="24" w16cid:durableId="2019843804">
    <w:abstractNumId w:val="23"/>
  </w:num>
  <w:num w:numId="25" w16cid:durableId="194346146">
    <w:abstractNumId w:val="1"/>
  </w:num>
  <w:num w:numId="26" w16cid:durableId="1775663534">
    <w:abstractNumId w:val="4"/>
  </w:num>
  <w:num w:numId="27" w16cid:durableId="1243371200">
    <w:abstractNumId w:val="21"/>
  </w:num>
  <w:num w:numId="28" w16cid:durableId="994064983">
    <w:abstractNumId w:val="17"/>
  </w:num>
  <w:num w:numId="29" w16cid:durableId="1024867180">
    <w:abstractNumId w:val="20"/>
  </w:num>
  <w:num w:numId="30" w16cid:durableId="792792252">
    <w:abstractNumId w:val="11"/>
  </w:num>
  <w:num w:numId="31" w16cid:durableId="269825710">
    <w:abstractNumId w:val="26"/>
  </w:num>
  <w:num w:numId="32" w16cid:durableId="559555867">
    <w:abstractNumId w:val="10"/>
  </w:num>
  <w:num w:numId="33" w16cid:durableId="1898930192">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06F42"/>
    <w:rsid w:val="0002416D"/>
    <w:rsid w:val="000242BA"/>
    <w:rsid w:val="000250FC"/>
    <w:rsid w:val="00026BEF"/>
    <w:rsid w:val="000325CA"/>
    <w:rsid w:val="00042D69"/>
    <w:rsid w:val="0004537F"/>
    <w:rsid w:val="000626BB"/>
    <w:rsid w:val="00063043"/>
    <w:rsid w:val="00072181"/>
    <w:rsid w:val="0007767A"/>
    <w:rsid w:val="00086771"/>
    <w:rsid w:val="00097115"/>
    <w:rsid w:val="000A0586"/>
    <w:rsid w:val="000A11D7"/>
    <w:rsid w:val="000A1E78"/>
    <w:rsid w:val="000A20DD"/>
    <w:rsid w:val="000A3B49"/>
    <w:rsid w:val="000A7DE1"/>
    <w:rsid w:val="000B23AC"/>
    <w:rsid w:val="000B3197"/>
    <w:rsid w:val="000F160F"/>
    <w:rsid w:val="000F6D9A"/>
    <w:rsid w:val="001007E6"/>
    <w:rsid w:val="00102C3E"/>
    <w:rsid w:val="001058F7"/>
    <w:rsid w:val="00107C8A"/>
    <w:rsid w:val="00110F80"/>
    <w:rsid w:val="001241B7"/>
    <w:rsid w:val="001242F5"/>
    <w:rsid w:val="00135C2B"/>
    <w:rsid w:val="00147920"/>
    <w:rsid w:val="0015085D"/>
    <w:rsid w:val="001568C7"/>
    <w:rsid w:val="001617EB"/>
    <w:rsid w:val="00162900"/>
    <w:rsid w:val="001700E4"/>
    <w:rsid w:val="00171036"/>
    <w:rsid w:val="001852A0"/>
    <w:rsid w:val="0019146B"/>
    <w:rsid w:val="00197150"/>
    <w:rsid w:val="001A42D7"/>
    <w:rsid w:val="001A7BBC"/>
    <w:rsid w:val="001B05EB"/>
    <w:rsid w:val="001B6F7F"/>
    <w:rsid w:val="001D4897"/>
    <w:rsid w:val="001D4FC9"/>
    <w:rsid w:val="001D6317"/>
    <w:rsid w:val="001E6EE9"/>
    <w:rsid w:val="001F48F0"/>
    <w:rsid w:val="001F5062"/>
    <w:rsid w:val="001F51A6"/>
    <w:rsid w:val="002006FE"/>
    <w:rsid w:val="00204090"/>
    <w:rsid w:val="0021234A"/>
    <w:rsid w:val="002146AE"/>
    <w:rsid w:val="0021555F"/>
    <w:rsid w:val="00225B7D"/>
    <w:rsid w:val="0022707D"/>
    <w:rsid w:val="00242D43"/>
    <w:rsid w:val="00262945"/>
    <w:rsid w:val="0026546B"/>
    <w:rsid w:val="00270CB8"/>
    <w:rsid w:val="002776E0"/>
    <w:rsid w:val="00283E37"/>
    <w:rsid w:val="002923CA"/>
    <w:rsid w:val="002A214B"/>
    <w:rsid w:val="002B646F"/>
    <w:rsid w:val="002C65A2"/>
    <w:rsid w:val="002D3FC9"/>
    <w:rsid w:val="002D5D8D"/>
    <w:rsid w:val="002E34D5"/>
    <w:rsid w:val="002F357F"/>
    <w:rsid w:val="00303FA1"/>
    <w:rsid w:val="00303FA4"/>
    <w:rsid w:val="00304786"/>
    <w:rsid w:val="003070C5"/>
    <w:rsid w:val="00314CAA"/>
    <w:rsid w:val="00344FAE"/>
    <w:rsid w:val="00346338"/>
    <w:rsid w:val="00350367"/>
    <w:rsid w:val="00352A83"/>
    <w:rsid w:val="00356A3E"/>
    <w:rsid w:val="003615FE"/>
    <w:rsid w:val="00367D91"/>
    <w:rsid w:val="0037373A"/>
    <w:rsid w:val="00386116"/>
    <w:rsid w:val="0039024A"/>
    <w:rsid w:val="00395E5C"/>
    <w:rsid w:val="003A1A83"/>
    <w:rsid w:val="003A5C35"/>
    <w:rsid w:val="003A6297"/>
    <w:rsid w:val="003B524E"/>
    <w:rsid w:val="003C0984"/>
    <w:rsid w:val="003D3724"/>
    <w:rsid w:val="003D5D34"/>
    <w:rsid w:val="003E1E47"/>
    <w:rsid w:val="003E3B82"/>
    <w:rsid w:val="003E49FB"/>
    <w:rsid w:val="003E74B7"/>
    <w:rsid w:val="003F1AE7"/>
    <w:rsid w:val="00400B96"/>
    <w:rsid w:val="00413F77"/>
    <w:rsid w:val="00414187"/>
    <w:rsid w:val="00426428"/>
    <w:rsid w:val="00451DB8"/>
    <w:rsid w:val="00456B1C"/>
    <w:rsid w:val="00476398"/>
    <w:rsid w:val="004769E8"/>
    <w:rsid w:val="0047780F"/>
    <w:rsid w:val="004800C8"/>
    <w:rsid w:val="00496E11"/>
    <w:rsid w:val="004A19E5"/>
    <w:rsid w:val="004A21D3"/>
    <w:rsid w:val="004A2E2D"/>
    <w:rsid w:val="004A74AF"/>
    <w:rsid w:val="004C1335"/>
    <w:rsid w:val="004D43CC"/>
    <w:rsid w:val="004D69D9"/>
    <w:rsid w:val="004D757D"/>
    <w:rsid w:val="004E0E7C"/>
    <w:rsid w:val="004E2028"/>
    <w:rsid w:val="004E7FA6"/>
    <w:rsid w:val="00511731"/>
    <w:rsid w:val="00512229"/>
    <w:rsid w:val="005220F1"/>
    <w:rsid w:val="00531A62"/>
    <w:rsid w:val="005447A5"/>
    <w:rsid w:val="005460CF"/>
    <w:rsid w:val="00551969"/>
    <w:rsid w:val="00553685"/>
    <w:rsid w:val="00554F84"/>
    <w:rsid w:val="00562ECC"/>
    <w:rsid w:val="00572724"/>
    <w:rsid w:val="00581A01"/>
    <w:rsid w:val="00585E46"/>
    <w:rsid w:val="00586E50"/>
    <w:rsid w:val="005958F5"/>
    <w:rsid w:val="005977B6"/>
    <w:rsid w:val="005A64BA"/>
    <w:rsid w:val="005C4A11"/>
    <w:rsid w:val="005D1159"/>
    <w:rsid w:val="005D5FC3"/>
    <w:rsid w:val="005E1DA3"/>
    <w:rsid w:val="005F0BA0"/>
    <w:rsid w:val="005F623F"/>
    <w:rsid w:val="005F6E7A"/>
    <w:rsid w:val="0060598A"/>
    <w:rsid w:val="00605F97"/>
    <w:rsid w:val="006179E0"/>
    <w:rsid w:val="0062038E"/>
    <w:rsid w:val="0062610C"/>
    <w:rsid w:val="00631C05"/>
    <w:rsid w:val="00635577"/>
    <w:rsid w:val="006434A0"/>
    <w:rsid w:val="0064420F"/>
    <w:rsid w:val="00644BE3"/>
    <w:rsid w:val="006547B4"/>
    <w:rsid w:val="00672273"/>
    <w:rsid w:val="00674DEE"/>
    <w:rsid w:val="00685E37"/>
    <w:rsid w:val="0068797B"/>
    <w:rsid w:val="006944A9"/>
    <w:rsid w:val="006952E9"/>
    <w:rsid w:val="006A1D08"/>
    <w:rsid w:val="006B0278"/>
    <w:rsid w:val="006C2A78"/>
    <w:rsid w:val="006C50B6"/>
    <w:rsid w:val="006D5821"/>
    <w:rsid w:val="006F1F6B"/>
    <w:rsid w:val="007021CC"/>
    <w:rsid w:val="007125DF"/>
    <w:rsid w:val="007140C1"/>
    <w:rsid w:val="00721D72"/>
    <w:rsid w:val="00731B00"/>
    <w:rsid w:val="007327B8"/>
    <w:rsid w:val="007349DE"/>
    <w:rsid w:val="00751AA4"/>
    <w:rsid w:val="00791734"/>
    <w:rsid w:val="007932B2"/>
    <w:rsid w:val="007A5F74"/>
    <w:rsid w:val="007A6D15"/>
    <w:rsid w:val="007B6603"/>
    <w:rsid w:val="007B6715"/>
    <w:rsid w:val="007D2E26"/>
    <w:rsid w:val="007E5B50"/>
    <w:rsid w:val="007F233A"/>
    <w:rsid w:val="00802E79"/>
    <w:rsid w:val="00803A59"/>
    <w:rsid w:val="00806059"/>
    <w:rsid w:val="00824015"/>
    <w:rsid w:val="00824711"/>
    <w:rsid w:val="008359E9"/>
    <w:rsid w:val="00844B35"/>
    <w:rsid w:val="008463EA"/>
    <w:rsid w:val="00853919"/>
    <w:rsid w:val="00860DE9"/>
    <w:rsid w:val="008712B9"/>
    <w:rsid w:val="0087316E"/>
    <w:rsid w:val="0087796F"/>
    <w:rsid w:val="00892FF1"/>
    <w:rsid w:val="008C2B06"/>
    <w:rsid w:val="008C3A36"/>
    <w:rsid w:val="008D0AD5"/>
    <w:rsid w:val="008E61D1"/>
    <w:rsid w:val="00900362"/>
    <w:rsid w:val="0090610D"/>
    <w:rsid w:val="0091075D"/>
    <w:rsid w:val="00915955"/>
    <w:rsid w:val="00922DCA"/>
    <w:rsid w:val="00923F63"/>
    <w:rsid w:val="0092504D"/>
    <w:rsid w:val="00950B1E"/>
    <w:rsid w:val="00961FD3"/>
    <w:rsid w:val="009679B9"/>
    <w:rsid w:val="00977C83"/>
    <w:rsid w:val="00984A92"/>
    <w:rsid w:val="00995989"/>
    <w:rsid w:val="009A36B8"/>
    <w:rsid w:val="009B332F"/>
    <w:rsid w:val="009C1D70"/>
    <w:rsid w:val="009C6E8A"/>
    <w:rsid w:val="009C71B4"/>
    <w:rsid w:val="009E0F5C"/>
    <w:rsid w:val="009E62AD"/>
    <w:rsid w:val="009F076E"/>
    <w:rsid w:val="00A00A5B"/>
    <w:rsid w:val="00A038D1"/>
    <w:rsid w:val="00A155E8"/>
    <w:rsid w:val="00A227D4"/>
    <w:rsid w:val="00A231B7"/>
    <w:rsid w:val="00A401FA"/>
    <w:rsid w:val="00A413CC"/>
    <w:rsid w:val="00A429A7"/>
    <w:rsid w:val="00A57AC2"/>
    <w:rsid w:val="00A602A4"/>
    <w:rsid w:val="00A63678"/>
    <w:rsid w:val="00A646EB"/>
    <w:rsid w:val="00A752FA"/>
    <w:rsid w:val="00A75CD2"/>
    <w:rsid w:val="00A905F2"/>
    <w:rsid w:val="00AB2D0D"/>
    <w:rsid w:val="00AB33F9"/>
    <w:rsid w:val="00AE550F"/>
    <w:rsid w:val="00B10CE5"/>
    <w:rsid w:val="00B120A0"/>
    <w:rsid w:val="00B32ECC"/>
    <w:rsid w:val="00B4017B"/>
    <w:rsid w:val="00B6404C"/>
    <w:rsid w:val="00B6561B"/>
    <w:rsid w:val="00B74BD4"/>
    <w:rsid w:val="00B75E3A"/>
    <w:rsid w:val="00BA53B3"/>
    <w:rsid w:val="00BB3F8B"/>
    <w:rsid w:val="00BC085D"/>
    <w:rsid w:val="00BD0DC6"/>
    <w:rsid w:val="00BD2441"/>
    <w:rsid w:val="00BD6C0E"/>
    <w:rsid w:val="00BE1B35"/>
    <w:rsid w:val="00BE3BB4"/>
    <w:rsid w:val="00BE6FEA"/>
    <w:rsid w:val="00BF0225"/>
    <w:rsid w:val="00C0484C"/>
    <w:rsid w:val="00C2553F"/>
    <w:rsid w:val="00C266A8"/>
    <w:rsid w:val="00C27451"/>
    <w:rsid w:val="00C330A9"/>
    <w:rsid w:val="00C512BF"/>
    <w:rsid w:val="00C52D12"/>
    <w:rsid w:val="00C63331"/>
    <w:rsid w:val="00C83046"/>
    <w:rsid w:val="00CA388D"/>
    <w:rsid w:val="00CA7F2C"/>
    <w:rsid w:val="00CB396F"/>
    <w:rsid w:val="00CC4C02"/>
    <w:rsid w:val="00CC4FD3"/>
    <w:rsid w:val="00CC5331"/>
    <w:rsid w:val="00CD4110"/>
    <w:rsid w:val="00D00E8D"/>
    <w:rsid w:val="00D07EA5"/>
    <w:rsid w:val="00D1127F"/>
    <w:rsid w:val="00D168C2"/>
    <w:rsid w:val="00D22C92"/>
    <w:rsid w:val="00D26EAC"/>
    <w:rsid w:val="00D3240B"/>
    <w:rsid w:val="00D33864"/>
    <w:rsid w:val="00D34C18"/>
    <w:rsid w:val="00D35BF2"/>
    <w:rsid w:val="00D3666C"/>
    <w:rsid w:val="00D44469"/>
    <w:rsid w:val="00D462FE"/>
    <w:rsid w:val="00D55F1C"/>
    <w:rsid w:val="00D62743"/>
    <w:rsid w:val="00D71F82"/>
    <w:rsid w:val="00D931B1"/>
    <w:rsid w:val="00DB0BEF"/>
    <w:rsid w:val="00DC5BD4"/>
    <w:rsid w:val="00DD2FC1"/>
    <w:rsid w:val="00DF42D2"/>
    <w:rsid w:val="00DF487D"/>
    <w:rsid w:val="00DF6A03"/>
    <w:rsid w:val="00E07B6C"/>
    <w:rsid w:val="00E23E6F"/>
    <w:rsid w:val="00E25B90"/>
    <w:rsid w:val="00E27323"/>
    <w:rsid w:val="00E4157B"/>
    <w:rsid w:val="00E45F26"/>
    <w:rsid w:val="00E60DEE"/>
    <w:rsid w:val="00E623FB"/>
    <w:rsid w:val="00E6793C"/>
    <w:rsid w:val="00E74FA8"/>
    <w:rsid w:val="00E75837"/>
    <w:rsid w:val="00EA4EE5"/>
    <w:rsid w:val="00EA7D7A"/>
    <w:rsid w:val="00EB29C9"/>
    <w:rsid w:val="00EB4C14"/>
    <w:rsid w:val="00EB7E50"/>
    <w:rsid w:val="00EC0095"/>
    <w:rsid w:val="00EC33B8"/>
    <w:rsid w:val="00ED59E7"/>
    <w:rsid w:val="00EE200F"/>
    <w:rsid w:val="00EE7095"/>
    <w:rsid w:val="00EF0779"/>
    <w:rsid w:val="00EF0E47"/>
    <w:rsid w:val="00EF40E4"/>
    <w:rsid w:val="00F013BA"/>
    <w:rsid w:val="00F03B71"/>
    <w:rsid w:val="00F1617F"/>
    <w:rsid w:val="00F2055F"/>
    <w:rsid w:val="00F23E4E"/>
    <w:rsid w:val="00F439BB"/>
    <w:rsid w:val="00F50311"/>
    <w:rsid w:val="00F54805"/>
    <w:rsid w:val="00F7590B"/>
    <w:rsid w:val="00F77195"/>
    <w:rsid w:val="00F97A11"/>
    <w:rsid w:val="00FA1E5F"/>
    <w:rsid w:val="00FB6068"/>
    <w:rsid w:val="00FC37C0"/>
    <w:rsid w:val="00FD37C3"/>
    <w:rsid w:val="00FD4124"/>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699573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50423935">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94138067">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6267276">
      <w:bodyDiv w:val="1"/>
      <w:marLeft w:val="0"/>
      <w:marRight w:val="0"/>
      <w:marTop w:val="0"/>
      <w:marBottom w:val="0"/>
      <w:divBdr>
        <w:top w:val="none" w:sz="0" w:space="0" w:color="auto"/>
        <w:left w:val="none" w:sz="0" w:space="0" w:color="auto"/>
        <w:bottom w:val="none" w:sz="0" w:space="0" w:color="auto"/>
        <w:right w:val="none" w:sz="0" w:space="0" w:color="auto"/>
      </w:divBdr>
    </w:div>
    <w:div w:id="138307720">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171527397">
      <w:bodyDiv w:val="1"/>
      <w:marLeft w:val="0"/>
      <w:marRight w:val="0"/>
      <w:marTop w:val="0"/>
      <w:marBottom w:val="0"/>
      <w:divBdr>
        <w:top w:val="none" w:sz="0" w:space="0" w:color="auto"/>
        <w:left w:val="none" w:sz="0" w:space="0" w:color="auto"/>
        <w:bottom w:val="none" w:sz="0" w:space="0" w:color="auto"/>
        <w:right w:val="none" w:sz="0" w:space="0" w:color="auto"/>
      </w:divBdr>
    </w:div>
    <w:div w:id="188645210">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6615898">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37670949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0510983">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1390279">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565190124">
      <w:bodyDiv w:val="1"/>
      <w:marLeft w:val="0"/>
      <w:marRight w:val="0"/>
      <w:marTop w:val="0"/>
      <w:marBottom w:val="0"/>
      <w:divBdr>
        <w:top w:val="none" w:sz="0" w:space="0" w:color="auto"/>
        <w:left w:val="none" w:sz="0" w:space="0" w:color="auto"/>
        <w:bottom w:val="none" w:sz="0" w:space="0" w:color="auto"/>
        <w:right w:val="none" w:sz="0" w:space="0" w:color="auto"/>
      </w:divBdr>
    </w:div>
    <w:div w:id="567422506">
      <w:bodyDiv w:val="1"/>
      <w:marLeft w:val="0"/>
      <w:marRight w:val="0"/>
      <w:marTop w:val="0"/>
      <w:marBottom w:val="0"/>
      <w:divBdr>
        <w:top w:val="none" w:sz="0" w:space="0" w:color="auto"/>
        <w:left w:val="none" w:sz="0" w:space="0" w:color="auto"/>
        <w:bottom w:val="none" w:sz="0" w:space="0" w:color="auto"/>
        <w:right w:val="none" w:sz="0" w:space="0" w:color="auto"/>
      </w:divBdr>
    </w:div>
    <w:div w:id="578368006">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2858472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5810059">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78648314">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799541917">
      <w:bodyDiv w:val="1"/>
      <w:marLeft w:val="0"/>
      <w:marRight w:val="0"/>
      <w:marTop w:val="0"/>
      <w:marBottom w:val="0"/>
      <w:divBdr>
        <w:top w:val="none" w:sz="0" w:space="0" w:color="auto"/>
        <w:left w:val="none" w:sz="0" w:space="0" w:color="auto"/>
        <w:bottom w:val="none" w:sz="0" w:space="0" w:color="auto"/>
        <w:right w:val="none" w:sz="0" w:space="0" w:color="auto"/>
      </w:divBdr>
    </w:div>
    <w:div w:id="803038120">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313036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26765793">
      <w:bodyDiv w:val="1"/>
      <w:marLeft w:val="0"/>
      <w:marRight w:val="0"/>
      <w:marTop w:val="0"/>
      <w:marBottom w:val="0"/>
      <w:divBdr>
        <w:top w:val="none" w:sz="0" w:space="0" w:color="auto"/>
        <w:left w:val="none" w:sz="0" w:space="0" w:color="auto"/>
        <w:bottom w:val="none" w:sz="0" w:space="0" w:color="auto"/>
        <w:right w:val="none" w:sz="0" w:space="0" w:color="auto"/>
      </w:divBdr>
    </w:div>
    <w:div w:id="934559374">
      <w:bodyDiv w:val="1"/>
      <w:marLeft w:val="0"/>
      <w:marRight w:val="0"/>
      <w:marTop w:val="0"/>
      <w:marBottom w:val="0"/>
      <w:divBdr>
        <w:top w:val="none" w:sz="0" w:space="0" w:color="auto"/>
        <w:left w:val="none" w:sz="0" w:space="0" w:color="auto"/>
        <w:bottom w:val="none" w:sz="0" w:space="0" w:color="auto"/>
        <w:right w:val="none" w:sz="0" w:space="0" w:color="auto"/>
      </w:divBdr>
    </w:div>
    <w:div w:id="942498992">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0383429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299530396">
      <w:bodyDiv w:val="1"/>
      <w:marLeft w:val="0"/>
      <w:marRight w:val="0"/>
      <w:marTop w:val="0"/>
      <w:marBottom w:val="0"/>
      <w:divBdr>
        <w:top w:val="none" w:sz="0" w:space="0" w:color="auto"/>
        <w:left w:val="none" w:sz="0" w:space="0" w:color="auto"/>
        <w:bottom w:val="none" w:sz="0" w:space="0" w:color="auto"/>
        <w:right w:val="none" w:sz="0" w:space="0" w:color="auto"/>
      </w:divBdr>
    </w:div>
    <w:div w:id="1302346589">
      <w:bodyDiv w:val="1"/>
      <w:marLeft w:val="0"/>
      <w:marRight w:val="0"/>
      <w:marTop w:val="0"/>
      <w:marBottom w:val="0"/>
      <w:divBdr>
        <w:top w:val="none" w:sz="0" w:space="0" w:color="auto"/>
        <w:left w:val="none" w:sz="0" w:space="0" w:color="auto"/>
        <w:bottom w:val="none" w:sz="0" w:space="0" w:color="auto"/>
        <w:right w:val="none" w:sz="0" w:space="0" w:color="auto"/>
      </w:divBdr>
    </w:div>
    <w:div w:id="1364554959">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19606940">
      <w:bodyDiv w:val="1"/>
      <w:marLeft w:val="0"/>
      <w:marRight w:val="0"/>
      <w:marTop w:val="0"/>
      <w:marBottom w:val="0"/>
      <w:divBdr>
        <w:top w:val="none" w:sz="0" w:space="0" w:color="auto"/>
        <w:left w:val="none" w:sz="0" w:space="0" w:color="auto"/>
        <w:bottom w:val="none" w:sz="0" w:space="0" w:color="auto"/>
        <w:right w:val="none" w:sz="0" w:space="0" w:color="auto"/>
      </w:divBdr>
    </w:div>
    <w:div w:id="1644188436">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875539847">
      <w:bodyDiv w:val="1"/>
      <w:marLeft w:val="0"/>
      <w:marRight w:val="0"/>
      <w:marTop w:val="0"/>
      <w:marBottom w:val="0"/>
      <w:divBdr>
        <w:top w:val="none" w:sz="0" w:space="0" w:color="auto"/>
        <w:left w:val="none" w:sz="0" w:space="0" w:color="auto"/>
        <w:bottom w:val="none" w:sz="0" w:space="0" w:color="auto"/>
        <w:right w:val="none" w:sz="0" w:space="0" w:color="auto"/>
      </w:divBdr>
    </w:div>
    <w:div w:id="1893617877">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27825830">
      <w:bodyDiv w:val="1"/>
      <w:marLeft w:val="0"/>
      <w:marRight w:val="0"/>
      <w:marTop w:val="0"/>
      <w:marBottom w:val="0"/>
      <w:divBdr>
        <w:top w:val="none" w:sz="0" w:space="0" w:color="auto"/>
        <w:left w:val="none" w:sz="0" w:space="0" w:color="auto"/>
        <w:bottom w:val="none" w:sz="0" w:space="0" w:color="auto"/>
        <w:right w:val="none" w:sz="0" w:space="0" w:color="auto"/>
      </w:divBdr>
    </w:div>
    <w:div w:id="2030256071">
      <w:bodyDiv w:val="1"/>
      <w:marLeft w:val="0"/>
      <w:marRight w:val="0"/>
      <w:marTop w:val="0"/>
      <w:marBottom w:val="0"/>
      <w:divBdr>
        <w:top w:val="none" w:sz="0" w:space="0" w:color="auto"/>
        <w:left w:val="none" w:sz="0" w:space="0" w:color="auto"/>
        <w:bottom w:val="none" w:sz="0" w:space="0" w:color="auto"/>
        <w:right w:val="none" w:sz="0" w:space="0" w:color="auto"/>
      </w:divBdr>
    </w:div>
    <w:div w:id="205457496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001170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 w:id="213852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FEN%20B&#304;L&#304;MLER&#304;/5.SINIF/Siteye%20Eklenenler/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1782</Words>
  <Characters>10161</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15</cp:revision>
  <dcterms:created xsi:type="dcterms:W3CDTF">2026-10-25T22:20:00Z</dcterms:created>
  <dcterms:modified xsi:type="dcterms:W3CDTF">2026-10-25T22:40:00Z</dcterms:modified>
</cp:coreProperties>
</file>