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7EC664F7" w:rsidR="00A63678" w:rsidRPr="0082303B" w:rsidRDefault="00A63678" w:rsidP="0082303B">
      <w:pPr>
        <w:spacing w:after="0"/>
        <w:jc w:val="center"/>
        <w:rPr>
          <w:rFonts w:asciiTheme="minorHAnsi" w:hAnsiTheme="minorHAnsi" w:cstheme="minorHAnsi"/>
          <w:b/>
          <w:color w:val="000000" w:themeColor="text1"/>
          <w:sz w:val="24"/>
          <w:szCs w:val="24"/>
        </w:rPr>
      </w:pPr>
      <w:r w:rsidRPr="0082303B">
        <w:rPr>
          <w:rFonts w:asciiTheme="minorHAnsi" w:hAnsiTheme="minorHAnsi" w:cstheme="minorHAnsi"/>
          <w:b/>
          <w:color w:val="000000" w:themeColor="text1"/>
          <w:sz w:val="24"/>
          <w:szCs w:val="24"/>
        </w:rPr>
        <w:t>202</w:t>
      </w:r>
      <w:r w:rsidR="00280794" w:rsidRPr="0082303B">
        <w:rPr>
          <w:rFonts w:asciiTheme="minorHAnsi" w:hAnsiTheme="minorHAnsi" w:cstheme="minorHAnsi"/>
          <w:b/>
          <w:color w:val="000000" w:themeColor="text1"/>
          <w:sz w:val="24"/>
          <w:szCs w:val="24"/>
        </w:rPr>
        <w:t>6</w:t>
      </w:r>
      <w:r w:rsidR="00C27451" w:rsidRPr="0082303B">
        <w:rPr>
          <w:rFonts w:asciiTheme="minorHAnsi" w:hAnsiTheme="minorHAnsi" w:cstheme="minorHAnsi"/>
          <w:b/>
          <w:color w:val="000000" w:themeColor="text1"/>
          <w:sz w:val="24"/>
          <w:szCs w:val="24"/>
        </w:rPr>
        <w:t>-202</w:t>
      </w:r>
      <w:r w:rsidR="00280794" w:rsidRPr="0082303B">
        <w:rPr>
          <w:rFonts w:asciiTheme="minorHAnsi" w:hAnsiTheme="minorHAnsi" w:cstheme="minorHAnsi"/>
          <w:b/>
          <w:color w:val="000000" w:themeColor="text1"/>
          <w:sz w:val="24"/>
          <w:szCs w:val="24"/>
        </w:rPr>
        <w:t>7</w:t>
      </w:r>
      <w:r w:rsidRPr="0082303B">
        <w:rPr>
          <w:rFonts w:asciiTheme="minorHAnsi" w:hAnsiTheme="minorHAnsi" w:cstheme="minorHAnsi"/>
          <w:b/>
          <w:color w:val="000000" w:themeColor="text1"/>
          <w:sz w:val="24"/>
          <w:szCs w:val="24"/>
        </w:rPr>
        <w:t xml:space="preserve"> EĞİTİM – ÖĞRETİM YILI ………….</w:t>
      </w:r>
      <w:hyperlink r:id="rId6" w:history="1">
        <w:r w:rsidR="00C27451" w:rsidRPr="0082303B">
          <w:rPr>
            <w:rStyle w:val="Kpr"/>
            <w:rFonts w:asciiTheme="minorHAnsi" w:hAnsiTheme="minorHAnsi" w:cstheme="minorHAnsi"/>
            <w:b/>
            <w:sz w:val="24"/>
            <w:szCs w:val="24"/>
          </w:rPr>
          <w:t>www.fenusbilim.com</w:t>
        </w:r>
      </w:hyperlink>
      <w:r w:rsidR="00C27451" w:rsidRPr="0082303B">
        <w:rPr>
          <w:rFonts w:asciiTheme="minorHAnsi" w:hAnsiTheme="minorHAnsi" w:cstheme="minorHAnsi"/>
          <w:b/>
          <w:color w:val="000000" w:themeColor="text1"/>
          <w:sz w:val="24"/>
          <w:szCs w:val="24"/>
        </w:rPr>
        <w:t xml:space="preserve"> </w:t>
      </w:r>
      <w:hyperlink r:id="rId7" w:history="1">
        <w:r w:rsidRPr="0082303B">
          <w:rPr>
            <w:rStyle w:val="Kpr"/>
            <w:rFonts w:asciiTheme="minorHAnsi" w:hAnsiTheme="minorHAnsi" w:cstheme="minorHAnsi"/>
            <w:b/>
            <w:color w:val="auto"/>
            <w:sz w:val="24"/>
            <w:szCs w:val="24"/>
            <w:u w:val="none"/>
          </w:rPr>
          <w:t xml:space="preserve">OKULU </w:t>
        </w:r>
      </w:hyperlink>
      <w:r w:rsidR="009B64A2" w:rsidRPr="0082303B">
        <w:rPr>
          <w:rFonts w:asciiTheme="minorHAnsi" w:hAnsiTheme="minorHAnsi" w:cstheme="minorHAnsi"/>
          <w:b/>
          <w:sz w:val="24"/>
          <w:szCs w:val="24"/>
        </w:rPr>
        <w:t>7</w:t>
      </w:r>
      <w:r w:rsidRPr="0082303B">
        <w:rPr>
          <w:rFonts w:asciiTheme="minorHAnsi" w:hAnsiTheme="minorHAnsi" w:cstheme="minorHAnsi"/>
          <w:b/>
          <w:sz w:val="24"/>
          <w:szCs w:val="24"/>
        </w:rPr>
        <w:t xml:space="preserve">. </w:t>
      </w:r>
      <w:r w:rsidRPr="0082303B">
        <w:rPr>
          <w:rFonts w:asciiTheme="minorHAnsi" w:hAnsiTheme="minorHAnsi" w:cstheme="minorHAnsi"/>
          <w:b/>
          <w:color w:val="000000" w:themeColor="text1"/>
          <w:sz w:val="24"/>
          <w:szCs w:val="24"/>
        </w:rPr>
        <w:t>SINIFLAR FEN BİLİMLERİ DERSİ GÜNLÜK DERS PLÂNI</w:t>
      </w:r>
    </w:p>
    <w:p w14:paraId="3A06CD5E" w14:textId="4D9CBA02" w:rsidR="00A63678" w:rsidRPr="008C2B06" w:rsidRDefault="00A63678" w:rsidP="0082303B">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I.BÖLÜM</w:t>
      </w:r>
      <w:r w:rsidR="009C6E8A" w:rsidRPr="008C2B06">
        <w:rPr>
          <w:rFonts w:asciiTheme="minorHAnsi" w:hAnsiTheme="minorHAnsi" w:cstheme="minorHAnsi"/>
          <w:b/>
          <w:color w:val="000000" w:themeColor="text1"/>
          <w:sz w:val="18"/>
          <w:szCs w:val="18"/>
        </w:rPr>
        <w:t xml:space="preserve">: </w:t>
      </w:r>
      <w:r w:rsidR="0004537F" w:rsidRPr="008C2B06">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8C2B06" w14:paraId="5B51F998" w14:textId="77777777" w:rsidTr="0004537F">
        <w:trPr>
          <w:trHeight w:val="294"/>
          <w:jc w:val="center"/>
        </w:trPr>
        <w:tc>
          <w:tcPr>
            <w:tcW w:w="2898" w:type="dxa"/>
          </w:tcPr>
          <w:p w14:paraId="3201665E" w14:textId="6659F6DA" w:rsidR="00685E37" w:rsidRPr="008C2B06" w:rsidRDefault="00685E37" w:rsidP="0082303B">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Dersin Adı</w:t>
            </w:r>
          </w:p>
        </w:tc>
        <w:tc>
          <w:tcPr>
            <w:tcW w:w="4752" w:type="dxa"/>
          </w:tcPr>
          <w:p w14:paraId="7AC0E81B" w14:textId="2F0599E2" w:rsidR="00685E37" w:rsidRPr="008C2B06" w:rsidRDefault="00395E5C" w:rsidP="0082303B">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color w:val="000000" w:themeColor="text1"/>
                <w:sz w:val="18"/>
                <w:szCs w:val="18"/>
              </w:rPr>
              <w:t>Fen Bilimleri</w:t>
            </w:r>
          </w:p>
        </w:tc>
        <w:tc>
          <w:tcPr>
            <w:tcW w:w="3292" w:type="dxa"/>
          </w:tcPr>
          <w:p w14:paraId="55954A58" w14:textId="0324837A" w:rsidR="00685E37" w:rsidRPr="008C2B06" w:rsidRDefault="0004537F" w:rsidP="0082303B">
            <w:pPr>
              <w:spacing w:after="0"/>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 xml:space="preserve">Tarih: </w:t>
            </w:r>
            <w:r w:rsidR="00273276">
              <w:rPr>
                <w:rFonts w:asciiTheme="minorHAnsi" w:hAnsiTheme="minorHAnsi" w:cstheme="minorHAnsi"/>
                <w:b/>
                <w:sz w:val="18"/>
                <w:szCs w:val="18"/>
              </w:rPr>
              <w:t>19-23</w:t>
            </w:r>
            <w:r w:rsidR="00246BD9">
              <w:rPr>
                <w:rFonts w:asciiTheme="minorHAnsi" w:hAnsiTheme="minorHAnsi" w:cstheme="minorHAnsi"/>
                <w:b/>
                <w:sz w:val="18"/>
                <w:szCs w:val="18"/>
              </w:rPr>
              <w:t xml:space="preserve"> Ekim 2026</w:t>
            </w:r>
          </w:p>
        </w:tc>
      </w:tr>
      <w:tr w:rsidR="0004537F" w:rsidRPr="008C2B06" w14:paraId="0D773408" w14:textId="77777777" w:rsidTr="0004537F">
        <w:trPr>
          <w:trHeight w:val="311"/>
          <w:jc w:val="center"/>
        </w:trPr>
        <w:tc>
          <w:tcPr>
            <w:tcW w:w="2898" w:type="dxa"/>
          </w:tcPr>
          <w:p w14:paraId="72E11E13" w14:textId="1CE02A9E" w:rsidR="0004537F" w:rsidRPr="008C2B06" w:rsidRDefault="0004537F" w:rsidP="0082303B">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Sınıf</w:t>
            </w:r>
          </w:p>
        </w:tc>
        <w:tc>
          <w:tcPr>
            <w:tcW w:w="4752" w:type="dxa"/>
          </w:tcPr>
          <w:p w14:paraId="4C201CB6" w14:textId="074C3A85" w:rsidR="0004537F" w:rsidRPr="008C2B06" w:rsidRDefault="009B64A2" w:rsidP="0082303B">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7</w:t>
            </w:r>
            <w:r w:rsidR="0004537F" w:rsidRPr="008C2B06">
              <w:rPr>
                <w:rFonts w:asciiTheme="minorHAnsi" w:eastAsiaTheme="minorEastAsia" w:hAnsiTheme="minorHAnsi" w:cstheme="minorHAnsi"/>
                <w:color w:val="000000" w:themeColor="text1"/>
                <w:sz w:val="18"/>
                <w:szCs w:val="18"/>
              </w:rPr>
              <w:t>. Sınıf</w:t>
            </w:r>
          </w:p>
        </w:tc>
        <w:tc>
          <w:tcPr>
            <w:tcW w:w="3292" w:type="dxa"/>
          </w:tcPr>
          <w:p w14:paraId="414BA149" w14:textId="1EA1F92D" w:rsidR="0004537F" w:rsidRPr="008C2B06" w:rsidRDefault="0004537F" w:rsidP="0082303B">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b/>
                <w:bCs/>
                <w:color w:val="000000" w:themeColor="text1"/>
                <w:sz w:val="18"/>
                <w:szCs w:val="18"/>
              </w:rPr>
              <w:t>Süre:</w:t>
            </w:r>
            <w:r w:rsidRPr="008C2B06">
              <w:rPr>
                <w:rFonts w:asciiTheme="minorHAnsi" w:eastAsiaTheme="minorEastAsia" w:hAnsiTheme="minorHAnsi" w:cstheme="minorHAnsi"/>
                <w:color w:val="000000" w:themeColor="text1"/>
                <w:sz w:val="18"/>
                <w:szCs w:val="18"/>
              </w:rPr>
              <w:t xml:space="preserve"> </w:t>
            </w:r>
            <w:r w:rsidR="004A47EA">
              <w:rPr>
                <w:rFonts w:asciiTheme="minorHAnsi" w:eastAsiaTheme="minorEastAsia" w:hAnsiTheme="minorHAnsi" w:cstheme="minorHAnsi"/>
                <w:color w:val="000000" w:themeColor="text1"/>
                <w:sz w:val="18"/>
                <w:szCs w:val="18"/>
              </w:rPr>
              <w:t>2</w:t>
            </w:r>
            <w:r w:rsidRPr="008C2B06">
              <w:rPr>
                <w:rFonts w:asciiTheme="minorHAnsi" w:eastAsiaTheme="minorEastAsia" w:hAnsiTheme="minorHAnsi" w:cstheme="minorHAnsi"/>
                <w:color w:val="000000" w:themeColor="text1"/>
                <w:sz w:val="18"/>
                <w:szCs w:val="18"/>
              </w:rPr>
              <w:t xml:space="preserve"> saat</w:t>
            </w:r>
          </w:p>
        </w:tc>
      </w:tr>
      <w:tr w:rsidR="008E7CF2" w:rsidRPr="008C2B06" w14:paraId="172CAC16" w14:textId="77777777" w:rsidTr="00FB6AFD">
        <w:trPr>
          <w:trHeight w:val="294"/>
          <w:jc w:val="center"/>
        </w:trPr>
        <w:tc>
          <w:tcPr>
            <w:tcW w:w="2898" w:type="dxa"/>
          </w:tcPr>
          <w:p w14:paraId="3113C776" w14:textId="00BD4313" w:rsidR="008E7CF2" w:rsidRPr="008C2B06" w:rsidRDefault="008E7CF2" w:rsidP="0082303B">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Ünitenin Adı</w:t>
            </w:r>
          </w:p>
        </w:tc>
        <w:tc>
          <w:tcPr>
            <w:tcW w:w="8044" w:type="dxa"/>
            <w:gridSpan w:val="2"/>
            <w:vAlign w:val="center"/>
          </w:tcPr>
          <w:p w14:paraId="5ED7C851" w14:textId="18951F83" w:rsidR="008E7CF2" w:rsidRPr="008C2B06" w:rsidRDefault="003154FE" w:rsidP="0082303B">
            <w:pPr>
              <w:spacing w:after="0"/>
              <w:rPr>
                <w:rFonts w:asciiTheme="minorHAnsi" w:eastAsiaTheme="minorEastAsia" w:hAnsiTheme="minorHAnsi" w:cstheme="minorHAnsi"/>
                <w:bCs/>
                <w:color w:val="000000" w:themeColor="text1"/>
                <w:sz w:val="18"/>
                <w:szCs w:val="18"/>
              </w:rPr>
            </w:pPr>
            <w:r>
              <w:rPr>
                <w:rFonts w:cs="Calibri"/>
                <w:b/>
                <w:bCs/>
                <w:color w:val="000000"/>
                <w:sz w:val="18"/>
                <w:szCs w:val="18"/>
              </w:rPr>
              <w:t xml:space="preserve">2. ÜNİTE: </w:t>
            </w:r>
            <w:r w:rsidRPr="00790F06">
              <w:rPr>
                <w:rFonts w:cs="Calibri"/>
                <w:b/>
                <w:bCs/>
                <w:color w:val="000000"/>
                <w:sz w:val="18"/>
                <w:szCs w:val="18"/>
              </w:rPr>
              <w:t>KUVVET VE ENERJİYİ KEŞFEDELİM</w:t>
            </w:r>
          </w:p>
        </w:tc>
      </w:tr>
      <w:tr w:rsidR="008E7CF2" w:rsidRPr="008C2B06" w14:paraId="3E561861" w14:textId="77777777" w:rsidTr="00923F63">
        <w:trPr>
          <w:trHeight w:val="311"/>
          <w:jc w:val="center"/>
        </w:trPr>
        <w:tc>
          <w:tcPr>
            <w:tcW w:w="2898" w:type="dxa"/>
          </w:tcPr>
          <w:p w14:paraId="27D2879C" w14:textId="1B595528" w:rsidR="008E7CF2" w:rsidRPr="008C2B06" w:rsidRDefault="008E7CF2" w:rsidP="0082303B">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Konular</w:t>
            </w:r>
          </w:p>
        </w:tc>
        <w:tc>
          <w:tcPr>
            <w:tcW w:w="8044" w:type="dxa"/>
            <w:gridSpan w:val="2"/>
          </w:tcPr>
          <w:p w14:paraId="52A92750" w14:textId="04ADBDDD" w:rsidR="008E7CF2" w:rsidRPr="008C2B06" w:rsidRDefault="00376847" w:rsidP="0082303B">
            <w:pPr>
              <w:spacing w:after="0"/>
              <w:rPr>
                <w:rFonts w:asciiTheme="minorHAnsi" w:eastAsiaTheme="minorEastAsia" w:hAnsiTheme="minorHAnsi" w:cstheme="minorHAnsi"/>
                <w:iCs/>
                <w:color w:val="000000" w:themeColor="text1"/>
                <w:sz w:val="18"/>
                <w:szCs w:val="18"/>
              </w:rPr>
            </w:pPr>
            <w:r w:rsidRPr="008F7829">
              <w:rPr>
                <w:rFonts w:cs="Calibri"/>
                <w:b/>
                <w:bCs/>
                <w:color w:val="000000"/>
                <w:sz w:val="18"/>
                <w:szCs w:val="18"/>
              </w:rPr>
              <w:t>Kuvvet, İş ve Enerji İlişkisi</w:t>
            </w:r>
          </w:p>
        </w:tc>
      </w:tr>
      <w:tr w:rsidR="00BF1F28" w:rsidRPr="008C2B06" w14:paraId="022AB9F2" w14:textId="77777777" w:rsidTr="002B0216">
        <w:trPr>
          <w:trHeight w:val="979"/>
          <w:jc w:val="center"/>
        </w:trPr>
        <w:tc>
          <w:tcPr>
            <w:tcW w:w="2898" w:type="dxa"/>
          </w:tcPr>
          <w:p w14:paraId="20735657" w14:textId="77777777" w:rsidR="00BF1F28" w:rsidRPr="008C2B06" w:rsidRDefault="00BF1F28" w:rsidP="0082303B">
            <w:pPr>
              <w:spacing w:after="0"/>
              <w:rPr>
                <w:rFonts w:asciiTheme="minorHAnsi" w:hAnsiTheme="minorHAnsi" w:cstheme="minorHAnsi"/>
                <w:b/>
                <w:sz w:val="18"/>
                <w:szCs w:val="18"/>
              </w:rPr>
            </w:pPr>
            <w:r w:rsidRPr="008C2B06">
              <w:rPr>
                <w:rFonts w:asciiTheme="minorHAnsi" w:hAnsiTheme="minorHAnsi" w:cstheme="minorHAnsi"/>
                <w:b/>
                <w:sz w:val="18"/>
                <w:szCs w:val="18"/>
              </w:rPr>
              <w:t>Öğrenme Çıktısı</w:t>
            </w:r>
          </w:p>
          <w:p w14:paraId="07F225CC" w14:textId="189A080A" w:rsidR="00BF1F28" w:rsidRPr="008C2B06" w:rsidRDefault="00BF1F28" w:rsidP="0082303B">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i/>
                <w:sz w:val="18"/>
                <w:szCs w:val="18"/>
              </w:rPr>
              <w:t>Süreç Bileşenleri</w:t>
            </w:r>
          </w:p>
        </w:tc>
        <w:tc>
          <w:tcPr>
            <w:tcW w:w="8044" w:type="dxa"/>
            <w:gridSpan w:val="2"/>
            <w:vAlign w:val="center"/>
          </w:tcPr>
          <w:p w14:paraId="18E21382" w14:textId="77777777" w:rsidR="00BF1F28" w:rsidRDefault="00BF1F28" w:rsidP="0082303B">
            <w:pPr>
              <w:spacing w:after="0"/>
              <w:rPr>
                <w:rFonts w:cs="Calibri"/>
                <w:color w:val="000000"/>
                <w:sz w:val="18"/>
                <w:szCs w:val="18"/>
              </w:rPr>
            </w:pPr>
            <w:r w:rsidRPr="008F7829">
              <w:rPr>
                <w:rFonts w:cs="Calibri"/>
                <w:color w:val="000000"/>
                <w:sz w:val="18"/>
                <w:szCs w:val="18"/>
              </w:rPr>
              <w:t>FB.7.2.1. Fiziksel anlamda yapılan işin bağlı olduğu faktörlere ilişkin bilimsel çıkarım</w:t>
            </w:r>
            <w:r>
              <w:rPr>
                <w:rFonts w:cs="Calibri"/>
                <w:color w:val="000000"/>
                <w:sz w:val="18"/>
                <w:szCs w:val="18"/>
              </w:rPr>
              <w:t xml:space="preserve"> </w:t>
            </w:r>
            <w:r w:rsidRPr="008F7829">
              <w:rPr>
                <w:rFonts w:cs="Calibri"/>
                <w:color w:val="000000"/>
                <w:sz w:val="18"/>
                <w:szCs w:val="18"/>
              </w:rPr>
              <w:t>yapabilme</w:t>
            </w:r>
          </w:p>
          <w:p w14:paraId="6A4A74DE" w14:textId="77777777" w:rsidR="00F14E31" w:rsidRPr="008F7829" w:rsidRDefault="00F14E31" w:rsidP="0082303B">
            <w:pPr>
              <w:spacing w:after="0"/>
              <w:rPr>
                <w:rFonts w:cs="Calibri"/>
                <w:sz w:val="18"/>
                <w:szCs w:val="18"/>
              </w:rPr>
            </w:pPr>
            <w:r w:rsidRPr="008F7829">
              <w:rPr>
                <w:rFonts w:cs="Calibri"/>
                <w:sz w:val="18"/>
                <w:szCs w:val="18"/>
              </w:rPr>
              <w:t>FB.7.2.1.</w:t>
            </w:r>
          </w:p>
          <w:p w14:paraId="45724E1A" w14:textId="77777777" w:rsidR="00F14E31" w:rsidRPr="008F7829" w:rsidRDefault="00F14E31" w:rsidP="0082303B">
            <w:pPr>
              <w:spacing w:after="0"/>
              <w:rPr>
                <w:rFonts w:cs="Calibri"/>
                <w:sz w:val="18"/>
                <w:szCs w:val="18"/>
              </w:rPr>
            </w:pPr>
            <w:r w:rsidRPr="008F7829">
              <w:rPr>
                <w:rFonts w:cs="Calibri"/>
                <w:sz w:val="18"/>
                <w:szCs w:val="18"/>
              </w:rPr>
              <w:t xml:space="preserve"> a) Fiziksel anlamda yapılan işin niteliklerini tanımlar.</w:t>
            </w:r>
          </w:p>
          <w:p w14:paraId="4D2B1309" w14:textId="77777777" w:rsidR="00F14E31" w:rsidRPr="008F7829" w:rsidRDefault="00F14E31" w:rsidP="0082303B">
            <w:pPr>
              <w:spacing w:after="0"/>
              <w:rPr>
                <w:rFonts w:cs="Calibri"/>
                <w:sz w:val="18"/>
                <w:szCs w:val="18"/>
              </w:rPr>
            </w:pPr>
            <w:r w:rsidRPr="008F7829">
              <w:rPr>
                <w:rFonts w:cs="Calibri"/>
                <w:sz w:val="18"/>
                <w:szCs w:val="18"/>
              </w:rPr>
              <w:t>b) Fiziksel anlamda yapılan işin farklı örneklerini gözlemleyerek verileri toplar ve kaydeder.</w:t>
            </w:r>
          </w:p>
          <w:p w14:paraId="6FA0AD71" w14:textId="59A9BD44" w:rsidR="00BF1F28" w:rsidRPr="0082303B" w:rsidRDefault="00F14E31" w:rsidP="0082303B">
            <w:pPr>
              <w:spacing w:after="0"/>
              <w:rPr>
                <w:rFonts w:cs="Calibri"/>
                <w:color w:val="000000"/>
                <w:sz w:val="18"/>
                <w:szCs w:val="18"/>
              </w:rPr>
            </w:pPr>
            <w:r w:rsidRPr="008F7829">
              <w:rPr>
                <w:rFonts w:cs="Calibri"/>
                <w:sz w:val="18"/>
                <w:szCs w:val="18"/>
              </w:rPr>
              <w:t>c) Fiziksel anlamda yapılan işin kuvvet ve yer değiştirmeye bağlı olduğunu yorumlar</w:t>
            </w:r>
            <w:r>
              <w:rPr>
                <w:rFonts w:cs="Calibri"/>
                <w:sz w:val="18"/>
                <w:szCs w:val="18"/>
              </w:rPr>
              <w:t xml:space="preserve"> </w:t>
            </w:r>
            <w:r w:rsidRPr="008F7829">
              <w:rPr>
                <w:rFonts w:cs="Calibri"/>
                <w:sz w:val="18"/>
                <w:szCs w:val="18"/>
              </w:rPr>
              <w:t>ve değerlendirir.</w:t>
            </w:r>
          </w:p>
        </w:tc>
      </w:tr>
    </w:tbl>
    <w:p w14:paraId="2E21F028" w14:textId="2A7B45B9" w:rsidR="00FB6068" w:rsidRPr="008C2B06" w:rsidRDefault="00FB6068" w:rsidP="0082303B">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II. </w:t>
      </w:r>
      <w:r w:rsidR="009C6E8A" w:rsidRPr="008C2B06">
        <w:rPr>
          <w:rFonts w:asciiTheme="minorHAnsi" w:hAnsiTheme="minorHAnsi" w:cstheme="minorHAnsi"/>
          <w:b/>
          <w:color w:val="000000" w:themeColor="text1"/>
          <w:sz w:val="18"/>
          <w:szCs w:val="18"/>
        </w:rPr>
        <w:t>BÖLÜM:</w:t>
      </w:r>
      <w:r w:rsidRPr="008C2B06">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B17A40" w:rsidRPr="008C2B06" w14:paraId="171474B7" w14:textId="77777777" w:rsidTr="00314CAA">
        <w:trPr>
          <w:trHeight w:val="621"/>
          <w:jc w:val="center"/>
        </w:trPr>
        <w:tc>
          <w:tcPr>
            <w:tcW w:w="2830" w:type="dxa"/>
            <w:vAlign w:val="center"/>
          </w:tcPr>
          <w:p w14:paraId="4119A7C2" w14:textId="43061F21" w:rsidR="00B17A40" w:rsidRPr="009E765C" w:rsidRDefault="00B17A40" w:rsidP="0082303B">
            <w:pPr>
              <w:spacing w:after="0"/>
              <w:rPr>
                <w:rFonts w:asciiTheme="minorHAnsi" w:hAnsiTheme="minorHAnsi" w:cstheme="minorHAnsi"/>
                <w:b/>
                <w:sz w:val="18"/>
                <w:szCs w:val="18"/>
              </w:rPr>
            </w:pPr>
            <w:hyperlink r:id="rId8" w:history="1">
              <w:r w:rsidRPr="009E765C">
                <w:rPr>
                  <w:rStyle w:val="Kpr"/>
                  <w:rFonts w:asciiTheme="minorHAnsi" w:hAnsiTheme="minorHAnsi" w:cstheme="minorHAnsi"/>
                  <w:b/>
                  <w:bCs/>
                  <w:color w:val="auto"/>
                  <w:sz w:val="18"/>
                  <w:szCs w:val="18"/>
                  <w:u w:val="none"/>
                </w:rPr>
                <w:t>Sosyal</w:t>
              </w:r>
            </w:hyperlink>
            <w:r w:rsidRPr="009E765C">
              <w:rPr>
                <w:rFonts w:asciiTheme="minorHAnsi" w:hAnsiTheme="minorHAnsi" w:cstheme="minorHAnsi"/>
                <w:b/>
                <w:bCs/>
                <w:sz w:val="18"/>
                <w:szCs w:val="18"/>
              </w:rPr>
              <w:t>- Duygusal Öğrenme Becerileri</w:t>
            </w:r>
          </w:p>
        </w:tc>
        <w:tc>
          <w:tcPr>
            <w:tcW w:w="8045" w:type="dxa"/>
            <w:vAlign w:val="center"/>
          </w:tcPr>
          <w:p w14:paraId="578EA9C9" w14:textId="58515376" w:rsidR="00B17A40" w:rsidRPr="001C0437" w:rsidRDefault="00171EF2" w:rsidP="0082303B">
            <w:pPr>
              <w:spacing w:after="0"/>
              <w:rPr>
                <w:rFonts w:cs="Calibri"/>
                <w:color w:val="000000"/>
                <w:sz w:val="18"/>
                <w:szCs w:val="18"/>
              </w:rPr>
            </w:pPr>
            <w:r w:rsidRPr="00444843">
              <w:rPr>
                <w:rFonts w:cs="Calibri"/>
                <w:color w:val="000000"/>
                <w:sz w:val="18"/>
                <w:szCs w:val="18"/>
              </w:rPr>
              <w:t>SDB2.1. İletişim</w:t>
            </w:r>
          </w:p>
        </w:tc>
      </w:tr>
      <w:tr w:rsidR="009162B6" w:rsidRPr="008C2B06" w14:paraId="217AF9CA" w14:textId="77777777" w:rsidTr="00FC388F">
        <w:trPr>
          <w:trHeight w:val="763"/>
          <w:jc w:val="center"/>
        </w:trPr>
        <w:tc>
          <w:tcPr>
            <w:tcW w:w="2830" w:type="dxa"/>
            <w:vAlign w:val="center"/>
          </w:tcPr>
          <w:p w14:paraId="2D1D6619" w14:textId="1C45A17B" w:rsidR="009162B6" w:rsidRPr="008C2B06" w:rsidRDefault="009162B6" w:rsidP="0082303B">
            <w:pPr>
              <w:spacing w:after="0"/>
              <w:rPr>
                <w:rFonts w:asciiTheme="minorHAnsi" w:hAnsiTheme="minorHAnsi" w:cstheme="minorHAnsi"/>
                <w:b/>
                <w:bCs/>
                <w:color w:val="3F3F3F"/>
                <w:sz w:val="18"/>
                <w:szCs w:val="18"/>
              </w:rPr>
            </w:pPr>
            <w:r w:rsidRPr="008C2B06">
              <w:rPr>
                <w:rFonts w:asciiTheme="minorHAnsi" w:hAnsiTheme="minorHAnsi" w:cstheme="minorHAnsi"/>
                <w:b/>
                <w:bCs/>
                <w:color w:val="3F3F3F"/>
                <w:sz w:val="18"/>
                <w:szCs w:val="18"/>
              </w:rPr>
              <w:t>Değerler</w:t>
            </w:r>
          </w:p>
        </w:tc>
        <w:tc>
          <w:tcPr>
            <w:tcW w:w="8045" w:type="dxa"/>
            <w:vAlign w:val="center"/>
          </w:tcPr>
          <w:p w14:paraId="5BE2A905" w14:textId="373086CE" w:rsidR="009162B6" w:rsidRPr="00AD442A" w:rsidRDefault="009162B6" w:rsidP="0082303B">
            <w:pPr>
              <w:spacing w:after="0"/>
              <w:rPr>
                <w:rFonts w:cs="Calibri"/>
                <w:color w:val="000000"/>
                <w:sz w:val="18"/>
                <w:szCs w:val="18"/>
              </w:rPr>
            </w:pPr>
            <w:r w:rsidRPr="001B7065">
              <w:rPr>
                <w:rFonts w:cs="Calibri"/>
                <w:color w:val="000000"/>
                <w:sz w:val="18"/>
                <w:szCs w:val="18"/>
              </w:rPr>
              <w:t>D1. Adalet   ,</w:t>
            </w:r>
            <w:r>
              <w:rPr>
                <w:rFonts w:cs="Calibri"/>
                <w:color w:val="000000"/>
                <w:sz w:val="18"/>
                <w:szCs w:val="18"/>
              </w:rPr>
              <w:t xml:space="preserve"> </w:t>
            </w:r>
            <w:r w:rsidRPr="001B7065">
              <w:rPr>
                <w:rFonts w:cs="Calibri"/>
                <w:color w:val="000000"/>
                <w:sz w:val="18"/>
                <w:szCs w:val="18"/>
              </w:rPr>
              <w:t>D3. Çalışkanlık</w:t>
            </w:r>
          </w:p>
        </w:tc>
      </w:tr>
      <w:tr w:rsidR="00F167D7" w:rsidRPr="008C2B06" w14:paraId="32854FA8" w14:textId="77777777" w:rsidTr="00D42167">
        <w:trPr>
          <w:trHeight w:val="533"/>
          <w:jc w:val="center"/>
        </w:trPr>
        <w:tc>
          <w:tcPr>
            <w:tcW w:w="2830" w:type="dxa"/>
            <w:vAlign w:val="center"/>
          </w:tcPr>
          <w:p w14:paraId="4CC1B39D" w14:textId="4B34DF16" w:rsidR="00F167D7" w:rsidRPr="008C2B06" w:rsidRDefault="00F167D7" w:rsidP="0082303B">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bCs/>
                <w:color w:val="3F3F3F"/>
                <w:sz w:val="18"/>
                <w:szCs w:val="18"/>
              </w:rPr>
              <w:t>Okuryazarlık Becerileri</w:t>
            </w:r>
          </w:p>
        </w:tc>
        <w:tc>
          <w:tcPr>
            <w:tcW w:w="8045" w:type="dxa"/>
            <w:vAlign w:val="center"/>
          </w:tcPr>
          <w:p w14:paraId="3E14797C" w14:textId="6C55F360" w:rsidR="00F167D7" w:rsidRPr="00BC285E" w:rsidRDefault="00F167D7" w:rsidP="0082303B">
            <w:pPr>
              <w:spacing w:after="0"/>
              <w:rPr>
                <w:rFonts w:cs="Calibri"/>
                <w:color w:val="000000"/>
                <w:sz w:val="18"/>
                <w:szCs w:val="18"/>
              </w:rPr>
            </w:pPr>
            <w:r w:rsidRPr="001B7065">
              <w:rPr>
                <w:rFonts w:cs="Calibri"/>
                <w:color w:val="000000"/>
                <w:sz w:val="18"/>
                <w:szCs w:val="18"/>
              </w:rPr>
              <w:t>OB1. Bilgi Okuryazarlığı</w:t>
            </w:r>
            <w:r>
              <w:rPr>
                <w:rFonts w:cs="Calibri"/>
                <w:color w:val="000000"/>
                <w:sz w:val="18"/>
                <w:szCs w:val="18"/>
              </w:rPr>
              <w:t xml:space="preserve">, </w:t>
            </w:r>
            <w:r w:rsidRPr="001B7065">
              <w:rPr>
                <w:rFonts w:cs="Calibri"/>
                <w:color w:val="000000"/>
                <w:sz w:val="18"/>
                <w:szCs w:val="18"/>
              </w:rPr>
              <w:t>OB4. Görsel Okuryazarlık</w:t>
            </w:r>
            <w:r>
              <w:rPr>
                <w:rFonts w:cs="Calibri"/>
                <w:color w:val="000000"/>
                <w:sz w:val="18"/>
                <w:szCs w:val="18"/>
              </w:rPr>
              <w:t xml:space="preserve">, </w:t>
            </w:r>
            <w:r w:rsidRPr="001B7065">
              <w:rPr>
                <w:rFonts w:cs="Calibri"/>
                <w:color w:val="000000"/>
                <w:sz w:val="18"/>
                <w:szCs w:val="18"/>
              </w:rPr>
              <w:t>OB7. Veri Okuryazarlığı</w:t>
            </w:r>
          </w:p>
        </w:tc>
      </w:tr>
    </w:tbl>
    <w:p w14:paraId="3C2C2FFD" w14:textId="6706F350" w:rsidR="00A63678" w:rsidRPr="008C2B06" w:rsidRDefault="00FB6068" w:rsidP="0082303B">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w:t>
      </w:r>
      <w:r w:rsidR="00A63678" w:rsidRPr="008C2B06">
        <w:rPr>
          <w:rFonts w:asciiTheme="minorHAnsi" w:hAnsiTheme="minorHAnsi" w:cstheme="minorHAnsi"/>
          <w:b/>
          <w:color w:val="000000" w:themeColor="text1"/>
          <w:sz w:val="18"/>
          <w:szCs w:val="18"/>
        </w:rPr>
        <w:t>II.BÖLÜM</w:t>
      </w:r>
      <w:r w:rsidR="002923CA"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7194"/>
      </w:tblGrid>
      <w:tr w:rsidR="00984A92" w:rsidRPr="008C2B06" w14:paraId="6DE5BB95" w14:textId="77777777" w:rsidTr="00984A92">
        <w:trPr>
          <w:trHeight w:val="621"/>
          <w:jc w:val="center"/>
        </w:trPr>
        <w:tc>
          <w:tcPr>
            <w:tcW w:w="3681" w:type="dxa"/>
            <w:vAlign w:val="center"/>
          </w:tcPr>
          <w:p w14:paraId="602F87AA" w14:textId="77777777" w:rsidR="00984A92" w:rsidRPr="008C2B06" w:rsidRDefault="00984A92" w:rsidP="0082303B">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Basamak</w:t>
            </w:r>
          </w:p>
          <w:p w14:paraId="0639C3CC" w14:textId="6D2FC91F" w:rsidR="00984A92" w:rsidRPr="008C2B06" w:rsidRDefault="00984A92" w:rsidP="0082303B">
            <w:pPr>
              <w:spacing w:after="0"/>
              <w:rPr>
                <w:rFonts w:asciiTheme="minorHAnsi" w:hAnsiTheme="minorHAnsi" w:cstheme="minorHAnsi"/>
                <w:b/>
                <w:sz w:val="18"/>
                <w:szCs w:val="18"/>
              </w:rPr>
            </w:pPr>
            <w:r w:rsidRPr="008C2B06">
              <w:rPr>
                <w:rFonts w:asciiTheme="minorHAnsi" w:hAnsiTheme="minorHAnsi" w:cstheme="minorHAnsi"/>
                <w:b/>
                <w:sz w:val="18"/>
                <w:szCs w:val="18"/>
              </w:rPr>
              <w:t>Özellik (Bu kriterleri dikkate alınız)</w:t>
            </w:r>
          </w:p>
        </w:tc>
        <w:tc>
          <w:tcPr>
            <w:tcW w:w="7194" w:type="dxa"/>
            <w:vAlign w:val="center"/>
          </w:tcPr>
          <w:p w14:paraId="79799A22" w14:textId="77777777" w:rsidR="00984A92" w:rsidRPr="008C2B06" w:rsidRDefault="00984A92" w:rsidP="0082303B">
            <w:pPr>
              <w:spacing w:after="0"/>
              <w:jc w:val="center"/>
              <w:rPr>
                <w:rFonts w:asciiTheme="minorHAnsi" w:hAnsiTheme="minorHAnsi" w:cstheme="minorHAnsi"/>
                <w:b/>
                <w:sz w:val="18"/>
                <w:szCs w:val="18"/>
              </w:rPr>
            </w:pPr>
            <w:r w:rsidRPr="008C2B06">
              <w:rPr>
                <w:rFonts w:asciiTheme="minorHAnsi" w:hAnsiTheme="minorHAnsi" w:cstheme="minorHAnsi"/>
                <w:b/>
                <w:sz w:val="18"/>
                <w:szCs w:val="18"/>
              </w:rPr>
              <w:t>Uygulama</w:t>
            </w:r>
          </w:p>
          <w:p w14:paraId="71192D24" w14:textId="491AF98B" w:rsidR="00984A92" w:rsidRPr="008C2B06" w:rsidRDefault="00984A92" w:rsidP="0082303B">
            <w:pPr>
              <w:spacing w:after="0"/>
              <w:jc w:val="center"/>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(İçeriğinizi bu kısma oluşturunuz)</w:t>
            </w:r>
          </w:p>
        </w:tc>
      </w:tr>
      <w:tr w:rsidR="00984A92" w:rsidRPr="008C2B06" w14:paraId="4B45BC9A" w14:textId="77777777" w:rsidTr="00984A92">
        <w:trPr>
          <w:trHeight w:val="763"/>
          <w:jc w:val="center"/>
        </w:trPr>
        <w:tc>
          <w:tcPr>
            <w:tcW w:w="3681" w:type="dxa"/>
            <w:vAlign w:val="center"/>
          </w:tcPr>
          <w:p w14:paraId="459C7E00" w14:textId="53D54CA3" w:rsidR="00984A92" w:rsidRPr="008C2B06" w:rsidRDefault="00984A92" w:rsidP="0082303B">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İlişkilendirme Aşaması</w:t>
            </w:r>
          </w:p>
          <w:p w14:paraId="1F9AA7A2" w14:textId="77777777" w:rsidR="00984A92" w:rsidRPr="008C2B06" w:rsidRDefault="00984A92" w:rsidP="0082303B">
            <w:pPr>
              <w:spacing w:after="0"/>
              <w:rPr>
                <w:rFonts w:asciiTheme="minorHAnsi" w:hAnsiTheme="minorHAnsi" w:cstheme="minorHAnsi"/>
                <w:sz w:val="18"/>
                <w:szCs w:val="18"/>
              </w:rPr>
            </w:pPr>
            <w:r w:rsidRPr="008C2B06">
              <w:rPr>
                <w:rFonts w:asciiTheme="minorHAnsi" w:hAnsiTheme="minorHAnsi" w:cstheme="minorHAnsi"/>
                <w:sz w:val="18"/>
                <w:szCs w:val="18"/>
              </w:rPr>
              <w:t>En güçlü bağlamsal öğretim stratejisi olan bu aşamada;</w:t>
            </w:r>
          </w:p>
          <w:p w14:paraId="0B1DBF55" w14:textId="77777777" w:rsidR="00984A92" w:rsidRPr="008C2B06" w:rsidRDefault="00984A92" w:rsidP="0082303B">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konuya çek</w:t>
            </w:r>
          </w:p>
          <w:p w14:paraId="0F41CC51" w14:textId="77777777" w:rsidR="00984A92" w:rsidRPr="008C2B06" w:rsidRDefault="00984A92" w:rsidP="0082303B">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çeken günlük yaşamdan bağlamlar seç</w:t>
            </w:r>
          </w:p>
          <w:p w14:paraId="6A47E7E3" w14:textId="77777777" w:rsidR="00984A92" w:rsidRPr="008C2B06" w:rsidRDefault="00984A92" w:rsidP="0082303B">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Mevcut ön bilgiler ile ilgili farkındalık oluştur</w:t>
            </w:r>
          </w:p>
          <w:p w14:paraId="6397CC99" w14:textId="77777777" w:rsidR="00984A92" w:rsidRPr="008C2B06" w:rsidRDefault="00984A92" w:rsidP="0082303B">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Soyut kavramları somut şekilde modelleyecekleri model veya animasyonlar kullan</w:t>
            </w:r>
          </w:p>
          <w:p w14:paraId="51910151" w14:textId="52902CB1" w:rsidR="00984A92" w:rsidRPr="008C2B06" w:rsidRDefault="00984A92" w:rsidP="0082303B">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42EC644E" w14:textId="1D0DE041" w:rsidR="00984A92" w:rsidRPr="008C2B06" w:rsidRDefault="00984A92" w:rsidP="0082303B">
            <w:pPr>
              <w:spacing w:after="0"/>
              <w:rPr>
                <w:rFonts w:asciiTheme="minorHAnsi" w:hAnsiTheme="minorHAnsi" w:cstheme="minorHAnsi"/>
                <w:sz w:val="18"/>
                <w:szCs w:val="18"/>
              </w:rPr>
            </w:pPr>
            <w:r w:rsidRPr="008C2B06">
              <w:rPr>
                <w:rFonts w:asciiTheme="minorHAnsi" w:hAnsiTheme="minorHAnsi" w:cstheme="minorHAnsi"/>
                <w:sz w:val="18"/>
                <w:szCs w:val="18"/>
              </w:rPr>
              <w:t xml:space="preserve">     Senaryolar, hikayeler, örnek olay, zihin haritası, beyin fırtınası vb</w:t>
            </w:r>
            <w:hyperlink r:id="rId9" w:history="1">
              <w:r w:rsidRPr="009E765C">
                <w:rPr>
                  <w:rStyle w:val="Kpr"/>
                  <w:rFonts w:asciiTheme="minorHAnsi" w:hAnsiTheme="minorHAnsi" w:cstheme="minorHAnsi"/>
                  <w:sz w:val="18"/>
                  <w:szCs w:val="18"/>
                </w:rPr>
                <w:t>.</w:t>
              </w:r>
            </w:hyperlink>
          </w:p>
          <w:p w14:paraId="215A2690" w14:textId="5F06A89E" w:rsidR="00984A92" w:rsidRPr="008C2B06" w:rsidRDefault="00984A92" w:rsidP="0082303B">
            <w:pPr>
              <w:spacing w:after="0"/>
              <w:rPr>
                <w:rFonts w:asciiTheme="minorHAnsi" w:eastAsiaTheme="minorEastAsia" w:hAnsiTheme="minorHAnsi" w:cstheme="minorHAnsi"/>
                <w:b/>
                <w:color w:val="000000" w:themeColor="text1"/>
                <w:sz w:val="18"/>
                <w:szCs w:val="18"/>
              </w:rPr>
            </w:pPr>
          </w:p>
        </w:tc>
        <w:tc>
          <w:tcPr>
            <w:tcW w:w="7194" w:type="dxa"/>
          </w:tcPr>
          <w:p w14:paraId="7478CE52" w14:textId="77777777" w:rsidR="006E5BFA" w:rsidRPr="006E5BFA" w:rsidRDefault="006E5BFA" w:rsidP="0082303B">
            <w:pPr>
              <w:spacing w:after="0"/>
              <w:rPr>
                <w:sz w:val="18"/>
                <w:szCs w:val="18"/>
              </w:rPr>
            </w:pPr>
            <w:r w:rsidRPr="006E5BFA">
              <w:rPr>
                <w:sz w:val="18"/>
                <w:szCs w:val="18"/>
              </w:rPr>
              <w:t>Önceki haftadaki öğrenmeler kısa günlük yaşam örnekleriyle hatırlatılabilir. Öğrencilere bir cismi kaldırma, duvarı itme, çantayı elde sabit tutma ve masayı ileri doğru itme görselleri gösterilebilir. Her durum için fiziksel anlamda iş yapılıp yapılmadığı sorulabilir.</w:t>
            </w:r>
          </w:p>
          <w:p w14:paraId="599026F5" w14:textId="77777777" w:rsidR="006E5BFA" w:rsidRPr="006E5BFA" w:rsidRDefault="006E5BFA" w:rsidP="0082303B">
            <w:pPr>
              <w:spacing w:after="0"/>
              <w:rPr>
                <w:sz w:val="18"/>
                <w:szCs w:val="18"/>
              </w:rPr>
            </w:pPr>
            <w:r w:rsidRPr="006E5BFA">
              <w:rPr>
                <w:sz w:val="18"/>
                <w:szCs w:val="18"/>
              </w:rPr>
              <w:t xml:space="preserve">Öğrencilerden kararlarını yalnızca “evet” veya “hayır” biçiminde değil, </w:t>
            </w:r>
            <w:r w:rsidRPr="006E5BFA">
              <w:rPr>
                <w:b/>
                <w:bCs/>
                <w:sz w:val="18"/>
                <w:szCs w:val="18"/>
              </w:rPr>
              <w:t>kuvvet ve yer değiştirme ilişkisine dayanarak</w:t>
            </w:r>
            <w:r w:rsidRPr="006E5BFA">
              <w:rPr>
                <w:sz w:val="18"/>
                <w:szCs w:val="18"/>
              </w:rPr>
              <w:t xml:space="preserve"> açıklamaları istenebilir. Böylece önceki haftada ulaşılan bilgiler yeniden etkinleştirilebilir.</w:t>
            </w:r>
          </w:p>
          <w:p w14:paraId="78681049" w14:textId="3DE26986" w:rsidR="0004096C" w:rsidRPr="00906B25" w:rsidRDefault="0004096C" w:rsidP="0082303B">
            <w:pPr>
              <w:spacing w:after="0"/>
              <w:rPr>
                <w:sz w:val="18"/>
                <w:szCs w:val="18"/>
              </w:rPr>
            </w:pPr>
          </w:p>
        </w:tc>
      </w:tr>
      <w:tr w:rsidR="00984A92" w:rsidRPr="008C2B06" w14:paraId="1C304C10" w14:textId="77777777" w:rsidTr="00984A92">
        <w:trPr>
          <w:trHeight w:val="533"/>
          <w:jc w:val="center"/>
        </w:trPr>
        <w:tc>
          <w:tcPr>
            <w:tcW w:w="3681" w:type="dxa"/>
            <w:vAlign w:val="center"/>
          </w:tcPr>
          <w:p w14:paraId="1E4B6502" w14:textId="77777777" w:rsidR="00984A92" w:rsidRPr="008C2B06" w:rsidRDefault="00984A92" w:rsidP="0082303B">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Tecrübe Etme</w:t>
            </w:r>
          </w:p>
          <w:p w14:paraId="6C284875" w14:textId="47443253" w:rsidR="00984A92" w:rsidRPr="008C2B06" w:rsidRDefault="00984A92" w:rsidP="0082303B">
            <w:pPr>
              <w:spacing w:after="0"/>
              <w:rPr>
                <w:rFonts w:asciiTheme="minorHAnsi" w:hAnsiTheme="minorHAnsi" w:cstheme="minorHAnsi"/>
                <w:sz w:val="18"/>
                <w:szCs w:val="18"/>
              </w:rPr>
            </w:pPr>
            <w:r w:rsidRPr="008C2B06">
              <w:rPr>
                <w:rFonts w:asciiTheme="minorHAnsi" w:hAnsiTheme="minorHAnsi" w:cstheme="minorHAnsi"/>
                <w:sz w:val="18"/>
                <w:szCs w:val="18"/>
              </w:rPr>
              <w:t>Öğrencilerin kendi bildiklerini deneme, gözlem yapma, deneyim kazanma ve bilgiyi keşfetme imkanının olduğu aşamadır</w:t>
            </w:r>
          </w:p>
          <w:p w14:paraId="60709D99" w14:textId="1B08220D" w:rsidR="00984A92" w:rsidRPr="009E765C" w:rsidRDefault="00984A92" w:rsidP="0082303B">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 xml:space="preserve">Okulun </w:t>
            </w:r>
            <w:r w:rsidRPr="009E765C">
              <w:rPr>
                <w:rFonts w:asciiTheme="minorHAnsi" w:hAnsiTheme="minorHAnsi" w:cstheme="minorHAnsi"/>
                <w:sz w:val="18"/>
                <w:szCs w:val="18"/>
              </w:rPr>
              <w:t>kaynakla</w:t>
            </w:r>
            <w:hyperlink r:id="rId10" w:history="1">
              <w:r w:rsidRPr="009E765C">
                <w:rPr>
                  <w:rStyle w:val="Kpr"/>
                  <w:rFonts w:asciiTheme="minorHAnsi" w:hAnsiTheme="minorHAnsi" w:cstheme="minorHAnsi"/>
                  <w:color w:val="auto"/>
                  <w:sz w:val="18"/>
                  <w:szCs w:val="18"/>
                  <w:u w:val="none"/>
                </w:rPr>
                <w:t>rı,</w:t>
              </w:r>
            </w:hyperlink>
            <w:r w:rsidRPr="009E765C">
              <w:rPr>
                <w:rFonts w:asciiTheme="minorHAnsi" w:hAnsiTheme="minorHAnsi" w:cstheme="minorHAnsi"/>
                <w:sz w:val="18"/>
                <w:szCs w:val="18"/>
              </w:rPr>
              <w:t xml:space="preserve"> konunun içeriği, öğrencilerin hazır bulunuşluk </w:t>
            </w:r>
            <w:hyperlink r:id="rId11" w:history="1">
              <w:r w:rsidRPr="009E765C">
                <w:rPr>
                  <w:rStyle w:val="Kpr"/>
                  <w:rFonts w:asciiTheme="minorHAnsi" w:hAnsiTheme="minorHAnsi" w:cstheme="minorHAnsi"/>
                  <w:color w:val="auto"/>
                  <w:sz w:val="18"/>
                  <w:szCs w:val="18"/>
                  <w:u w:val="none"/>
                </w:rPr>
                <w:t>düzeyleri vb. açıdan en uygun yöntemi seç</w:t>
              </w:r>
            </w:hyperlink>
          </w:p>
          <w:p w14:paraId="5B5AE267" w14:textId="77777777" w:rsidR="00984A92" w:rsidRPr="009E765C" w:rsidRDefault="00984A92" w:rsidP="0082303B">
            <w:pPr>
              <w:pStyle w:val="ListeParagraf"/>
              <w:numPr>
                <w:ilvl w:val="0"/>
                <w:numId w:val="1"/>
              </w:numPr>
              <w:spacing w:after="0"/>
              <w:rPr>
                <w:rFonts w:asciiTheme="minorHAnsi" w:hAnsiTheme="minorHAnsi" w:cstheme="minorHAnsi"/>
                <w:sz w:val="18"/>
                <w:szCs w:val="18"/>
              </w:rPr>
            </w:pPr>
            <w:r w:rsidRPr="009E765C">
              <w:rPr>
                <w:rFonts w:asciiTheme="minorHAnsi" w:hAnsiTheme="minorHAnsi" w:cstheme="minorHAnsi"/>
                <w:sz w:val="18"/>
                <w:szCs w:val="18"/>
              </w:rPr>
              <w:t>Soyut kavramları somutlaştırıcı aktiviteler yapma fırsatı sun</w:t>
            </w:r>
          </w:p>
          <w:p w14:paraId="48AC71DE" w14:textId="46F2F0EF" w:rsidR="00984A92" w:rsidRPr="008C2B06" w:rsidRDefault="00984A92" w:rsidP="0082303B">
            <w:pPr>
              <w:spacing w:after="0"/>
              <w:rPr>
                <w:rFonts w:asciiTheme="minorHAnsi" w:hAnsiTheme="minorHAnsi" w:cstheme="minorHAnsi"/>
                <w:b/>
                <w:sz w:val="18"/>
                <w:szCs w:val="18"/>
              </w:rPr>
            </w:pPr>
            <w:r w:rsidRPr="009E765C">
              <w:rPr>
                <w:rFonts w:asciiTheme="minorHAnsi" w:hAnsiTheme="minorHAnsi" w:cstheme="minorHAnsi"/>
                <w:b/>
                <w:sz w:val="18"/>
                <w:szCs w:val="18"/>
              </w:rPr>
              <w:t>Kullanılabilecek yöntem te</w:t>
            </w:r>
            <w:r w:rsidRPr="008C2B06">
              <w:rPr>
                <w:rFonts w:asciiTheme="minorHAnsi" w:hAnsiTheme="minorHAnsi" w:cstheme="minorHAnsi"/>
                <w:b/>
                <w:sz w:val="18"/>
                <w:szCs w:val="18"/>
              </w:rPr>
              <w:t>knikler:</w:t>
            </w:r>
          </w:p>
          <w:p w14:paraId="4D6131FE" w14:textId="32177F9A" w:rsidR="00984A92" w:rsidRPr="008C2B06" w:rsidRDefault="00984A92" w:rsidP="0082303B">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Laboratuvar etkinlikleri, proje tabanlı öğrenme, probleme dayalı öğrenme, mühendislik tasarım uygulamaları vb.</w:t>
            </w:r>
          </w:p>
        </w:tc>
        <w:tc>
          <w:tcPr>
            <w:tcW w:w="7194" w:type="dxa"/>
          </w:tcPr>
          <w:p w14:paraId="33BD54F2" w14:textId="7957F052" w:rsidR="00E30B8D" w:rsidRPr="00E30B8D" w:rsidRDefault="0082303B" w:rsidP="0082303B">
            <w:pPr>
              <w:spacing w:after="0"/>
              <w:rPr>
                <w:sz w:val="18"/>
                <w:szCs w:val="18"/>
              </w:rPr>
            </w:pPr>
            <w:r>
              <w:rPr>
                <w:b/>
                <w:bCs/>
                <w:sz w:val="18"/>
                <w:szCs w:val="18"/>
              </w:rPr>
              <w:t xml:space="preserve">MEB Fen Kitabında yer alan </w:t>
            </w:r>
            <w:r w:rsidR="00E30B8D">
              <w:rPr>
                <w:b/>
                <w:bCs/>
                <w:sz w:val="18"/>
                <w:szCs w:val="18"/>
              </w:rPr>
              <w:t>E</w:t>
            </w:r>
            <w:r w:rsidR="00E30B8D" w:rsidRPr="00E30B8D">
              <w:rPr>
                <w:b/>
                <w:bCs/>
                <w:sz w:val="18"/>
                <w:szCs w:val="18"/>
              </w:rPr>
              <w:t>tkinlik: Etkinlik Noktası 2, Günlük Yaşam Örneklerini Değerlendirme</w:t>
            </w:r>
          </w:p>
          <w:p w14:paraId="017095C5" w14:textId="77777777" w:rsidR="00E30B8D" w:rsidRPr="00E30B8D" w:rsidRDefault="00E30B8D" w:rsidP="0082303B">
            <w:pPr>
              <w:spacing w:after="0"/>
              <w:rPr>
                <w:sz w:val="18"/>
                <w:szCs w:val="18"/>
              </w:rPr>
            </w:pPr>
            <w:r w:rsidRPr="00E30B8D">
              <w:rPr>
                <w:sz w:val="18"/>
                <w:szCs w:val="18"/>
              </w:rPr>
              <w:t xml:space="preserve">MEB ders kitabındaki </w:t>
            </w:r>
            <w:r w:rsidRPr="00E30B8D">
              <w:rPr>
                <w:b/>
                <w:bCs/>
                <w:sz w:val="18"/>
                <w:szCs w:val="18"/>
              </w:rPr>
              <w:t>Etkinlik Noktası 2</w:t>
            </w:r>
            <w:r w:rsidRPr="00E30B8D">
              <w:rPr>
                <w:sz w:val="18"/>
                <w:szCs w:val="18"/>
              </w:rPr>
              <w:t xml:space="preserve"> temel alınabilir. Kitap bu etkinliğin amacını günlük yaşam örneklerini fiziksel anlamda iş yapma durumuna göre değerlendirme olarak belirliyor.</w:t>
            </w:r>
          </w:p>
          <w:p w14:paraId="6CCE4922" w14:textId="77777777" w:rsidR="00E30B8D" w:rsidRPr="00E30B8D" w:rsidRDefault="00E30B8D" w:rsidP="0082303B">
            <w:pPr>
              <w:spacing w:after="0"/>
              <w:rPr>
                <w:sz w:val="18"/>
                <w:szCs w:val="18"/>
              </w:rPr>
            </w:pPr>
            <w:r w:rsidRPr="00E30B8D">
              <w:rPr>
                <w:sz w:val="18"/>
                <w:szCs w:val="18"/>
              </w:rPr>
              <w:t>Görsellerdeki olaylar incelenerek her olay için cismin hareket doğrultusu ile uygulanan kuvvetin büyüklüğü, yönü ve doğrultusuna ilişkin gözlemler yapılabilir. Öğrenciler verileri çalışma kâğıdındaki matris tabloya kaydedebilir. Ardından hangi durumlarda fiziksel anlamda iş yapıldığını belirleyebilir.</w:t>
            </w:r>
          </w:p>
          <w:p w14:paraId="24C7B325" w14:textId="10BBB91A" w:rsidR="006A3F7C" w:rsidRPr="00906B25" w:rsidRDefault="00E30B8D" w:rsidP="0082303B">
            <w:pPr>
              <w:spacing w:after="0"/>
              <w:rPr>
                <w:sz w:val="18"/>
                <w:szCs w:val="18"/>
              </w:rPr>
            </w:pPr>
            <w:r w:rsidRPr="00E30B8D">
              <w:rPr>
                <w:sz w:val="18"/>
                <w:szCs w:val="18"/>
              </w:rPr>
              <w:t xml:space="preserve">Aynı cisim üzerinde kuvvetin veya yer değiştirmenin değiştiği örnekler karşılaştırılabilir. Öğrencilerin topladıkları verilere dayanarak fiziksel anlamdaki işin </w:t>
            </w:r>
            <w:r w:rsidRPr="00E30B8D">
              <w:rPr>
                <w:b/>
                <w:bCs/>
                <w:sz w:val="18"/>
                <w:szCs w:val="18"/>
              </w:rPr>
              <w:t>kuvvet ve yer değiştirmeye bağlı olduğu</w:t>
            </w:r>
            <w:r w:rsidRPr="00E30B8D">
              <w:rPr>
                <w:sz w:val="18"/>
                <w:szCs w:val="18"/>
              </w:rPr>
              <w:t xml:space="preserve"> sonucunu yorumlamaları sağlanabilir. </w:t>
            </w:r>
          </w:p>
        </w:tc>
      </w:tr>
      <w:tr w:rsidR="00984A92" w:rsidRPr="008C2B06" w14:paraId="4CE0E1D1" w14:textId="77777777" w:rsidTr="00984A92">
        <w:trPr>
          <w:trHeight w:val="640"/>
          <w:jc w:val="center"/>
        </w:trPr>
        <w:tc>
          <w:tcPr>
            <w:tcW w:w="3681" w:type="dxa"/>
            <w:vAlign w:val="center"/>
          </w:tcPr>
          <w:p w14:paraId="107912E0" w14:textId="77777777" w:rsidR="00984A92" w:rsidRPr="008C2B06" w:rsidRDefault="00984A92" w:rsidP="0082303B">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lastRenderedPageBreak/>
              <w:t>İş birliği</w:t>
            </w:r>
          </w:p>
          <w:p w14:paraId="57A12D4C" w14:textId="4505F447" w:rsidR="00984A92" w:rsidRPr="008C2B06" w:rsidRDefault="00984A92" w:rsidP="0082303B">
            <w:pPr>
              <w:spacing w:after="0"/>
              <w:rPr>
                <w:rFonts w:asciiTheme="minorHAnsi" w:hAnsiTheme="minorHAnsi" w:cstheme="minorHAnsi"/>
                <w:sz w:val="18"/>
                <w:szCs w:val="18"/>
              </w:rPr>
            </w:pPr>
            <w:r w:rsidRPr="008C2B06">
              <w:rPr>
                <w:rFonts w:asciiTheme="minorHAnsi" w:hAnsiTheme="minorHAnsi" w:cstheme="minorHAnsi"/>
                <w:sz w:val="18"/>
                <w:szCs w:val="18"/>
              </w:rPr>
              <w:t>Öğrenciler arasında paylaşım ve iletişim kurma temeline dayanır.</w:t>
            </w:r>
          </w:p>
          <w:p w14:paraId="5D53A5A8" w14:textId="77777777" w:rsidR="00984A92" w:rsidRPr="008C2B06" w:rsidRDefault="00984A92" w:rsidP="0082303B">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Öğrenilen bilgileri diğer disiplinler veya kavramlarla ilişkilendir.</w:t>
            </w:r>
          </w:p>
          <w:p w14:paraId="6D071132" w14:textId="599D9369" w:rsidR="00984A92" w:rsidRPr="008C2B06" w:rsidRDefault="00984A92" w:rsidP="0082303B">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Küçük gruplar halinde öğrencilerin senaryo örnek olaylar üzerinde çalışmalarını sağla.</w:t>
            </w:r>
          </w:p>
          <w:p w14:paraId="432B8BF9" w14:textId="6723EF43" w:rsidR="00984A92" w:rsidRPr="008C2B06" w:rsidRDefault="00984A92" w:rsidP="0082303B">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w:t>
            </w:r>
            <w:r w:rsidRPr="009E765C">
              <w:rPr>
                <w:rFonts w:asciiTheme="minorHAnsi" w:hAnsiTheme="minorHAnsi" w:cstheme="minorHAnsi"/>
                <w:b/>
                <w:sz w:val="18"/>
                <w:szCs w:val="18"/>
              </w:rPr>
              <w:t xml:space="preserve">cek yöntem </w:t>
            </w:r>
            <w:hyperlink r:id="rId12" w:history="1">
              <w:r w:rsidRPr="009E765C">
                <w:rPr>
                  <w:rStyle w:val="Kpr"/>
                  <w:rFonts w:asciiTheme="minorHAnsi" w:hAnsiTheme="minorHAnsi" w:cstheme="minorHAnsi"/>
                  <w:b/>
                  <w:color w:val="auto"/>
                  <w:sz w:val="18"/>
                  <w:szCs w:val="18"/>
                  <w:u w:val="none"/>
                </w:rPr>
                <w:t>teknikler:</w:t>
              </w:r>
            </w:hyperlink>
          </w:p>
          <w:p w14:paraId="78A59D01" w14:textId="7CB52F06" w:rsidR="00984A92" w:rsidRPr="008C2B06" w:rsidRDefault="00984A92" w:rsidP="0082303B">
            <w:pPr>
              <w:spacing w:after="0"/>
              <w:rPr>
                <w:rFonts w:asciiTheme="minorHAnsi" w:hAnsiTheme="minorHAnsi" w:cstheme="minorHAnsi"/>
                <w:sz w:val="18"/>
                <w:szCs w:val="18"/>
              </w:rPr>
            </w:pPr>
            <w:r w:rsidRPr="008C2B06">
              <w:rPr>
                <w:rFonts w:asciiTheme="minorHAnsi" w:hAnsiTheme="minorHAnsi" w:cstheme="minorHAnsi"/>
                <w:sz w:val="18"/>
                <w:szCs w:val="18"/>
              </w:rPr>
              <w:t xml:space="preserve">   İş birlikli öğrenme teknikleri, proje ve performans ödevleri, grup tartışmaları vb.</w:t>
            </w:r>
          </w:p>
          <w:p w14:paraId="03E2CF71" w14:textId="5B401557" w:rsidR="00984A92" w:rsidRPr="008C2B06" w:rsidRDefault="00984A92" w:rsidP="0082303B">
            <w:pPr>
              <w:spacing w:after="0"/>
              <w:rPr>
                <w:rFonts w:asciiTheme="minorHAnsi" w:eastAsiaTheme="minorEastAsia" w:hAnsiTheme="minorHAnsi" w:cstheme="minorHAnsi"/>
                <w:b/>
                <w:color w:val="000000" w:themeColor="text1"/>
                <w:sz w:val="18"/>
                <w:szCs w:val="18"/>
              </w:rPr>
            </w:pPr>
          </w:p>
        </w:tc>
        <w:tc>
          <w:tcPr>
            <w:tcW w:w="7194" w:type="dxa"/>
          </w:tcPr>
          <w:p w14:paraId="22B5279E" w14:textId="01DD62AE" w:rsidR="00E30B8D" w:rsidRPr="00E30B8D" w:rsidRDefault="0082303B" w:rsidP="0082303B">
            <w:pPr>
              <w:spacing w:after="0"/>
              <w:rPr>
                <w:sz w:val="18"/>
                <w:szCs w:val="18"/>
              </w:rPr>
            </w:pPr>
            <w:r>
              <w:rPr>
                <w:b/>
                <w:bCs/>
                <w:sz w:val="18"/>
                <w:szCs w:val="18"/>
              </w:rPr>
              <w:t xml:space="preserve">MEB Fen Kitabında yer alan </w:t>
            </w:r>
            <w:r w:rsidR="00E30B8D" w:rsidRPr="00E30B8D">
              <w:rPr>
                <w:b/>
                <w:bCs/>
                <w:sz w:val="18"/>
                <w:szCs w:val="18"/>
              </w:rPr>
              <w:t>Etkinlik: Günlük Yaşam Örneklerini Sınıflandırma</w:t>
            </w:r>
          </w:p>
          <w:p w14:paraId="1ABDA0B5" w14:textId="77777777" w:rsidR="00E30B8D" w:rsidRPr="00E30B8D" w:rsidRDefault="00E30B8D" w:rsidP="0082303B">
            <w:pPr>
              <w:spacing w:after="0"/>
              <w:rPr>
                <w:sz w:val="18"/>
                <w:szCs w:val="18"/>
              </w:rPr>
            </w:pPr>
            <w:r w:rsidRPr="00E30B8D">
              <w:rPr>
                <w:sz w:val="18"/>
                <w:szCs w:val="18"/>
              </w:rPr>
              <w:t xml:space="preserve">Gruplara farklı olay kartları verilebilir. Öğrenciler kartları </w:t>
            </w:r>
            <w:r w:rsidRPr="00E30B8D">
              <w:rPr>
                <w:b/>
                <w:bCs/>
                <w:sz w:val="18"/>
                <w:szCs w:val="18"/>
              </w:rPr>
              <w:t>“Fiziksel anlamda iş yapılanlar”</w:t>
            </w:r>
            <w:r w:rsidRPr="00E30B8D">
              <w:rPr>
                <w:sz w:val="18"/>
                <w:szCs w:val="18"/>
              </w:rPr>
              <w:t xml:space="preserve"> ve </w:t>
            </w:r>
            <w:r w:rsidRPr="00E30B8D">
              <w:rPr>
                <w:b/>
                <w:bCs/>
                <w:sz w:val="18"/>
                <w:szCs w:val="18"/>
              </w:rPr>
              <w:t>“Fiziksel anlamda iş yapılmayanlar”</w:t>
            </w:r>
            <w:r w:rsidRPr="00E30B8D">
              <w:rPr>
                <w:sz w:val="18"/>
                <w:szCs w:val="18"/>
              </w:rPr>
              <w:t xml:space="preserve"> şeklinde sınıflandırabilir. Her grup seçtiği iki örneği sınıfa sunarak kararını kuvvet ve yer değiştirme ilişkisi üzerinden açıklayabilir.</w:t>
            </w:r>
          </w:p>
          <w:p w14:paraId="77CAFE17" w14:textId="77777777" w:rsidR="00E30B8D" w:rsidRPr="00E30B8D" w:rsidRDefault="00E30B8D" w:rsidP="0082303B">
            <w:pPr>
              <w:spacing w:after="0"/>
              <w:rPr>
                <w:sz w:val="18"/>
                <w:szCs w:val="18"/>
              </w:rPr>
            </w:pPr>
            <w:r w:rsidRPr="00E30B8D">
              <w:rPr>
                <w:sz w:val="18"/>
                <w:szCs w:val="18"/>
              </w:rPr>
              <w:t>Grupların farklı sınıflandırdığı örnekler sınıfça tartışılabilir. Öğrencilerin birbirlerinin görüşlerini dinlemeleri, gerekçeleri karşılaştırmaları ve ulaştıkları sonucu gözlem verilerine göre yeniden değerlendirmeleri sağlanabilir.</w:t>
            </w:r>
          </w:p>
          <w:p w14:paraId="2F3CDC6C" w14:textId="437C71D9" w:rsidR="008E4903" w:rsidRPr="00CD400B" w:rsidRDefault="008E4903" w:rsidP="0082303B">
            <w:pPr>
              <w:spacing w:after="0"/>
              <w:rPr>
                <w:sz w:val="18"/>
                <w:szCs w:val="18"/>
              </w:rPr>
            </w:pPr>
          </w:p>
        </w:tc>
      </w:tr>
      <w:tr w:rsidR="00984A92" w:rsidRPr="008C2B06" w14:paraId="74D9A0A3" w14:textId="77777777" w:rsidTr="00984A92">
        <w:trPr>
          <w:trHeight w:val="640"/>
          <w:jc w:val="center"/>
        </w:trPr>
        <w:tc>
          <w:tcPr>
            <w:tcW w:w="3681" w:type="dxa"/>
            <w:vAlign w:val="center"/>
          </w:tcPr>
          <w:p w14:paraId="06484FA1" w14:textId="06B4F913" w:rsidR="00984A92" w:rsidRPr="00DA32F7" w:rsidRDefault="00984A92" w:rsidP="0082303B">
            <w:pPr>
              <w:spacing w:after="0"/>
              <w:rPr>
                <w:rFonts w:asciiTheme="minorHAnsi" w:eastAsiaTheme="minorEastAsia" w:hAnsiTheme="minorHAnsi" w:cstheme="minorHAnsi"/>
                <w:b/>
                <w:sz w:val="18"/>
                <w:szCs w:val="18"/>
              </w:rPr>
            </w:pPr>
            <w:r w:rsidRPr="00DA32F7">
              <w:rPr>
                <w:rFonts w:asciiTheme="minorHAnsi" w:hAnsiTheme="minorHAnsi" w:cstheme="minorHAnsi"/>
                <w:b/>
                <w:sz w:val="18"/>
                <w:szCs w:val="18"/>
              </w:rPr>
              <w:t>Transfe</w:t>
            </w:r>
            <w:hyperlink r:id="rId13" w:history="1">
              <w:r w:rsidRPr="00DA32F7">
                <w:rPr>
                  <w:rStyle w:val="Kpr"/>
                  <w:rFonts w:asciiTheme="minorHAnsi" w:hAnsiTheme="minorHAnsi" w:cstheme="minorHAnsi"/>
                  <w:b/>
                  <w:color w:val="auto"/>
                  <w:sz w:val="18"/>
                  <w:szCs w:val="18"/>
                  <w:u w:val="none"/>
                </w:rPr>
                <w:t>r Etme</w:t>
              </w:r>
            </w:hyperlink>
          </w:p>
          <w:p w14:paraId="713A2211" w14:textId="302E964A" w:rsidR="00984A92" w:rsidRPr="008C2B06" w:rsidRDefault="00984A92" w:rsidP="0082303B">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8C2B06" w:rsidRDefault="00984A92" w:rsidP="0082303B">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karşılaştıkları yeni durumlara öğrendiklerini uygulamalarını sağla.</w:t>
            </w:r>
          </w:p>
          <w:p w14:paraId="6DE90D53" w14:textId="650E7992" w:rsidR="00984A92" w:rsidRPr="008C2B06" w:rsidRDefault="00984A92" w:rsidP="0082303B">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6A43ECCF" w14:textId="0723067F" w:rsidR="00984A92" w:rsidRPr="008C2B06" w:rsidRDefault="00984A92" w:rsidP="0082303B">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 xml:space="preserve">   Tartışma, proje ödevleri, çalışma yaprağı, soru cevap vb.</w:t>
            </w:r>
          </w:p>
        </w:tc>
        <w:tc>
          <w:tcPr>
            <w:tcW w:w="7194" w:type="dxa"/>
          </w:tcPr>
          <w:p w14:paraId="02BB261F" w14:textId="40BA6221" w:rsidR="0082303B" w:rsidRPr="0082303B" w:rsidRDefault="0082303B" w:rsidP="0082303B">
            <w:pPr>
              <w:spacing w:after="0"/>
              <w:rPr>
                <w:sz w:val="18"/>
                <w:szCs w:val="18"/>
              </w:rPr>
            </w:pPr>
            <w:r>
              <w:rPr>
                <w:b/>
                <w:bCs/>
                <w:sz w:val="18"/>
                <w:szCs w:val="18"/>
              </w:rPr>
              <w:t xml:space="preserve">MEB Fen Kitabında yer alan </w:t>
            </w:r>
            <w:r w:rsidRPr="0082303B">
              <w:rPr>
                <w:b/>
                <w:bCs/>
                <w:sz w:val="18"/>
                <w:szCs w:val="18"/>
              </w:rPr>
              <w:t>Etkinlik: Kendi Örneğini Üret ve Açıkla</w:t>
            </w:r>
          </w:p>
          <w:p w14:paraId="60B2143A" w14:textId="77777777" w:rsidR="0082303B" w:rsidRPr="0082303B" w:rsidRDefault="0082303B" w:rsidP="0082303B">
            <w:pPr>
              <w:spacing w:after="0"/>
              <w:rPr>
                <w:sz w:val="18"/>
                <w:szCs w:val="18"/>
              </w:rPr>
            </w:pPr>
            <w:r w:rsidRPr="0082303B">
              <w:rPr>
                <w:sz w:val="18"/>
                <w:szCs w:val="18"/>
              </w:rPr>
              <w:t>Öğrencilerden günlük yaşamlarından fiziksel anlamda iş yapılan iki, iş yapılmayan iki durum belirlemeleri istenebilir. Her örnek için uygulanan kuvveti, cismin yer değiştirmesini ve neden fiziksel anlamda iş yapıldığını veya yapılmadığını açıklamaları beklenebilir.</w:t>
            </w:r>
          </w:p>
          <w:p w14:paraId="2ABEF248" w14:textId="77777777" w:rsidR="0082303B" w:rsidRPr="0082303B" w:rsidRDefault="0082303B" w:rsidP="0082303B">
            <w:pPr>
              <w:spacing w:after="0"/>
              <w:rPr>
                <w:sz w:val="18"/>
                <w:szCs w:val="18"/>
              </w:rPr>
            </w:pPr>
            <w:r w:rsidRPr="0082303B">
              <w:rPr>
                <w:sz w:val="18"/>
                <w:szCs w:val="18"/>
              </w:rPr>
              <w:t>Dersin sonunda kısa bir çalışma kâğıdı uygulanabilir. Öğrenciler yeni örnekleri değerlendirerek fiziksel anlamda iş için gerekli koşulları kendi ifadeleriyle yazabilir. Böylece “</w:t>
            </w:r>
            <w:r w:rsidRPr="0082303B">
              <w:rPr>
                <w:b/>
                <w:bCs/>
                <w:sz w:val="18"/>
                <w:szCs w:val="18"/>
              </w:rPr>
              <w:t>kuvvet uygulanması + kuvvet doğrultusunda yer değiştirme</w:t>
            </w:r>
            <w:r w:rsidRPr="0082303B">
              <w:rPr>
                <w:sz w:val="18"/>
                <w:szCs w:val="18"/>
              </w:rPr>
              <w:t>” ilişkisini yeni durumlara aktarabilirler.</w:t>
            </w:r>
          </w:p>
          <w:p w14:paraId="32FED261" w14:textId="18B1CD9E" w:rsidR="00A401FA" w:rsidRPr="00317801" w:rsidRDefault="00A401FA" w:rsidP="0082303B">
            <w:pPr>
              <w:spacing w:after="0"/>
              <w:rPr>
                <w:sz w:val="18"/>
                <w:szCs w:val="18"/>
              </w:rPr>
            </w:pPr>
          </w:p>
        </w:tc>
      </w:tr>
    </w:tbl>
    <w:p w14:paraId="769EA9E3" w14:textId="4B8AEA94" w:rsidR="00A63678" w:rsidRPr="008C2B06" w:rsidRDefault="009C6E8A" w:rsidP="0082303B">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IV.BÖLÜM: </w:t>
      </w:r>
      <w:r w:rsidRPr="008C2B06">
        <w:rPr>
          <w:rFonts w:asciiTheme="minorHAnsi" w:eastAsiaTheme="minorEastAsia" w:hAnsiTheme="minorHAnsi" w:cstheme="minorHAnsi"/>
          <w:b/>
          <w:color w:val="000000" w:themeColor="text1"/>
          <w:sz w:val="18"/>
          <w:szCs w:val="18"/>
        </w:rPr>
        <w:t>Ö</w:t>
      </w:r>
      <w:r w:rsidRPr="00DA32F7">
        <w:rPr>
          <w:rFonts w:asciiTheme="minorHAnsi" w:eastAsiaTheme="minorEastAsia" w:hAnsiTheme="minorHAnsi" w:cstheme="minorHAnsi"/>
          <w:b/>
          <w:sz w:val="18"/>
          <w:szCs w:val="18"/>
        </w:rPr>
        <w:t xml:space="preserve">LÇME </w:t>
      </w:r>
      <w:hyperlink r:id="rId14" w:history="1">
        <w:r w:rsidRPr="00DA32F7">
          <w:rPr>
            <w:rStyle w:val="Kpr"/>
            <w:rFonts w:asciiTheme="minorHAnsi" w:eastAsiaTheme="minorEastAsia" w:hAnsiTheme="minorHAnsi" w:cstheme="minorHAnsi"/>
            <w:b/>
            <w:color w:val="auto"/>
            <w:sz w:val="18"/>
            <w:szCs w:val="18"/>
            <w:u w:val="none"/>
          </w:rPr>
          <w:t>VE DEĞERLENDİRME</w:t>
        </w:r>
      </w:hyperlink>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927DC6" w:rsidRPr="008C2B06" w14:paraId="1E0104D0" w14:textId="77777777" w:rsidTr="00677F55">
        <w:trPr>
          <w:trHeight w:val="635"/>
          <w:jc w:val="center"/>
        </w:trPr>
        <w:tc>
          <w:tcPr>
            <w:tcW w:w="10746" w:type="dxa"/>
            <w:vAlign w:val="center"/>
          </w:tcPr>
          <w:p w14:paraId="4F843563" w14:textId="4854EA50" w:rsidR="00927DC6" w:rsidRPr="00927DC6" w:rsidRDefault="00927DC6" w:rsidP="0082303B">
            <w:pPr>
              <w:spacing w:after="0"/>
              <w:rPr>
                <w:rFonts w:cs="Calibri"/>
                <w:sz w:val="18"/>
                <w:szCs w:val="18"/>
              </w:rPr>
            </w:pPr>
            <w:r w:rsidRPr="008717A2">
              <w:rPr>
                <w:rFonts w:cs="Calibri"/>
                <w:sz w:val="18"/>
                <w:szCs w:val="18"/>
              </w:rPr>
              <w:t>Öğrenme çıktılarının değerlendirilmesinde çalışma kâğıdı, eşleştirme testi ve performans</w:t>
            </w:r>
            <w:r>
              <w:rPr>
                <w:rFonts w:cs="Calibri"/>
                <w:sz w:val="18"/>
                <w:szCs w:val="18"/>
              </w:rPr>
              <w:t xml:space="preserve"> </w:t>
            </w:r>
            <w:r w:rsidRPr="008717A2">
              <w:rPr>
                <w:rFonts w:cs="Calibri"/>
                <w:sz w:val="18"/>
                <w:szCs w:val="18"/>
              </w:rPr>
              <w:t>görevi kullanılabilir. Ayrıca ünite sürecinde ortaya çıkan öğrenci ürünleri değerlendirme</w:t>
            </w:r>
            <w:r>
              <w:rPr>
                <w:rFonts w:cs="Calibri"/>
                <w:sz w:val="18"/>
                <w:szCs w:val="18"/>
              </w:rPr>
              <w:t xml:space="preserve"> </w:t>
            </w:r>
            <w:r w:rsidRPr="008717A2">
              <w:rPr>
                <w:rFonts w:cs="Calibri"/>
                <w:sz w:val="18"/>
                <w:szCs w:val="18"/>
              </w:rPr>
              <w:t>amaçlı kullanılabilir.</w:t>
            </w:r>
          </w:p>
        </w:tc>
      </w:tr>
    </w:tbl>
    <w:p w14:paraId="28225DFB" w14:textId="1AF799F6" w:rsidR="00A63678" w:rsidRPr="008C2B06" w:rsidRDefault="00A63678" w:rsidP="0082303B">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IV.BÖLÜM</w:t>
      </w:r>
      <w:r w:rsidR="00922DCA" w:rsidRPr="008C2B06">
        <w:rPr>
          <w:rFonts w:asciiTheme="minorHAnsi" w:hAnsiTheme="minorHAnsi" w:cstheme="minorHAnsi"/>
          <w:b/>
          <w:color w:val="000000" w:themeColor="text1"/>
          <w:sz w:val="18"/>
          <w:szCs w:val="18"/>
        </w:rPr>
        <w:t xml:space="preserve">: </w:t>
      </w:r>
      <w:r w:rsidR="00922DCA" w:rsidRPr="008C2B06">
        <w:rPr>
          <w:rFonts w:asciiTheme="minorHAnsi" w:eastAsiaTheme="minorEastAsia" w:hAnsiTheme="minorHAnsi" w:cstheme="minorHAnsi"/>
          <w:b/>
          <w:color w:val="000000" w:themeColor="text1"/>
          <w:sz w:val="18"/>
          <w:szCs w:val="18"/>
        </w:rPr>
        <w:t>DERSİN DİĞER D</w:t>
      </w:r>
      <w:r w:rsidR="00922DCA" w:rsidRPr="009E765C">
        <w:rPr>
          <w:rFonts w:asciiTheme="minorHAnsi" w:eastAsiaTheme="minorEastAsia" w:hAnsiTheme="minorHAnsi" w:cstheme="minorHAnsi"/>
          <w:b/>
          <w:sz w:val="18"/>
          <w:szCs w:val="18"/>
        </w:rPr>
        <w:t>ERSLERLE</w:t>
      </w:r>
      <w:hyperlink r:id="rId15" w:history="1">
        <w:r w:rsidR="00922DCA" w:rsidRPr="009E765C">
          <w:rPr>
            <w:rStyle w:val="Kpr"/>
            <w:rFonts w:asciiTheme="minorHAnsi" w:eastAsiaTheme="minorEastAsia" w:hAnsiTheme="minorHAnsi" w:cstheme="minorHAnsi"/>
            <w:b/>
            <w:color w:val="auto"/>
            <w:sz w:val="18"/>
            <w:szCs w:val="18"/>
            <w:u w:val="none"/>
          </w:rPr>
          <w:t xml:space="preserve"> İLİŞKİSİ</w:t>
        </w:r>
      </w:hyperlink>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8C2B06" w14:paraId="3A7C6866" w14:textId="77777777" w:rsidTr="00542A78">
        <w:trPr>
          <w:trHeight w:val="588"/>
          <w:jc w:val="center"/>
        </w:trPr>
        <w:tc>
          <w:tcPr>
            <w:tcW w:w="10772" w:type="dxa"/>
            <w:vAlign w:val="center"/>
          </w:tcPr>
          <w:p w14:paraId="49E7CF90" w14:textId="77777777" w:rsidR="006E5BFA" w:rsidRPr="006E5BFA" w:rsidRDefault="006E5BFA" w:rsidP="0082303B">
            <w:pPr>
              <w:spacing w:after="0"/>
              <w:rPr>
                <w:rFonts w:asciiTheme="minorHAnsi" w:eastAsiaTheme="minorEastAsia" w:hAnsiTheme="minorHAnsi" w:cstheme="minorHAnsi"/>
                <w:bCs/>
                <w:color w:val="000000" w:themeColor="text1"/>
                <w:sz w:val="18"/>
                <w:szCs w:val="18"/>
              </w:rPr>
            </w:pPr>
            <w:r w:rsidRPr="006E5BFA">
              <w:rPr>
                <w:rFonts w:asciiTheme="minorHAnsi" w:eastAsiaTheme="minorEastAsia" w:hAnsiTheme="minorHAnsi" w:cstheme="minorHAnsi"/>
                <w:b/>
                <w:bCs/>
                <w:color w:val="000000" w:themeColor="text1"/>
                <w:sz w:val="18"/>
                <w:szCs w:val="18"/>
              </w:rPr>
              <w:t>Matematik:</w:t>
            </w:r>
            <w:r w:rsidRPr="006E5BFA">
              <w:rPr>
                <w:rFonts w:asciiTheme="minorHAnsi" w:eastAsiaTheme="minorEastAsia" w:hAnsiTheme="minorHAnsi" w:cstheme="minorHAnsi"/>
                <w:bCs/>
                <w:color w:val="000000" w:themeColor="text1"/>
                <w:sz w:val="18"/>
                <w:szCs w:val="18"/>
              </w:rPr>
              <w:t xml:space="preserve"> Kuvvet, yer değiştirme ve fiziksel iş arasındaki ilişkiden hareketle sayısal verileri yorumlama ve problem çözme çalışmalarıyla ilişkilendirilebilir.</w:t>
            </w:r>
          </w:p>
          <w:p w14:paraId="5D129F5A" w14:textId="77777777" w:rsidR="006E5BFA" w:rsidRPr="006E5BFA" w:rsidRDefault="006E5BFA" w:rsidP="0082303B">
            <w:pPr>
              <w:spacing w:after="0"/>
              <w:rPr>
                <w:rFonts w:asciiTheme="minorHAnsi" w:eastAsiaTheme="minorEastAsia" w:hAnsiTheme="minorHAnsi" w:cstheme="minorHAnsi"/>
                <w:bCs/>
                <w:color w:val="000000" w:themeColor="text1"/>
                <w:sz w:val="18"/>
                <w:szCs w:val="18"/>
              </w:rPr>
            </w:pPr>
            <w:r w:rsidRPr="006E5BFA">
              <w:rPr>
                <w:rFonts w:asciiTheme="minorHAnsi" w:eastAsiaTheme="minorEastAsia" w:hAnsiTheme="minorHAnsi" w:cstheme="minorHAnsi"/>
                <w:b/>
                <w:bCs/>
                <w:color w:val="000000" w:themeColor="text1"/>
                <w:sz w:val="18"/>
                <w:szCs w:val="18"/>
              </w:rPr>
              <w:t>Türkçe:</w:t>
            </w:r>
            <w:r w:rsidRPr="006E5BFA">
              <w:rPr>
                <w:rFonts w:asciiTheme="minorHAnsi" w:eastAsiaTheme="minorEastAsia" w:hAnsiTheme="minorHAnsi" w:cstheme="minorHAnsi"/>
                <w:bCs/>
                <w:color w:val="000000" w:themeColor="text1"/>
                <w:sz w:val="18"/>
                <w:szCs w:val="18"/>
              </w:rPr>
              <w:t xml:space="preserve"> Günlük yaşamdaki “iş” kavramı ile fiziksel anlamdaki “iş” kavramını karşılaştırma, gözlem sonuçlarını gerekçeli biçimde sözlü ve yazılı ifade etme çalışmalarıyla ilişkilendirilebilir.</w:t>
            </w:r>
          </w:p>
          <w:p w14:paraId="2E7829F2" w14:textId="77777777" w:rsidR="006E5BFA" w:rsidRPr="006E5BFA" w:rsidRDefault="006E5BFA" w:rsidP="0082303B">
            <w:pPr>
              <w:spacing w:after="0"/>
              <w:rPr>
                <w:rFonts w:asciiTheme="minorHAnsi" w:eastAsiaTheme="minorEastAsia" w:hAnsiTheme="minorHAnsi" w:cstheme="minorHAnsi"/>
                <w:bCs/>
                <w:color w:val="000000" w:themeColor="text1"/>
                <w:sz w:val="18"/>
                <w:szCs w:val="18"/>
              </w:rPr>
            </w:pPr>
            <w:r w:rsidRPr="006E5BFA">
              <w:rPr>
                <w:rFonts w:asciiTheme="minorHAnsi" w:eastAsiaTheme="minorEastAsia" w:hAnsiTheme="minorHAnsi" w:cstheme="minorHAnsi"/>
                <w:b/>
                <w:bCs/>
                <w:color w:val="000000" w:themeColor="text1"/>
                <w:sz w:val="18"/>
                <w:szCs w:val="18"/>
              </w:rPr>
              <w:t>Beden Eğitimi ve Spor:</w:t>
            </w:r>
            <w:r w:rsidRPr="006E5BFA">
              <w:rPr>
                <w:rFonts w:asciiTheme="minorHAnsi" w:eastAsiaTheme="minorEastAsia" w:hAnsiTheme="minorHAnsi" w:cstheme="minorHAnsi"/>
                <w:bCs/>
                <w:color w:val="000000" w:themeColor="text1"/>
                <w:sz w:val="18"/>
                <w:szCs w:val="18"/>
              </w:rPr>
              <w:t xml:space="preserve"> Yürüme, koşma, ağırlık kaldırma ve cisimleri itme gibi hareketlerde kuvvet ve yer değiştirme ilişkisini inceleme çalışmalarıyla ilişkilendirilebilir.</w:t>
            </w:r>
          </w:p>
          <w:p w14:paraId="3AB485C3" w14:textId="36079382" w:rsidR="00922DCA" w:rsidRPr="008C2B06" w:rsidRDefault="006E5BFA" w:rsidP="0082303B">
            <w:pPr>
              <w:spacing w:after="0"/>
              <w:rPr>
                <w:rFonts w:asciiTheme="minorHAnsi" w:eastAsiaTheme="minorEastAsia" w:hAnsiTheme="minorHAnsi" w:cstheme="minorHAnsi"/>
                <w:bCs/>
                <w:color w:val="000000" w:themeColor="text1"/>
                <w:sz w:val="18"/>
                <w:szCs w:val="18"/>
              </w:rPr>
            </w:pPr>
            <w:r w:rsidRPr="006E5BFA">
              <w:rPr>
                <w:rFonts w:asciiTheme="minorHAnsi" w:eastAsiaTheme="minorEastAsia" w:hAnsiTheme="minorHAnsi" w:cstheme="minorHAnsi"/>
                <w:b/>
                <w:bCs/>
                <w:color w:val="000000" w:themeColor="text1"/>
                <w:sz w:val="18"/>
                <w:szCs w:val="18"/>
              </w:rPr>
              <w:t>Teknoloji ve Tasarım:</w:t>
            </w:r>
            <w:r w:rsidRPr="006E5BFA">
              <w:rPr>
                <w:rFonts w:asciiTheme="minorHAnsi" w:eastAsiaTheme="minorEastAsia" w:hAnsiTheme="minorHAnsi" w:cstheme="minorHAnsi"/>
                <w:bCs/>
                <w:color w:val="000000" w:themeColor="text1"/>
                <w:sz w:val="18"/>
                <w:szCs w:val="18"/>
              </w:rPr>
              <w:t xml:space="preserve"> Günlük yaşamda kuvvet uygulanarak cisimlerin hareket ettirildiği araç ve sistemleri inceleme, iş kolaylığı sağlayan tasarımları değerlendirme çalışmalarıyla ilişkilendirilebilir.</w:t>
            </w:r>
          </w:p>
        </w:tc>
      </w:tr>
    </w:tbl>
    <w:p w14:paraId="51BDF3BC" w14:textId="77777777" w:rsidR="00A63678" w:rsidRPr="008C2B06" w:rsidRDefault="00A63678" w:rsidP="0082303B">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8C2B06" w14:paraId="2A51B213" w14:textId="77777777" w:rsidTr="001A7BBC">
        <w:trPr>
          <w:trHeight w:val="703"/>
          <w:jc w:val="center"/>
        </w:trPr>
        <w:tc>
          <w:tcPr>
            <w:tcW w:w="2474" w:type="dxa"/>
            <w:vAlign w:val="center"/>
          </w:tcPr>
          <w:p w14:paraId="7F3C5599" w14:textId="77777777" w:rsidR="00A63678" w:rsidRPr="008C2B06" w:rsidRDefault="00A63678" w:rsidP="0082303B">
            <w:pPr>
              <w:spacing w:after="0"/>
              <w:jc w:val="right"/>
              <w:rPr>
                <w:rFonts w:asciiTheme="minorHAnsi" w:eastAsiaTheme="minorEastAsia" w:hAnsiTheme="minorHAnsi" w:cstheme="minorHAnsi"/>
                <w:b/>
                <w:color w:val="000000" w:themeColor="text1"/>
                <w:sz w:val="18"/>
                <w:szCs w:val="18"/>
              </w:rPr>
            </w:pPr>
            <w:r w:rsidRPr="008C2B06">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8C2B06" w:rsidRDefault="00A63678" w:rsidP="0082303B">
            <w:pPr>
              <w:spacing w:after="0"/>
              <w:rPr>
                <w:rFonts w:asciiTheme="minorHAnsi" w:eastAsiaTheme="minorEastAsia" w:hAnsiTheme="minorHAnsi" w:cstheme="minorHAnsi"/>
                <w:color w:val="000000" w:themeColor="text1"/>
                <w:sz w:val="18"/>
                <w:szCs w:val="18"/>
              </w:rPr>
            </w:pPr>
          </w:p>
        </w:tc>
      </w:tr>
    </w:tbl>
    <w:p w14:paraId="28AA26FD" w14:textId="77777777" w:rsidR="00356A3E" w:rsidRPr="008C2B06" w:rsidRDefault="00356A3E" w:rsidP="0082303B">
      <w:pPr>
        <w:spacing w:after="0"/>
        <w:ind w:left="7080" w:firstLine="708"/>
        <w:rPr>
          <w:rFonts w:asciiTheme="minorHAnsi" w:hAnsiTheme="minorHAnsi" w:cstheme="minorHAnsi"/>
          <w:b/>
          <w:color w:val="000000" w:themeColor="text1"/>
          <w:sz w:val="18"/>
          <w:szCs w:val="18"/>
        </w:rPr>
      </w:pPr>
    </w:p>
    <w:p w14:paraId="616C1D64" w14:textId="04D6C9EB" w:rsidR="007327B8" w:rsidRPr="008C2B06" w:rsidRDefault="007327B8" w:rsidP="0082303B">
      <w:pPr>
        <w:spacing w:after="0"/>
        <w:rPr>
          <w:rFonts w:asciiTheme="minorHAnsi" w:hAnsiTheme="minorHAnsi" w:cstheme="minorHAnsi"/>
          <w:b/>
          <w:color w:val="000000" w:themeColor="text1"/>
          <w:sz w:val="18"/>
          <w:szCs w:val="18"/>
        </w:rPr>
      </w:pPr>
    </w:p>
    <w:p w14:paraId="0AA9CA7E" w14:textId="77777777" w:rsidR="007327B8" w:rsidRPr="008C2B06" w:rsidRDefault="007327B8" w:rsidP="0082303B">
      <w:pPr>
        <w:spacing w:after="0"/>
        <w:rPr>
          <w:rFonts w:asciiTheme="minorHAnsi" w:hAnsiTheme="minorHAnsi" w:cstheme="minorHAnsi"/>
          <w:b/>
          <w:color w:val="000000" w:themeColor="text1"/>
          <w:sz w:val="18"/>
          <w:szCs w:val="18"/>
        </w:rPr>
      </w:pPr>
    </w:p>
    <w:p w14:paraId="14810B0A" w14:textId="77777777" w:rsidR="007327B8" w:rsidRPr="008C2B06" w:rsidRDefault="007327B8" w:rsidP="0082303B">
      <w:pPr>
        <w:spacing w:after="0"/>
        <w:rPr>
          <w:rFonts w:asciiTheme="minorHAnsi" w:hAnsiTheme="minorHAnsi" w:cstheme="minorHAnsi"/>
          <w:b/>
          <w:color w:val="000000" w:themeColor="text1"/>
          <w:sz w:val="18"/>
          <w:szCs w:val="18"/>
        </w:rPr>
      </w:pPr>
    </w:p>
    <w:p w14:paraId="1CBDD7DD" w14:textId="6EE7C7CF" w:rsidR="00A63678" w:rsidRPr="008C2B06" w:rsidRDefault="007327B8" w:rsidP="0082303B">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00A63678" w:rsidRPr="008C2B06">
        <w:rPr>
          <w:rFonts w:asciiTheme="minorHAnsi" w:hAnsiTheme="minorHAnsi" w:cstheme="minorHAnsi"/>
          <w:b/>
          <w:color w:val="000000" w:themeColor="text1"/>
          <w:sz w:val="18"/>
          <w:szCs w:val="18"/>
        </w:rPr>
        <w:t>Uygundur</w:t>
      </w:r>
    </w:p>
    <w:p w14:paraId="3A0EEB0A" w14:textId="7E884348" w:rsidR="00A63678" w:rsidRPr="008C2B06" w:rsidRDefault="00A63678" w:rsidP="0082303B">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7327B8"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p>
    <w:p w14:paraId="50713386" w14:textId="2AEF7BE8" w:rsidR="00F54805" w:rsidRPr="008C2B06" w:rsidRDefault="00A63678" w:rsidP="0082303B">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Fen Bilimleri Öğretmeni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356A3E"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 xml:space="preserve">Okul Müdürü </w:t>
      </w:r>
    </w:p>
    <w:p w14:paraId="168D34D5" w14:textId="2E7CC86C" w:rsidR="007F233A" w:rsidRPr="0082303B" w:rsidRDefault="003A6297" w:rsidP="0082303B">
      <w:pPr>
        <w:spacing w:after="0"/>
        <w:rPr>
          <w:rFonts w:asciiTheme="minorHAnsi" w:hAnsiTheme="minorHAnsi" w:cstheme="minorHAnsi"/>
          <w:b/>
          <w:bCs/>
          <w:color w:val="000000" w:themeColor="text1"/>
          <w:sz w:val="24"/>
          <w:szCs w:val="24"/>
        </w:rPr>
      </w:pPr>
      <w:r w:rsidRPr="0082303B">
        <w:rPr>
          <w:rFonts w:asciiTheme="minorHAnsi" w:hAnsiTheme="minorHAnsi" w:cstheme="minorHAnsi"/>
          <w:b/>
          <w:bCs/>
          <w:color w:val="000000" w:themeColor="text1"/>
          <w:sz w:val="24"/>
          <w:szCs w:val="24"/>
        </w:rPr>
        <w:t xml:space="preserve">Diğer haftaların günlük planları için </w:t>
      </w:r>
      <w:hyperlink r:id="rId16" w:history="1">
        <w:r w:rsidRPr="0082303B">
          <w:rPr>
            <w:rStyle w:val="Kpr"/>
            <w:rFonts w:asciiTheme="minorHAnsi" w:hAnsiTheme="minorHAnsi" w:cstheme="minorHAnsi"/>
            <w:b/>
            <w:bCs/>
            <w:sz w:val="24"/>
            <w:szCs w:val="24"/>
          </w:rPr>
          <w:t>www.fenusbilim.com</w:t>
        </w:r>
      </w:hyperlink>
      <w:r w:rsidRPr="0082303B">
        <w:rPr>
          <w:rFonts w:asciiTheme="minorHAnsi" w:hAnsiTheme="minorHAnsi" w:cstheme="minorHAnsi"/>
          <w:b/>
          <w:bCs/>
          <w:color w:val="000000" w:themeColor="text1"/>
          <w:sz w:val="24"/>
          <w:szCs w:val="24"/>
        </w:rPr>
        <w:t xml:space="preserve"> </w:t>
      </w:r>
    </w:p>
    <w:sectPr w:rsidR="007F233A" w:rsidRPr="008230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30AD"/>
    <w:multiLevelType w:val="multilevel"/>
    <w:tmpl w:val="57A0E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35F01"/>
    <w:multiLevelType w:val="multilevel"/>
    <w:tmpl w:val="EC145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5E44BE"/>
    <w:multiLevelType w:val="multilevel"/>
    <w:tmpl w:val="03E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9"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191567D"/>
    <w:multiLevelType w:val="multilevel"/>
    <w:tmpl w:val="81229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17838"/>
    <w:multiLevelType w:val="multilevel"/>
    <w:tmpl w:val="B0C2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AC0400"/>
    <w:multiLevelType w:val="multilevel"/>
    <w:tmpl w:val="470E5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61367D5"/>
    <w:multiLevelType w:val="multilevel"/>
    <w:tmpl w:val="3EB4F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597206"/>
    <w:multiLevelType w:val="multilevel"/>
    <w:tmpl w:val="5D004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E11680"/>
    <w:multiLevelType w:val="multilevel"/>
    <w:tmpl w:val="E63E8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ED70F5"/>
    <w:multiLevelType w:val="multilevel"/>
    <w:tmpl w:val="65C0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DE6433"/>
    <w:multiLevelType w:val="multilevel"/>
    <w:tmpl w:val="784C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10"/>
  </w:num>
  <w:num w:numId="2" w16cid:durableId="66349471">
    <w:abstractNumId w:val="19"/>
  </w:num>
  <w:num w:numId="3" w16cid:durableId="1261372345">
    <w:abstractNumId w:val="26"/>
  </w:num>
  <w:num w:numId="4" w16cid:durableId="313340762">
    <w:abstractNumId w:val="2"/>
  </w:num>
  <w:num w:numId="5" w16cid:durableId="1314018762">
    <w:abstractNumId w:val="43"/>
  </w:num>
  <w:num w:numId="6" w16cid:durableId="1053113684">
    <w:abstractNumId w:val="40"/>
  </w:num>
  <w:num w:numId="7" w16cid:durableId="1545557389">
    <w:abstractNumId w:val="41"/>
  </w:num>
  <w:num w:numId="8" w16cid:durableId="1089539652">
    <w:abstractNumId w:val="22"/>
  </w:num>
  <w:num w:numId="9" w16cid:durableId="659115417">
    <w:abstractNumId w:val="38"/>
  </w:num>
  <w:num w:numId="10" w16cid:durableId="2029670170">
    <w:abstractNumId w:val="6"/>
  </w:num>
  <w:num w:numId="11" w16cid:durableId="1850217664">
    <w:abstractNumId w:val="35"/>
  </w:num>
  <w:num w:numId="12" w16cid:durableId="1517380869">
    <w:abstractNumId w:val="15"/>
  </w:num>
  <w:num w:numId="13" w16cid:durableId="1235503791">
    <w:abstractNumId w:val="9"/>
  </w:num>
  <w:num w:numId="14" w16cid:durableId="197158629">
    <w:abstractNumId w:val="31"/>
  </w:num>
  <w:num w:numId="15" w16cid:durableId="1998726478">
    <w:abstractNumId w:val="12"/>
  </w:num>
  <w:num w:numId="16" w16cid:durableId="1852333764">
    <w:abstractNumId w:val="24"/>
  </w:num>
  <w:num w:numId="17" w16cid:durableId="721363518">
    <w:abstractNumId w:val="21"/>
  </w:num>
  <w:num w:numId="18" w16cid:durableId="1999655272">
    <w:abstractNumId w:val="34"/>
  </w:num>
  <w:num w:numId="19" w16cid:durableId="927083511">
    <w:abstractNumId w:val="16"/>
  </w:num>
  <w:num w:numId="20" w16cid:durableId="10879620">
    <w:abstractNumId w:val="39"/>
  </w:num>
  <w:num w:numId="21" w16cid:durableId="399407950">
    <w:abstractNumId w:val="30"/>
  </w:num>
  <w:num w:numId="22" w16cid:durableId="143593060">
    <w:abstractNumId w:val="14"/>
  </w:num>
  <w:num w:numId="23" w16cid:durableId="174198785">
    <w:abstractNumId w:val="8"/>
  </w:num>
  <w:num w:numId="24" w16cid:durableId="839078111">
    <w:abstractNumId w:val="18"/>
  </w:num>
  <w:num w:numId="25" w16cid:durableId="1836067725">
    <w:abstractNumId w:val="23"/>
  </w:num>
  <w:num w:numId="26" w16cid:durableId="1938246622">
    <w:abstractNumId w:val="3"/>
  </w:num>
  <w:num w:numId="27" w16cid:durableId="1907884409">
    <w:abstractNumId w:val="20"/>
  </w:num>
  <w:num w:numId="28" w16cid:durableId="1172525019">
    <w:abstractNumId w:val="28"/>
  </w:num>
  <w:num w:numId="29" w16cid:durableId="255787926">
    <w:abstractNumId w:val="32"/>
  </w:num>
  <w:num w:numId="30" w16cid:durableId="1744140702">
    <w:abstractNumId w:val="29"/>
  </w:num>
  <w:num w:numId="31" w16cid:durableId="924724965">
    <w:abstractNumId w:val="25"/>
  </w:num>
  <w:num w:numId="32" w16cid:durableId="34085578">
    <w:abstractNumId w:val="7"/>
  </w:num>
  <w:num w:numId="33" w16cid:durableId="169099344">
    <w:abstractNumId w:val="5"/>
  </w:num>
  <w:num w:numId="34" w16cid:durableId="737172809">
    <w:abstractNumId w:val="13"/>
  </w:num>
  <w:num w:numId="35" w16cid:durableId="525604258">
    <w:abstractNumId w:val="42"/>
  </w:num>
  <w:num w:numId="36" w16cid:durableId="1741099408">
    <w:abstractNumId w:val="4"/>
  </w:num>
  <w:num w:numId="37" w16cid:durableId="427502995">
    <w:abstractNumId w:val="27"/>
  </w:num>
  <w:num w:numId="38" w16cid:durableId="1436055247">
    <w:abstractNumId w:val="11"/>
  </w:num>
  <w:num w:numId="39" w16cid:durableId="1055204979">
    <w:abstractNumId w:val="33"/>
  </w:num>
  <w:num w:numId="40" w16cid:durableId="1912545214">
    <w:abstractNumId w:val="17"/>
  </w:num>
  <w:num w:numId="41" w16cid:durableId="1765296642">
    <w:abstractNumId w:val="0"/>
  </w:num>
  <w:num w:numId="42" w16cid:durableId="182523742">
    <w:abstractNumId w:val="1"/>
  </w:num>
  <w:num w:numId="43" w16cid:durableId="1232617202">
    <w:abstractNumId w:val="36"/>
  </w:num>
  <w:num w:numId="44" w16cid:durableId="385682556">
    <w:abstractNumId w:val="3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36FE"/>
    <w:rsid w:val="00006451"/>
    <w:rsid w:val="00016BE9"/>
    <w:rsid w:val="000242BA"/>
    <w:rsid w:val="000250FC"/>
    <w:rsid w:val="0004096C"/>
    <w:rsid w:val="0004537F"/>
    <w:rsid w:val="00053C27"/>
    <w:rsid w:val="000640C0"/>
    <w:rsid w:val="00073633"/>
    <w:rsid w:val="00086771"/>
    <w:rsid w:val="000918B8"/>
    <w:rsid w:val="00097115"/>
    <w:rsid w:val="000A7DE1"/>
    <w:rsid w:val="000B3197"/>
    <w:rsid w:val="000C0404"/>
    <w:rsid w:val="000C6691"/>
    <w:rsid w:val="000F6D9A"/>
    <w:rsid w:val="001007E6"/>
    <w:rsid w:val="001058F7"/>
    <w:rsid w:val="00107C8A"/>
    <w:rsid w:val="001241B7"/>
    <w:rsid w:val="00135C2B"/>
    <w:rsid w:val="0015085D"/>
    <w:rsid w:val="00162900"/>
    <w:rsid w:val="00171EF2"/>
    <w:rsid w:val="001942DC"/>
    <w:rsid w:val="00197150"/>
    <w:rsid w:val="001A42D7"/>
    <w:rsid w:val="001A7BBC"/>
    <w:rsid w:val="001B6F7F"/>
    <w:rsid w:val="001C0437"/>
    <w:rsid w:val="001C61C3"/>
    <w:rsid w:val="001D7AAA"/>
    <w:rsid w:val="001E6EE9"/>
    <w:rsid w:val="001F0BFC"/>
    <w:rsid w:val="001F48F0"/>
    <w:rsid w:val="001F5062"/>
    <w:rsid w:val="001F51A6"/>
    <w:rsid w:val="002006FE"/>
    <w:rsid w:val="002146AE"/>
    <w:rsid w:val="0021555F"/>
    <w:rsid w:val="0022707D"/>
    <w:rsid w:val="002315BC"/>
    <w:rsid w:val="00246BD9"/>
    <w:rsid w:val="00262945"/>
    <w:rsid w:val="00270CB8"/>
    <w:rsid w:val="00273276"/>
    <w:rsid w:val="002765E6"/>
    <w:rsid w:val="00280794"/>
    <w:rsid w:val="002923CA"/>
    <w:rsid w:val="002A214B"/>
    <w:rsid w:val="002D5D8D"/>
    <w:rsid w:val="00303FA4"/>
    <w:rsid w:val="003070C5"/>
    <w:rsid w:val="00314CAA"/>
    <w:rsid w:val="003154FE"/>
    <w:rsid w:val="00317801"/>
    <w:rsid w:val="00344FAE"/>
    <w:rsid w:val="00356A3E"/>
    <w:rsid w:val="003615FE"/>
    <w:rsid w:val="00367D91"/>
    <w:rsid w:val="0037373A"/>
    <w:rsid w:val="003744EF"/>
    <w:rsid w:val="00376847"/>
    <w:rsid w:val="003958F8"/>
    <w:rsid w:val="00395E5C"/>
    <w:rsid w:val="003A5C35"/>
    <w:rsid w:val="003A6297"/>
    <w:rsid w:val="003C2819"/>
    <w:rsid w:val="003D1FCF"/>
    <w:rsid w:val="003E49FB"/>
    <w:rsid w:val="003F04B6"/>
    <w:rsid w:val="003F1AE7"/>
    <w:rsid w:val="003F5B78"/>
    <w:rsid w:val="00414187"/>
    <w:rsid w:val="00422ECD"/>
    <w:rsid w:val="00476398"/>
    <w:rsid w:val="00494137"/>
    <w:rsid w:val="00496E11"/>
    <w:rsid w:val="004A47EA"/>
    <w:rsid w:val="004A74AF"/>
    <w:rsid w:val="004D43CC"/>
    <w:rsid w:val="004D69D9"/>
    <w:rsid w:val="004D757D"/>
    <w:rsid w:val="004E0E7C"/>
    <w:rsid w:val="004E543D"/>
    <w:rsid w:val="004E7FA6"/>
    <w:rsid w:val="004F1597"/>
    <w:rsid w:val="00551969"/>
    <w:rsid w:val="00553685"/>
    <w:rsid w:val="00562ECC"/>
    <w:rsid w:val="00572724"/>
    <w:rsid w:val="00581A01"/>
    <w:rsid w:val="00586E50"/>
    <w:rsid w:val="005977B6"/>
    <w:rsid w:val="005A64BA"/>
    <w:rsid w:val="005B6D8D"/>
    <w:rsid w:val="005D5FC3"/>
    <w:rsid w:val="005F6E7A"/>
    <w:rsid w:val="0060598A"/>
    <w:rsid w:val="0062610C"/>
    <w:rsid w:val="00631C05"/>
    <w:rsid w:val="00635577"/>
    <w:rsid w:val="00637F59"/>
    <w:rsid w:val="00672273"/>
    <w:rsid w:val="00677F55"/>
    <w:rsid w:val="0068374D"/>
    <w:rsid w:val="00685E37"/>
    <w:rsid w:val="0068797B"/>
    <w:rsid w:val="006952E9"/>
    <w:rsid w:val="006A3F7C"/>
    <w:rsid w:val="006A658A"/>
    <w:rsid w:val="006B0278"/>
    <w:rsid w:val="006E5BFA"/>
    <w:rsid w:val="007021CC"/>
    <w:rsid w:val="00731B00"/>
    <w:rsid w:val="007327B8"/>
    <w:rsid w:val="007356EC"/>
    <w:rsid w:val="00741F35"/>
    <w:rsid w:val="00751AA4"/>
    <w:rsid w:val="00755982"/>
    <w:rsid w:val="00761154"/>
    <w:rsid w:val="0077422A"/>
    <w:rsid w:val="007932B2"/>
    <w:rsid w:val="007B12B0"/>
    <w:rsid w:val="007B17EA"/>
    <w:rsid w:val="007B255F"/>
    <w:rsid w:val="007B6603"/>
    <w:rsid w:val="007D2E26"/>
    <w:rsid w:val="007F233A"/>
    <w:rsid w:val="00802E79"/>
    <w:rsid w:val="00806059"/>
    <w:rsid w:val="0082303B"/>
    <w:rsid w:val="00824015"/>
    <w:rsid w:val="00844B35"/>
    <w:rsid w:val="008463EA"/>
    <w:rsid w:val="0086220E"/>
    <w:rsid w:val="00863DB6"/>
    <w:rsid w:val="00872282"/>
    <w:rsid w:val="0087796F"/>
    <w:rsid w:val="00892FF1"/>
    <w:rsid w:val="008B158A"/>
    <w:rsid w:val="008C2B06"/>
    <w:rsid w:val="008C3A36"/>
    <w:rsid w:val="008D0AD5"/>
    <w:rsid w:val="008D5023"/>
    <w:rsid w:val="008E284C"/>
    <w:rsid w:val="008E4903"/>
    <w:rsid w:val="008E7CF2"/>
    <w:rsid w:val="0090610D"/>
    <w:rsid w:val="00906B25"/>
    <w:rsid w:val="0091075D"/>
    <w:rsid w:val="009162B6"/>
    <w:rsid w:val="00922DCA"/>
    <w:rsid w:val="00923C00"/>
    <w:rsid w:val="00923F63"/>
    <w:rsid w:val="00927DC6"/>
    <w:rsid w:val="00933595"/>
    <w:rsid w:val="0093500E"/>
    <w:rsid w:val="00936C14"/>
    <w:rsid w:val="00961FD3"/>
    <w:rsid w:val="009671BB"/>
    <w:rsid w:val="009679B9"/>
    <w:rsid w:val="00977FDD"/>
    <w:rsid w:val="00984A92"/>
    <w:rsid w:val="00995989"/>
    <w:rsid w:val="009A1889"/>
    <w:rsid w:val="009A36B8"/>
    <w:rsid w:val="009A5020"/>
    <w:rsid w:val="009A77F2"/>
    <w:rsid w:val="009B64A2"/>
    <w:rsid w:val="009C1D70"/>
    <w:rsid w:val="009C6E8A"/>
    <w:rsid w:val="009C71B4"/>
    <w:rsid w:val="009E203D"/>
    <w:rsid w:val="009E765C"/>
    <w:rsid w:val="009F07F2"/>
    <w:rsid w:val="00A00A5B"/>
    <w:rsid w:val="00A038D1"/>
    <w:rsid w:val="00A155E8"/>
    <w:rsid w:val="00A2127A"/>
    <w:rsid w:val="00A231B7"/>
    <w:rsid w:val="00A401FA"/>
    <w:rsid w:val="00A469A7"/>
    <w:rsid w:val="00A602A4"/>
    <w:rsid w:val="00A63678"/>
    <w:rsid w:val="00A646EB"/>
    <w:rsid w:val="00A6483A"/>
    <w:rsid w:val="00A74B63"/>
    <w:rsid w:val="00A80E67"/>
    <w:rsid w:val="00A905F2"/>
    <w:rsid w:val="00A978AD"/>
    <w:rsid w:val="00AC359C"/>
    <w:rsid w:val="00AD442A"/>
    <w:rsid w:val="00AE550F"/>
    <w:rsid w:val="00B120A0"/>
    <w:rsid w:val="00B17A40"/>
    <w:rsid w:val="00B32ECC"/>
    <w:rsid w:val="00B3500B"/>
    <w:rsid w:val="00B6404C"/>
    <w:rsid w:val="00BA53B3"/>
    <w:rsid w:val="00BC085D"/>
    <w:rsid w:val="00BC285E"/>
    <w:rsid w:val="00BC48CD"/>
    <w:rsid w:val="00BD0DC6"/>
    <w:rsid w:val="00BD6C0E"/>
    <w:rsid w:val="00BE3BB4"/>
    <w:rsid w:val="00BF1F28"/>
    <w:rsid w:val="00C0484C"/>
    <w:rsid w:val="00C27451"/>
    <w:rsid w:val="00C330A9"/>
    <w:rsid w:val="00C52D12"/>
    <w:rsid w:val="00C54CB3"/>
    <w:rsid w:val="00C56F9E"/>
    <w:rsid w:val="00C617B2"/>
    <w:rsid w:val="00C63331"/>
    <w:rsid w:val="00C8446A"/>
    <w:rsid w:val="00C9484F"/>
    <w:rsid w:val="00CA561D"/>
    <w:rsid w:val="00CC4FD3"/>
    <w:rsid w:val="00CD400B"/>
    <w:rsid w:val="00D00E8D"/>
    <w:rsid w:val="00D07EA5"/>
    <w:rsid w:val="00D159C1"/>
    <w:rsid w:val="00D55D7F"/>
    <w:rsid w:val="00D71F82"/>
    <w:rsid w:val="00D96397"/>
    <w:rsid w:val="00DA01DB"/>
    <w:rsid w:val="00DA2915"/>
    <w:rsid w:val="00DA318A"/>
    <w:rsid w:val="00DA32F7"/>
    <w:rsid w:val="00DA3405"/>
    <w:rsid w:val="00E23E6F"/>
    <w:rsid w:val="00E30B8D"/>
    <w:rsid w:val="00E45F26"/>
    <w:rsid w:val="00E5656D"/>
    <w:rsid w:val="00E57051"/>
    <w:rsid w:val="00E860B4"/>
    <w:rsid w:val="00EA4EE5"/>
    <w:rsid w:val="00EA7D7A"/>
    <w:rsid w:val="00EB29C9"/>
    <w:rsid w:val="00EB7E50"/>
    <w:rsid w:val="00EC0095"/>
    <w:rsid w:val="00ED59E7"/>
    <w:rsid w:val="00EE03CA"/>
    <w:rsid w:val="00EE200F"/>
    <w:rsid w:val="00EE32E6"/>
    <w:rsid w:val="00EE7095"/>
    <w:rsid w:val="00F12654"/>
    <w:rsid w:val="00F14E31"/>
    <w:rsid w:val="00F1617F"/>
    <w:rsid w:val="00F16723"/>
    <w:rsid w:val="00F167D7"/>
    <w:rsid w:val="00F2055F"/>
    <w:rsid w:val="00F23E4E"/>
    <w:rsid w:val="00F33EC4"/>
    <w:rsid w:val="00F4028B"/>
    <w:rsid w:val="00F41144"/>
    <w:rsid w:val="00F50311"/>
    <w:rsid w:val="00F54805"/>
    <w:rsid w:val="00F637FD"/>
    <w:rsid w:val="00F77195"/>
    <w:rsid w:val="00F83117"/>
    <w:rsid w:val="00FB30D7"/>
    <w:rsid w:val="00FB6068"/>
    <w:rsid w:val="00FB6AFD"/>
    <w:rsid w:val="00FD7B7B"/>
    <w:rsid w:val="00FE48F9"/>
    <w:rsid w:val="00FF5D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11">
      <w:bodyDiv w:val="1"/>
      <w:marLeft w:val="0"/>
      <w:marRight w:val="0"/>
      <w:marTop w:val="0"/>
      <w:marBottom w:val="0"/>
      <w:divBdr>
        <w:top w:val="none" w:sz="0" w:space="0" w:color="auto"/>
        <w:left w:val="none" w:sz="0" w:space="0" w:color="auto"/>
        <w:bottom w:val="none" w:sz="0" w:space="0" w:color="auto"/>
        <w:right w:val="none" w:sz="0" w:space="0" w:color="auto"/>
      </w:divBdr>
    </w:div>
    <w:div w:id="10837019">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65614993">
      <w:bodyDiv w:val="1"/>
      <w:marLeft w:val="0"/>
      <w:marRight w:val="0"/>
      <w:marTop w:val="0"/>
      <w:marBottom w:val="0"/>
      <w:divBdr>
        <w:top w:val="none" w:sz="0" w:space="0" w:color="auto"/>
        <w:left w:val="none" w:sz="0" w:space="0" w:color="auto"/>
        <w:bottom w:val="none" w:sz="0" w:space="0" w:color="auto"/>
        <w:right w:val="none" w:sz="0" w:space="0" w:color="auto"/>
      </w:divBdr>
      <w:divsChild>
        <w:div w:id="754548278">
          <w:marLeft w:val="0"/>
          <w:marRight w:val="0"/>
          <w:marTop w:val="0"/>
          <w:marBottom w:val="0"/>
          <w:divBdr>
            <w:top w:val="none" w:sz="0" w:space="0" w:color="auto"/>
            <w:left w:val="none" w:sz="0" w:space="0" w:color="auto"/>
            <w:bottom w:val="none" w:sz="0" w:space="0" w:color="auto"/>
            <w:right w:val="none" w:sz="0" w:space="0" w:color="auto"/>
          </w:divBdr>
          <w:divsChild>
            <w:div w:id="1762137968">
              <w:marLeft w:val="0"/>
              <w:marRight w:val="0"/>
              <w:marTop w:val="0"/>
              <w:marBottom w:val="0"/>
              <w:divBdr>
                <w:top w:val="none" w:sz="0" w:space="0" w:color="auto"/>
                <w:left w:val="none" w:sz="0" w:space="0" w:color="auto"/>
                <w:bottom w:val="none" w:sz="0" w:space="0" w:color="auto"/>
                <w:right w:val="none" w:sz="0" w:space="0" w:color="auto"/>
              </w:divBdr>
              <w:divsChild>
                <w:div w:id="1588346794">
                  <w:marLeft w:val="0"/>
                  <w:marRight w:val="0"/>
                  <w:marTop w:val="0"/>
                  <w:marBottom w:val="0"/>
                  <w:divBdr>
                    <w:top w:val="none" w:sz="0" w:space="0" w:color="auto"/>
                    <w:left w:val="none" w:sz="0" w:space="0" w:color="auto"/>
                    <w:bottom w:val="none" w:sz="0" w:space="0" w:color="auto"/>
                    <w:right w:val="none" w:sz="0" w:space="0" w:color="auto"/>
                  </w:divBdr>
                  <w:divsChild>
                    <w:div w:id="444037651">
                      <w:marLeft w:val="0"/>
                      <w:marRight w:val="0"/>
                      <w:marTop w:val="0"/>
                      <w:marBottom w:val="0"/>
                      <w:divBdr>
                        <w:top w:val="none" w:sz="0" w:space="0" w:color="auto"/>
                        <w:left w:val="none" w:sz="0" w:space="0" w:color="auto"/>
                        <w:bottom w:val="none" w:sz="0" w:space="0" w:color="auto"/>
                        <w:right w:val="none" w:sz="0" w:space="0" w:color="auto"/>
                      </w:divBdr>
                      <w:divsChild>
                        <w:div w:id="646133274">
                          <w:marLeft w:val="0"/>
                          <w:marRight w:val="0"/>
                          <w:marTop w:val="0"/>
                          <w:marBottom w:val="0"/>
                          <w:divBdr>
                            <w:top w:val="none" w:sz="0" w:space="0" w:color="auto"/>
                            <w:left w:val="none" w:sz="0" w:space="0" w:color="auto"/>
                            <w:bottom w:val="none" w:sz="0" w:space="0" w:color="auto"/>
                            <w:right w:val="none" w:sz="0" w:space="0" w:color="auto"/>
                          </w:divBdr>
                          <w:divsChild>
                            <w:div w:id="19883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4837358">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21719700">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45324607">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69713145">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0696165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68867804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5002582">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76756453">
      <w:bodyDiv w:val="1"/>
      <w:marLeft w:val="0"/>
      <w:marRight w:val="0"/>
      <w:marTop w:val="0"/>
      <w:marBottom w:val="0"/>
      <w:divBdr>
        <w:top w:val="none" w:sz="0" w:space="0" w:color="auto"/>
        <w:left w:val="none" w:sz="0" w:space="0" w:color="auto"/>
        <w:bottom w:val="none" w:sz="0" w:space="0" w:color="auto"/>
        <w:right w:val="none" w:sz="0" w:space="0" w:color="auto"/>
      </w:divBdr>
    </w:div>
    <w:div w:id="830482666">
      <w:bodyDiv w:val="1"/>
      <w:marLeft w:val="0"/>
      <w:marRight w:val="0"/>
      <w:marTop w:val="0"/>
      <w:marBottom w:val="0"/>
      <w:divBdr>
        <w:top w:val="none" w:sz="0" w:space="0" w:color="auto"/>
        <w:left w:val="none" w:sz="0" w:space="0" w:color="auto"/>
        <w:bottom w:val="none" w:sz="0" w:space="0" w:color="auto"/>
        <w:right w:val="none" w:sz="0" w:space="0" w:color="auto"/>
      </w:divBdr>
    </w:div>
    <w:div w:id="854922315">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2775747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3292089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18303779">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864432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63464240">
      <w:bodyDiv w:val="1"/>
      <w:marLeft w:val="0"/>
      <w:marRight w:val="0"/>
      <w:marTop w:val="0"/>
      <w:marBottom w:val="0"/>
      <w:divBdr>
        <w:top w:val="none" w:sz="0" w:space="0" w:color="auto"/>
        <w:left w:val="none" w:sz="0" w:space="0" w:color="auto"/>
        <w:bottom w:val="none" w:sz="0" w:space="0" w:color="auto"/>
        <w:right w:val="none" w:sz="0" w:space="0" w:color="auto"/>
      </w:divBdr>
    </w:div>
    <w:div w:id="1973515110">
      <w:bodyDiv w:val="1"/>
      <w:marLeft w:val="0"/>
      <w:marRight w:val="0"/>
      <w:marTop w:val="0"/>
      <w:marBottom w:val="0"/>
      <w:divBdr>
        <w:top w:val="none" w:sz="0" w:space="0" w:color="auto"/>
        <w:left w:val="none" w:sz="0" w:space="0" w:color="auto"/>
        <w:bottom w:val="none" w:sz="0" w:space="0" w:color="auto"/>
        <w:right w:val="none" w:sz="0" w:space="0" w:color="auto"/>
      </w:divBdr>
      <w:divsChild>
        <w:div w:id="1503207052">
          <w:marLeft w:val="0"/>
          <w:marRight w:val="0"/>
          <w:marTop w:val="0"/>
          <w:marBottom w:val="0"/>
          <w:divBdr>
            <w:top w:val="none" w:sz="0" w:space="0" w:color="auto"/>
            <w:left w:val="none" w:sz="0" w:space="0" w:color="auto"/>
            <w:bottom w:val="none" w:sz="0" w:space="0" w:color="auto"/>
            <w:right w:val="none" w:sz="0" w:space="0" w:color="auto"/>
          </w:divBdr>
          <w:divsChild>
            <w:div w:id="453792296">
              <w:marLeft w:val="0"/>
              <w:marRight w:val="0"/>
              <w:marTop w:val="0"/>
              <w:marBottom w:val="0"/>
              <w:divBdr>
                <w:top w:val="none" w:sz="0" w:space="0" w:color="auto"/>
                <w:left w:val="none" w:sz="0" w:space="0" w:color="auto"/>
                <w:bottom w:val="none" w:sz="0" w:space="0" w:color="auto"/>
                <w:right w:val="none" w:sz="0" w:space="0" w:color="auto"/>
              </w:divBdr>
              <w:divsChild>
                <w:div w:id="352802279">
                  <w:marLeft w:val="0"/>
                  <w:marRight w:val="0"/>
                  <w:marTop w:val="0"/>
                  <w:marBottom w:val="0"/>
                  <w:divBdr>
                    <w:top w:val="none" w:sz="0" w:space="0" w:color="auto"/>
                    <w:left w:val="none" w:sz="0" w:space="0" w:color="auto"/>
                    <w:bottom w:val="none" w:sz="0" w:space="0" w:color="auto"/>
                    <w:right w:val="none" w:sz="0" w:space="0" w:color="auto"/>
                  </w:divBdr>
                  <w:divsChild>
                    <w:div w:id="1917208451">
                      <w:marLeft w:val="0"/>
                      <w:marRight w:val="0"/>
                      <w:marTop w:val="0"/>
                      <w:marBottom w:val="0"/>
                      <w:divBdr>
                        <w:top w:val="none" w:sz="0" w:space="0" w:color="auto"/>
                        <w:left w:val="none" w:sz="0" w:space="0" w:color="auto"/>
                        <w:bottom w:val="none" w:sz="0" w:space="0" w:color="auto"/>
                        <w:right w:val="none" w:sz="0" w:space="0" w:color="auto"/>
                      </w:divBdr>
                      <w:divsChild>
                        <w:div w:id="714236080">
                          <w:marLeft w:val="0"/>
                          <w:marRight w:val="0"/>
                          <w:marTop w:val="0"/>
                          <w:marBottom w:val="0"/>
                          <w:divBdr>
                            <w:top w:val="none" w:sz="0" w:space="0" w:color="auto"/>
                            <w:left w:val="none" w:sz="0" w:space="0" w:color="auto"/>
                            <w:bottom w:val="none" w:sz="0" w:space="0" w:color="auto"/>
                            <w:right w:val="none" w:sz="0" w:space="0" w:color="auto"/>
                          </w:divBdr>
                          <w:divsChild>
                            <w:div w:id="8578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0379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nusbilim.com/" TargetMode="External"/><Relationship Id="rId13" Type="http://schemas.openxmlformats.org/officeDocument/2006/relationships/hyperlink" Target="http://www.fenusbilim.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fenusbilim.com/" TargetMode="External"/><Relationship Id="rId12" Type="http://schemas.openxmlformats.org/officeDocument/2006/relationships/hyperlink" Target="http://www.fenusbilim.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fenusbilim.com/2021/02/12/5-sinif-gunluk-planlar/" TargetMode="External"/><Relationship Id="rId1" Type="http://schemas.openxmlformats.org/officeDocument/2006/relationships/customXml" Target="../customXml/item1.xml"/><Relationship Id="rId6" Type="http://schemas.openxmlformats.org/officeDocument/2006/relationships/hyperlink" Target="https://d.docs.live.net/47174fbee67923fe/Masa&#252;st&#252;/2025%20FENUS/g&#252;nl&#252;k%20plan/B&#304;TENLER/Siteye%20Eklenenler/www.fenusbilim.com" TargetMode="External"/><Relationship Id="rId11" Type="http://schemas.openxmlformats.org/officeDocument/2006/relationships/hyperlink" Target="http://www.fenusbilim.com/" TargetMode="External"/><Relationship Id="rId5" Type="http://schemas.openxmlformats.org/officeDocument/2006/relationships/webSettings" Target="webSettings.xml"/><Relationship Id="rId15" Type="http://schemas.openxmlformats.org/officeDocument/2006/relationships/hyperlink" Target="http://www.fenusbilim.com/" TargetMode="External"/><Relationship Id="rId10" Type="http://schemas.openxmlformats.org/officeDocument/2006/relationships/hyperlink" Target="http://www.fenusbilim.com/" TargetMode="External"/><Relationship Id="rId4" Type="http://schemas.openxmlformats.org/officeDocument/2006/relationships/settings" Target="settings.xml"/><Relationship Id="rId9" Type="http://schemas.openxmlformats.org/officeDocument/2006/relationships/hyperlink" Target="http://www.fenusbilim.com/" TargetMode="External"/><Relationship Id="rId14" Type="http://schemas.openxmlformats.org/officeDocument/2006/relationships/hyperlink" Target="http://www.fenusbilim.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1064</Words>
  <Characters>6070</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7</cp:revision>
  <dcterms:created xsi:type="dcterms:W3CDTF">2026-10-04T09:43:00Z</dcterms:created>
  <dcterms:modified xsi:type="dcterms:W3CDTF">2026-10-04T10:34:00Z</dcterms:modified>
</cp:coreProperties>
</file>