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7C8E8" w14:textId="28AFF5C4" w:rsidR="00E479A1" w:rsidRPr="00E479A1" w:rsidRDefault="00E479A1" w:rsidP="00E479A1">
      <w:pPr>
        <w:tabs>
          <w:tab w:val="left" w:pos="993"/>
          <w:tab w:val="left" w:pos="1276"/>
          <w:tab w:val="left" w:pos="2694"/>
        </w:tabs>
        <w:ind w:left="993" w:hanging="993"/>
        <w:rPr>
          <w:lang w:bidi="tr-TR"/>
        </w:rPr>
      </w:pPr>
      <w:r w:rsidRPr="00E479A1">
        <w:rPr>
          <w:noProof/>
        </w:rPr>
        <mc:AlternateContent>
          <mc:Choice Requires="wpg">
            <w:drawing>
              <wp:anchor distT="0" distB="0" distL="114300" distR="114300" simplePos="0" relativeHeight="251659264" behindDoc="0" locked="0" layoutInCell="1" allowOverlap="1" wp14:anchorId="655328AE" wp14:editId="2590378D">
                <wp:simplePos x="0" y="0"/>
                <wp:positionH relativeFrom="page">
                  <wp:posOffset>429260</wp:posOffset>
                </wp:positionH>
                <wp:positionV relativeFrom="paragraph">
                  <wp:posOffset>-73660</wp:posOffset>
                </wp:positionV>
                <wp:extent cx="6751320" cy="1017905"/>
                <wp:effectExtent l="0" t="0" r="11430" b="10795"/>
                <wp:wrapNone/>
                <wp:docPr id="2088502193" name="Grup 2"/>
                <wp:cNvGraphicFramePr/>
                <a:graphic xmlns:a="http://schemas.openxmlformats.org/drawingml/2006/main">
                  <a:graphicData uri="http://schemas.microsoft.com/office/word/2010/wordprocessingGroup">
                    <wpg:wgp>
                      <wpg:cNvGrpSpPr/>
                      <wpg:grpSpPr bwMode="auto">
                        <a:xfrm>
                          <a:off x="0" y="0"/>
                          <a:ext cx="6751320" cy="1017270"/>
                          <a:chOff x="0" y="0"/>
                          <a:chExt cx="10613" cy="1331"/>
                        </a:xfrm>
                      </wpg:grpSpPr>
                      <wps:wsp>
                        <wps:cNvPr id="226372173" name="Freeform 6"/>
                        <wps:cNvSpPr>
                          <a:spLocks/>
                        </wps:cNvSpPr>
                        <wps:spPr bwMode="auto">
                          <a:xfrm>
                            <a:off x="2901" y="0"/>
                            <a:ext cx="5050" cy="1331"/>
                          </a:xfrm>
                          <a:custGeom>
                            <a:avLst/>
                            <a:gdLst>
                              <a:gd name="T0" fmla="+- 0 3797 3581"/>
                              <a:gd name="T1" fmla="*/ T0 w 5050"/>
                              <a:gd name="T2" fmla="+- 0 -1140 -1140"/>
                              <a:gd name="T3" fmla="*/ -1140 h 1331"/>
                              <a:gd name="T4" fmla="+- 0 3729 3581"/>
                              <a:gd name="T5" fmla="*/ T4 w 5050"/>
                              <a:gd name="T6" fmla="+- 0 -1129 -1140"/>
                              <a:gd name="T7" fmla="*/ -1129 h 1331"/>
                              <a:gd name="T8" fmla="+- 0 3670 3581"/>
                              <a:gd name="T9" fmla="*/ T8 w 5050"/>
                              <a:gd name="T10" fmla="+- 0 -1101 -1140"/>
                              <a:gd name="T11" fmla="*/ -1101 h 1331"/>
                              <a:gd name="T12" fmla="+- 0 3623 3581"/>
                              <a:gd name="T13" fmla="*/ T12 w 5050"/>
                              <a:gd name="T14" fmla="+- 0 -1057 -1140"/>
                              <a:gd name="T15" fmla="*/ -1057 h 1331"/>
                              <a:gd name="T16" fmla="+- 0 3592 3581"/>
                              <a:gd name="T17" fmla="*/ T16 w 5050"/>
                              <a:gd name="T18" fmla="+- 0 -1001 -1140"/>
                              <a:gd name="T19" fmla="*/ -1001 h 1331"/>
                              <a:gd name="T20" fmla="+- 0 3581 3581"/>
                              <a:gd name="T21" fmla="*/ T20 w 5050"/>
                              <a:gd name="T22" fmla="+- 0 -939 -1140"/>
                              <a:gd name="T23" fmla="*/ -939 h 1331"/>
                              <a:gd name="T24" fmla="+- 0 3581 3581"/>
                              <a:gd name="T25" fmla="*/ T24 w 5050"/>
                              <a:gd name="T26" fmla="+- 0 191 -1140"/>
                              <a:gd name="T27" fmla="*/ 191 h 1331"/>
                              <a:gd name="T28" fmla="+- 0 8630 3581"/>
                              <a:gd name="T29" fmla="*/ T28 w 5050"/>
                              <a:gd name="T30" fmla="+- 0 191 -1140"/>
                              <a:gd name="T31" fmla="*/ 191 h 1331"/>
                              <a:gd name="T32" fmla="+- 0 8630 3581"/>
                              <a:gd name="T33" fmla="*/ T32 w 5050"/>
                              <a:gd name="T34" fmla="+- 0 -939 -1140"/>
                              <a:gd name="T35" fmla="*/ -939 h 1331"/>
                              <a:gd name="T36" fmla="+- 0 8619 3581"/>
                              <a:gd name="T37" fmla="*/ T36 w 5050"/>
                              <a:gd name="T38" fmla="+- 0 -1001 -1140"/>
                              <a:gd name="T39" fmla="*/ -1001 h 1331"/>
                              <a:gd name="T40" fmla="+- 0 8588 3581"/>
                              <a:gd name="T41" fmla="*/ T40 w 5050"/>
                              <a:gd name="T42" fmla="+- 0 -1057 -1140"/>
                              <a:gd name="T43" fmla="*/ -1057 h 1331"/>
                              <a:gd name="T44" fmla="+- 0 8542 3581"/>
                              <a:gd name="T45" fmla="*/ T44 w 5050"/>
                              <a:gd name="T46" fmla="+- 0 -1101 -1140"/>
                              <a:gd name="T47" fmla="*/ -1101 h 1331"/>
                              <a:gd name="T48" fmla="+- 0 8483 3581"/>
                              <a:gd name="T49" fmla="*/ T48 w 5050"/>
                              <a:gd name="T50" fmla="+- 0 -1129 -1140"/>
                              <a:gd name="T51" fmla="*/ -1129 h 1331"/>
                              <a:gd name="T52" fmla="+- 0 8414 3581"/>
                              <a:gd name="T53" fmla="*/ T52 w 5050"/>
                              <a:gd name="T54" fmla="+- 0 -1140 -1140"/>
                              <a:gd name="T55" fmla="*/ -1140 h 1331"/>
                              <a:gd name="T56" fmla="+- 0 3797 3581"/>
                              <a:gd name="T57" fmla="*/ T56 w 5050"/>
                              <a:gd name="T58" fmla="+- 0 -1140 -1140"/>
                              <a:gd name="T59" fmla="*/ -1140 h 1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050" h="1331">
                                <a:moveTo>
                                  <a:pt x="216" y="0"/>
                                </a:moveTo>
                                <a:lnTo>
                                  <a:pt x="148" y="11"/>
                                </a:lnTo>
                                <a:lnTo>
                                  <a:pt x="89" y="39"/>
                                </a:lnTo>
                                <a:lnTo>
                                  <a:pt x="42" y="83"/>
                                </a:lnTo>
                                <a:lnTo>
                                  <a:pt x="11" y="139"/>
                                </a:lnTo>
                                <a:lnTo>
                                  <a:pt x="0" y="201"/>
                                </a:lnTo>
                                <a:lnTo>
                                  <a:pt x="0" y="1331"/>
                                </a:lnTo>
                                <a:lnTo>
                                  <a:pt x="5049" y="1331"/>
                                </a:lnTo>
                                <a:lnTo>
                                  <a:pt x="5049" y="201"/>
                                </a:lnTo>
                                <a:lnTo>
                                  <a:pt x="5038" y="139"/>
                                </a:lnTo>
                                <a:lnTo>
                                  <a:pt x="5007" y="83"/>
                                </a:lnTo>
                                <a:lnTo>
                                  <a:pt x="4961" y="39"/>
                                </a:lnTo>
                                <a:lnTo>
                                  <a:pt x="4902" y="11"/>
                                </a:lnTo>
                                <a:lnTo>
                                  <a:pt x="4833"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661804" name="Freeform 7"/>
                        <wps:cNvSpPr>
                          <a:spLocks/>
                        </wps:cNvSpPr>
                        <wps:spPr bwMode="auto">
                          <a:xfrm>
                            <a:off x="7950" y="142"/>
                            <a:ext cx="2663" cy="1188"/>
                          </a:xfrm>
                          <a:custGeom>
                            <a:avLst/>
                            <a:gdLst>
                              <a:gd name="T0" fmla="+- 0 8846 8629"/>
                              <a:gd name="T1" fmla="*/ T0 w 2663"/>
                              <a:gd name="T2" fmla="+- 0 -997 -997"/>
                              <a:gd name="T3" fmla="*/ -997 h 1188"/>
                              <a:gd name="T4" fmla="+- 0 8777 8629"/>
                              <a:gd name="T5" fmla="*/ T4 w 2663"/>
                              <a:gd name="T6" fmla="+- 0 -986 -997"/>
                              <a:gd name="T7" fmla="*/ -986 h 1188"/>
                              <a:gd name="T8" fmla="+- 0 8718 8629"/>
                              <a:gd name="T9" fmla="*/ T8 w 2663"/>
                              <a:gd name="T10" fmla="+- 0 -958 -997"/>
                              <a:gd name="T11" fmla="*/ -958 h 1188"/>
                              <a:gd name="T12" fmla="+- 0 8671 8629"/>
                              <a:gd name="T13" fmla="*/ T12 w 2663"/>
                              <a:gd name="T14" fmla="+- 0 -915 -997"/>
                              <a:gd name="T15" fmla="*/ -915 h 1188"/>
                              <a:gd name="T16" fmla="+- 0 8641 8629"/>
                              <a:gd name="T17" fmla="*/ T16 w 2663"/>
                              <a:gd name="T18" fmla="+- 0 -860 -997"/>
                              <a:gd name="T19" fmla="*/ -860 h 1188"/>
                              <a:gd name="T20" fmla="+- 0 8629 8629"/>
                              <a:gd name="T21" fmla="*/ T20 w 2663"/>
                              <a:gd name="T22" fmla="+- 0 -796 -997"/>
                              <a:gd name="T23" fmla="*/ -796 h 1188"/>
                              <a:gd name="T24" fmla="+- 0 8629 8629"/>
                              <a:gd name="T25" fmla="*/ T24 w 2663"/>
                              <a:gd name="T26" fmla="+- 0 191 -997"/>
                              <a:gd name="T27" fmla="*/ 191 h 1188"/>
                              <a:gd name="T28" fmla="+- 0 11291 8629"/>
                              <a:gd name="T29" fmla="*/ T28 w 2663"/>
                              <a:gd name="T30" fmla="+- 0 191 -997"/>
                              <a:gd name="T31" fmla="*/ 191 h 1188"/>
                              <a:gd name="T32" fmla="+- 0 11291 8629"/>
                              <a:gd name="T33" fmla="*/ T32 w 2663"/>
                              <a:gd name="T34" fmla="+- 0 -796 -997"/>
                              <a:gd name="T35" fmla="*/ -796 h 1188"/>
                              <a:gd name="T36" fmla="+- 0 11280 8629"/>
                              <a:gd name="T37" fmla="*/ T36 w 2663"/>
                              <a:gd name="T38" fmla="+- 0 -860 -997"/>
                              <a:gd name="T39" fmla="*/ -860 h 1188"/>
                              <a:gd name="T40" fmla="+- 0 11250 8629"/>
                              <a:gd name="T41" fmla="*/ T40 w 2663"/>
                              <a:gd name="T42" fmla="+- 0 -915 -997"/>
                              <a:gd name="T43" fmla="*/ -915 h 1188"/>
                              <a:gd name="T44" fmla="+- 0 11203 8629"/>
                              <a:gd name="T45" fmla="*/ T44 w 2663"/>
                              <a:gd name="T46" fmla="+- 0 -958 -997"/>
                              <a:gd name="T47" fmla="*/ -958 h 1188"/>
                              <a:gd name="T48" fmla="+- 0 11144 8629"/>
                              <a:gd name="T49" fmla="*/ T48 w 2663"/>
                              <a:gd name="T50" fmla="+- 0 -986 -997"/>
                              <a:gd name="T51" fmla="*/ -986 h 1188"/>
                              <a:gd name="T52" fmla="+- 0 11075 8629"/>
                              <a:gd name="T53" fmla="*/ T52 w 2663"/>
                              <a:gd name="T54" fmla="+- 0 -997 -997"/>
                              <a:gd name="T55" fmla="*/ -997 h 1188"/>
                              <a:gd name="T56" fmla="+- 0 8846 8629"/>
                              <a:gd name="T57" fmla="*/ T56 w 2663"/>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3" h="1188">
                                <a:moveTo>
                                  <a:pt x="217" y="0"/>
                                </a:moveTo>
                                <a:lnTo>
                                  <a:pt x="148" y="11"/>
                                </a:lnTo>
                                <a:lnTo>
                                  <a:pt x="89" y="39"/>
                                </a:lnTo>
                                <a:lnTo>
                                  <a:pt x="42" y="82"/>
                                </a:lnTo>
                                <a:lnTo>
                                  <a:pt x="12" y="137"/>
                                </a:lnTo>
                                <a:lnTo>
                                  <a:pt x="0" y="201"/>
                                </a:lnTo>
                                <a:lnTo>
                                  <a:pt x="0" y="1188"/>
                                </a:lnTo>
                                <a:lnTo>
                                  <a:pt x="2662" y="1188"/>
                                </a:lnTo>
                                <a:lnTo>
                                  <a:pt x="2662" y="201"/>
                                </a:lnTo>
                                <a:lnTo>
                                  <a:pt x="2651" y="137"/>
                                </a:lnTo>
                                <a:lnTo>
                                  <a:pt x="2621" y="82"/>
                                </a:lnTo>
                                <a:lnTo>
                                  <a:pt x="2574" y="39"/>
                                </a:lnTo>
                                <a:lnTo>
                                  <a:pt x="2515" y="11"/>
                                </a:lnTo>
                                <a:lnTo>
                                  <a:pt x="2446" y="0"/>
                                </a:lnTo>
                                <a:lnTo>
                                  <a:pt x="217"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7249145" name="Freeform 8"/>
                        <wps:cNvSpPr>
                          <a:spLocks/>
                        </wps:cNvSpPr>
                        <wps:spPr bwMode="auto">
                          <a:xfrm>
                            <a:off x="0" y="142"/>
                            <a:ext cx="2904" cy="1188"/>
                          </a:xfrm>
                          <a:custGeom>
                            <a:avLst/>
                            <a:gdLst>
                              <a:gd name="T0" fmla="+- 0 896 680"/>
                              <a:gd name="T1" fmla="*/ T0 w 2904"/>
                              <a:gd name="T2" fmla="+- 0 -997 -997"/>
                              <a:gd name="T3" fmla="*/ -997 h 1188"/>
                              <a:gd name="T4" fmla="+- 0 827 680"/>
                              <a:gd name="T5" fmla="*/ T4 w 2904"/>
                              <a:gd name="T6" fmla="+- 0 -986 -997"/>
                              <a:gd name="T7" fmla="*/ -986 h 1188"/>
                              <a:gd name="T8" fmla="+- 0 768 680"/>
                              <a:gd name="T9" fmla="*/ T8 w 2904"/>
                              <a:gd name="T10" fmla="+- 0 -958 -997"/>
                              <a:gd name="T11" fmla="*/ -958 h 1188"/>
                              <a:gd name="T12" fmla="+- 0 721 680"/>
                              <a:gd name="T13" fmla="*/ T12 w 2904"/>
                              <a:gd name="T14" fmla="+- 0 -915 -997"/>
                              <a:gd name="T15" fmla="*/ -915 h 1188"/>
                              <a:gd name="T16" fmla="+- 0 691 680"/>
                              <a:gd name="T17" fmla="*/ T16 w 2904"/>
                              <a:gd name="T18" fmla="+- 0 -860 -997"/>
                              <a:gd name="T19" fmla="*/ -860 h 1188"/>
                              <a:gd name="T20" fmla="+- 0 680 680"/>
                              <a:gd name="T21" fmla="*/ T20 w 2904"/>
                              <a:gd name="T22" fmla="+- 0 -796 -997"/>
                              <a:gd name="T23" fmla="*/ -796 h 1188"/>
                              <a:gd name="T24" fmla="+- 0 680 680"/>
                              <a:gd name="T25" fmla="*/ T24 w 2904"/>
                              <a:gd name="T26" fmla="+- 0 191 -997"/>
                              <a:gd name="T27" fmla="*/ 191 h 1188"/>
                              <a:gd name="T28" fmla="+- 0 3583 680"/>
                              <a:gd name="T29" fmla="*/ T28 w 2904"/>
                              <a:gd name="T30" fmla="+- 0 191 -997"/>
                              <a:gd name="T31" fmla="*/ 191 h 1188"/>
                              <a:gd name="T32" fmla="+- 0 3583 680"/>
                              <a:gd name="T33" fmla="*/ T32 w 2904"/>
                              <a:gd name="T34" fmla="+- 0 -796 -997"/>
                              <a:gd name="T35" fmla="*/ -796 h 1188"/>
                              <a:gd name="T36" fmla="+- 0 3572 680"/>
                              <a:gd name="T37" fmla="*/ T36 w 2904"/>
                              <a:gd name="T38" fmla="+- 0 -860 -997"/>
                              <a:gd name="T39" fmla="*/ -860 h 1188"/>
                              <a:gd name="T40" fmla="+- 0 3541 680"/>
                              <a:gd name="T41" fmla="*/ T40 w 2904"/>
                              <a:gd name="T42" fmla="+- 0 -915 -997"/>
                              <a:gd name="T43" fmla="*/ -915 h 1188"/>
                              <a:gd name="T44" fmla="+- 0 3494 680"/>
                              <a:gd name="T45" fmla="*/ T44 w 2904"/>
                              <a:gd name="T46" fmla="+- 0 -958 -997"/>
                              <a:gd name="T47" fmla="*/ -958 h 1188"/>
                              <a:gd name="T48" fmla="+- 0 3435 680"/>
                              <a:gd name="T49" fmla="*/ T48 w 2904"/>
                              <a:gd name="T50" fmla="+- 0 -986 -997"/>
                              <a:gd name="T51" fmla="*/ -986 h 1188"/>
                              <a:gd name="T52" fmla="+- 0 3366 680"/>
                              <a:gd name="T53" fmla="*/ T52 w 2904"/>
                              <a:gd name="T54" fmla="+- 0 -997 -997"/>
                              <a:gd name="T55" fmla="*/ -997 h 1188"/>
                              <a:gd name="T56" fmla="+- 0 896 680"/>
                              <a:gd name="T57" fmla="*/ T56 w 2904"/>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904" h="1188">
                                <a:moveTo>
                                  <a:pt x="216" y="0"/>
                                </a:moveTo>
                                <a:lnTo>
                                  <a:pt x="147" y="11"/>
                                </a:lnTo>
                                <a:lnTo>
                                  <a:pt x="88" y="39"/>
                                </a:lnTo>
                                <a:lnTo>
                                  <a:pt x="41" y="82"/>
                                </a:lnTo>
                                <a:lnTo>
                                  <a:pt x="11" y="137"/>
                                </a:lnTo>
                                <a:lnTo>
                                  <a:pt x="0" y="201"/>
                                </a:lnTo>
                                <a:lnTo>
                                  <a:pt x="0" y="1188"/>
                                </a:lnTo>
                                <a:lnTo>
                                  <a:pt x="2903" y="1188"/>
                                </a:lnTo>
                                <a:lnTo>
                                  <a:pt x="2903" y="201"/>
                                </a:lnTo>
                                <a:lnTo>
                                  <a:pt x="2892" y="137"/>
                                </a:lnTo>
                                <a:lnTo>
                                  <a:pt x="2861" y="82"/>
                                </a:lnTo>
                                <a:lnTo>
                                  <a:pt x="2814" y="39"/>
                                </a:lnTo>
                                <a:lnTo>
                                  <a:pt x="2755" y="11"/>
                                </a:lnTo>
                                <a:lnTo>
                                  <a:pt x="2686"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257222" name="Text Box 9"/>
                        <wps:cNvSpPr txBox="1">
                          <a:spLocks noChangeArrowheads="1"/>
                        </wps:cNvSpPr>
                        <wps:spPr bwMode="auto">
                          <a:xfrm>
                            <a:off x="134" y="355"/>
                            <a:ext cx="752" cy="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wps:txbx>
                        <wps:bodyPr rot="0" vert="horz" wrap="square" lIns="0" tIns="0" rIns="0" bIns="0" anchor="t" anchorCtr="0" upright="1">
                          <a:noAutofit/>
                        </wps:bodyPr>
                      </wps:wsp>
                      <wps:wsp>
                        <wps:cNvPr id="635731078" name="Text Box 10"/>
                        <wps:cNvSpPr txBox="1">
                          <a:spLocks noChangeArrowheads="1"/>
                        </wps:cNvSpPr>
                        <wps:spPr bwMode="auto">
                          <a:xfrm>
                            <a:off x="4121" y="107"/>
                            <a:ext cx="3093"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40FC5" w14:textId="77777777" w:rsidR="00E479A1" w:rsidRDefault="00E479A1" w:rsidP="00E479A1">
                              <w:pPr>
                                <w:spacing w:line="201" w:lineRule="exact"/>
                                <w:rPr>
                                  <w:b/>
                                  <w:sz w:val="18"/>
                                  <w:szCs w:val="18"/>
                                </w:rPr>
                              </w:pPr>
                              <w:hyperlink r:id="rId6"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w:t>
                              </w:r>
                              <w:proofErr w:type="gramStart"/>
                              <w:r>
                                <w:rPr>
                                  <w:b/>
                                  <w:color w:val="221F1F"/>
                                  <w:sz w:val="18"/>
                                </w:rPr>
                                <w:t>… -</w:t>
                              </w:r>
                              <w:proofErr w:type="gramEnd"/>
                              <w:r>
                                <w:rPr>
                                  <w:b/>
                                  <w:color w:val="221F1F"/>
                                  <w:sz w:val="18"/>
                                </w:rPr>
                                <w:t xml:space="preserve"> 20… </w:t>
                              </w:r>
                              <w:proofErr w:type="gramStart"/>
                              <w:r>
                                <w:rPr>
                                  <w:b/>
                                  <w:color w:val="221F1F"/>
                                  <w:sz w:val="18"/>
                                </w:rPr>
                                <w:t>EĞİTİM -</w:t>
                              </w:r>
                              <w:proofErr w:type="gramEnd"/>
                              <w:r>
                                <w:rPr>
                                  <w:b/>
                                  <w:color w:val="221F1F"/>
                                  <w:sz w:val="18"/>
                                </w:rPr>
                                <w:t xml:space="preserve"> ÖĞRETİM YILI</w:t>
                              </w:r>
                            </w:p>
                          </w:txbxContent>
                        </wps:txbx>
                        <wps:bodyPr rot="0" vert="horz" wrap="square" lIns="0" tIns="0" rIns="0" bIns="0" anchor="t" anchorCtr="0" upright="1">
                          <a:noAutofit/>
                        </wps:bodyPr>
                      </wps:wsp>
                      <wps:wsp>
                        <wps:cNvPr id="1791833989" name="Text Box 11"/>
                        <wps:cNvSpPr txBox="1">
                          <a:spLocks noChangeArrowheads="1"/>
                        </wps:cNvSpPr>
                        <wps:spPr bwMode="auto">
                          <a:xfrm>
                            <a:off x="8977" y="332"/>
                            <a:ext cx="642"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21D2B" w14:textId="77777777" w:rsidR="00E479A1" w:rsidRDefault="00E479A1" w:rsidP="00E479A1">
                              <w:pPr>
                                <w:spacing w:line="245" w:lineRule="exact"/>
                                <w:rPr>
                                  <w:b/>
                                </w:rPr>
                              </w:pPr>
                              <w:r>
                                <w:rPr>
                                  <w:b/>
                                </w:rPr>
                                <w:t>PUAN</w:t>
                              </w:r>
                            </w:p>
                          </w:txbxContent>
                        </wps:txbx>
                        <wps:bodyPr rot="0" vert="horz" wrap="square" lIns="0" tIns="0" rIns="0" bIns="0" anchor="t" anchorCtr="0" upright="1">
                          <a:noAutofit/>
                        </wps:bodyPr>
                      </wps:wsp>
                      <wps:wsp>
                        <wps:cNvPr id="1734279275" name="Text Box 12"/>
                        <wps:cNvSpPr txBox="1">
                          <a:spLocks noChangeArrowheads="1"/>
                        </wps:cNvSpPr>
                        <wps:spPr bwMode="auto">
                          <a:xfrm>
                            <a:off x="1917" y="869"/>
                            <a:ext cx="351"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5B97D" w14:textId="77777777" w:rsidR="00E479A1" w:rsidRDefault="00E479A1" w:rsidP="00E479A1">
                              <w:pPr>
                                <w:spacing w:line="201" w:lineRule="exact"/>
                                <w:rPr>
                                  <w:b/>
                                  <w:sz w:val="18"/>
                                </w:rPr>
                              </w:pPr>
                              <w:r>
                                <w:rPr>
                                  <w:b/>
                                  <w:color w:val="221F1F"/>
                                  <w:sz w:val="18"/>
                                </w:rPr>
                                <w:t>NO:</w:t>
                              </w:r>
                            </w:p>
                          </w:txbxContent>
                        </wps:txbx>
                        <wps:bodyPr rot="0" vert="horz" wrap="square" lIns="0" tIns="0" rIns="0" bIns="0" anchor="t" anchorCtr="0" upright="1">
                          <a:noAutofit/>
                        </wps:bodyPr>
                      </wps:wsp>
                      <wps:wsp>
                        <wps:cNvPr id="319948697" name="Text Box 13"/>
                        <wps:cNvSpPr txBox="1">
                          <a:spLocks noChangeArrowheads="1"/>
                        </wps:cNvSpPr>
                        <wps:spPr bwMode="auto">
                          <a:xfrm>
                            <a:off x="3958" y="759"/>
                            <a:ext cx="3117"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7777777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Pr>
                                  <w:b/>
                                  <w:color w:val="221F1F"/>
                                  <w:sz w:val="18"/>
                                </w:rPr>
                                <w:t>SORULARI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328AE" id="Grup 2" o:spid="_x0000_s1026" style="position:absolute;left:0;text-align:left;margin-left:33.8pt;margin-top:-5.8pt;width:531.6pt;height:80.15pt;z-index:251659264;mso-position-horizontal-relative:page" coordsize="10613,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">
                <v:shape id="Freeform 6" o:spid="_x0000_s1027" style="position:absolute;left:2901;width:5050;height:1331;visibility:visible;mso-wrap-style:square;v-text-anchor:top" coordsize="5050,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" path="m216,l148,11,89,39,42,83,11,139,,201,,1331r5049,l5049,201r-11,-62l5007,83,4961,39,4902,11,4833,,216,xe" filled="f" strokecolor="#221f1f" strokeweight="1pt">
                  <v:path arrowok="t" o:connecttype="custom" o:connectlocs="216,-1140;148,-1129;89,-1101;42,-1057;11,-1001;0,-939;0,191;5049,191;5049,-939;5038,-1001;5007,-1057;4961,-1101;4902,-1129;4833,-1140;216,-1140" o:connectangles="0,0,0,0,0,0,0,0,0,0,0,0,0,0,0"/>
                </v:shape>
                <v:shape id="Freeform 7" o:spid="_x0000_s1028" style="position:absolute;left:7950;top:142;width:2663;height:1188;visibility:visible;mso-wrap-style:square;v-text-anchor:top" coordsize="2663,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" path="m217,l148,11,89,39,42,82,12,137,,201r,987l2662,1188r,-987l2651,137,2621,82,2574,39,2515,11,2446,,217,xe" filled="f" strokecolor="#221f1f" strokeweight="1pt">
                  <v:path arrowok="t" o:connecttype="custom" o:connectlocs="217,-997;148,-986;89,-958;42,-915;12,-860;0,-796;0,191;2662,191;2662,-796;2651,-860;2621,-915;2574,-958;2515,-986;2446,-997;217,-997" o:connectangles="0,0,0,0,0,0,0,0,0,0,0,0,0,0,0"/>
                </v:shape>
                <v:shape id="Freeform 8" o:spid="_x0000_s1029" style="position:absolute;top:142;width:2904;height:1188;visibility:visible;mso-wrap-style:square;v-text-anchor:top" coordsize="2904,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" path="m216,l147,11,88,39,41,82,11,137,,201r,987l2903,1188r,-987l2892,137,2861,82,2814,39,2755,11,2686,,216,xe" filled="f" strokecolor="#221f1f" strokeweight="1pt">
                  <v:path arrowok="t" o:connecttype="custom" o:connectlocs="216,-997;147,-986;88,-958;41,-915;11,-860;0,-796;0,191;2903,191;2903,-796;2892,-860;2861,-915;2814,-958;2755,-986;2686,-997;216,-997" o:connectangles="0,0,0,0,0,0,0,0,0,0,0,0,0,0,0"/>
                </v:shape>
                <v:shapetype id="_x0000_t202" coordsize="21600,21600" o:spt="202" path="m,l,21600r21600,l21600,xe">
                  <v:stroke joinstyle="miter"/>
                  <v:path gradientshapeok="t" o:connecttype="rect"/>
                </v:shapetype>
                <v:shape id="Text Box 9" o:spid="_x0000_s1030" type="#_x0000_t202" style="position:absolute;left:134;top:355;width:752;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" filled="f" stroked="f">
                  <v:textbox inset="0,0,0,0">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v:textbox>
                </v:shape>
                <v:shape id="Text Box 10" o:spid="_x0000_s1031" type="#_x0000_t202" style="position:absolute;left:4121;top:107;width:3093;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" filled="f" stroked="f">
                  <v:textbox inset="0,0,0,0">
                    <w:txbxContent>
                      <w:p w14:paraId="33340FC5" w14:textId="77777777" w:rsidR="00E479A1" w:rsidRDefault="00E479A1" w:rsidP="00E479A1">
                        <w:pPr>
                          <w:spacing w:line="201" w:lineRule="exact"/>
                          <w:rPr>
                            <w:b/>
                            <w:sz w:val="18"/>
                            <w:szCs w:val="18"/>
                          </w:rPr>
                        </w:pPr>
                        <w:hyperlink r:id="rId7"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w:t>
                        </w:r>
                        <w:proofErr w:type="gramStart"/>
                        <w:r>
                          <w:rPr>
                            <w:b/>
                            <w:color w:val="221F1F"/>
                            <w:sz w:val="18"/>
                          </w:rPr>
                          <w:t>… -</w:t>
                        </w:r>
                        <w:proofErr w:type="gramEnd"/>
                        <w:r>
                          <w:rPr>
                            <w:b/>
                            <w:color w:val="221F1F"/>
                            <w:sz w:val="18"/>
                          </w:rPr>
                          <w:t xml:space="preserve"> 20… </w:t>
                        </w:r>
                        <w:proofErr w:type="gramStart"/>
                        <w:r>
                          <w:rPr>
                            <w:b/>
                            <w:color w:val="221F1F"/>
                            <w:sz w:val="18"/>
                          </w:rPr>
                          <w:t>EĞİTİM -</w:t>
                        </w:r>
                        <w:proofErr w:type="gramEnd"/>
                        <w:r>
                          <w:rPr>
                            <w:b/>
                            <w:color w:val="221F1F"/>
                            <w:sz w:val="18"/>
                          </w:rPr>
                          <w:t xml:space="preserve"> ÖĞRETİM YILI</w:t>
                        </w:r>
                      </w:p>
                    </w:txbxContent>
                  </v:textbox>
                </v:shape>
                <v:shape id="Text Box 11" o:spid="_x0000_s1032" type="#_x0000_t202" style="position:absolute;left:8977;top:332;width:642;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" filled="f" stroked="f">
                  <v:textbox inset="0,0,0,0">
                    <w:txbxContent>
                      <w:p w14:paraId="13C21D2B" w14:textId="77777777" w:rsidR="00E479A1" w:rsidRDefault="00E479A1" w:rsidP="00E479A1">
                        <w:pPr>
                          <w:spacing w:line="245" w:lineRule="exact"/>
                          <w:rPr>
                            <w:b/>
                          </w:rPr>
                        </w:pPr>
                        <w:r>
                          <w:rPr>
                            <w:b/>
                          </w:rPr>
                          <w:t>PUAN</w:t>
                        </w:r>
                      </w:p>
                    </w:txbxContent>
                  </v:textbox>
                </v:shape>
                <v:shape id="Text Box 12" o:spid="_x0000_s1033" type="#_x0000_t202" style="position:absolute;left:1917;top:869;width:351;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" filled="f" stroked="f">
                  <v:textbox inset="0,0,0,0">
                    <w:txbxContent>
                      <w:p w14:paraId="18E5B97D" w14:textId="77777777" w:rsidR="00E479A1" w:rsidRDefault="00E479A1" w:rsidP="00E479A1">
                        <w:pPr>
                          <w:spacing w:line="201" w:lineRule="exact"/>
                          <w:rPr>
                            <w:b/>
                            <w:sz w:val="18"/>
                          </w:rPr>
                        </w:pPr>
                        <w:r>
                          <w:rPr>
                            <w:b/>
                            <w:color w:val="221F1F"/>
                            <w:sz w:val="18"/>
                          </w:rPr>
                          <w:t>NO:</w:t>
                        </w:r>
                      </w:p>
                    </w:txbxContent>
                  </v:textbox>
                </v:shape>
                <v:shape id="Text Box 13" o:spid="_x0000_s1034" type="#_x0000_t202" style="position:absolute;left:3958;top:759;width:3117;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" filled="f" stroked="f">
                  <v:textbox inset="0,0,0,0">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7777777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Pr>
                            <w:b/>
                            <w:color w:val="221F1F"/>
                            <w:sz w:val="18"/>
                          </w:rPr>
                          <w:t>SORULARI</w:t>
                        </w:r>
                      </w:p>
                    </w:txbxContent>
                  </v:textbox>
                </v:shape>
                <w10:wrap anchorx="page"/>
              </v:group>
            </w:pict>
          </mc:Fallback>
        </mc:AlternateContent>
      </w:r>
    </w:p>
    <w:p w14:paraId="74036031" w14:textId="77777777" w:rsidR="00E479A1" w:rsidRPr="00E479A1" w:rsidRDefault="00E479A1" w:rsidP="00E479A1">
      <w:pPr>
        <w:tabs>
          <w:tab w:val="left" w:pos="993"/>
          <w:tab w:val="left" w:pos="1276"/>
          <w:tab w:val="left" w:pos="2694"/>
        </w:tabs>
        <w:ind w:left="993" w:hanging="993"/>
        <w:rPr>
          <w:lang w:bidi="tr-TR"/>
        </w:rPr>
      </w:pPr>
    </w:p>
    <w:p w14:paraId="408E37EE" w14:textId="77777777" w:rsidR="00E479A1" w:rsidRPr="00E479A1" w:rsidRDefault="00E479A1" w:rsidP="00E479A1">
      <w:pPr>
        <w:tabs>
          <w:tab w:val="left" w:pos="993"/>
          <w:tab w:val="left" w:pos="1276"/>
          <w:tab w:val="left" w:pos="2694"/>
        </w:tabs>
        <w:ind w:left="993" w:hanging="993"/>
        <w:rPr>
          <w:lang w:bidi="tr-TR"/>
        </w:rPr>
      </w:pPr>
      <w:r w:rsidRPr="00E479A1">
        <w:rPr>
          <w:lang w:bidi="tr-TR"/>
        </w:rPr>
        <w:t xml:space="preserve">                    </w:t>
      </w:r>
    </w:p>
    <w:p w14:paraId="6480502A" w14:textId="77777777" w:rsidR="006C2AE0" w:rsidRDefault="006C2AE0" w:rsidP="00E479A1">
      <w:pPr>
        <w:tabs>
          <w:tab w:val="left" w:pos="993"/>
          <w:tab w:val="left" w:pos="1276"/>
          <w:tab w:val="left" w:pos="2694"/>
        </w:tabs>
        <w:ind w:left="993" w:hanging="993"/>
      </w:pPr>
    </w:p>
    <w:p w14:paraId="12C69F69" w14:textId="77777777" w:rsidR="00E479A1" w:rsidRDefault="00E479A1" w:rsidP="00E479A1">
      <w:pPr>
        <w:tabs>
          <w:tab w:val="left" w:pos="993"/>
          <w:tab w:val="left" w:pos="1276"/>
          <w:tab w:val="left" w:pos="2694"/>
        </w:tabs>
        <w:ind w:left="993" w:hanging="993"/>
        <w:sectPr w:rsidR="00E479A1" w:rsidSect="00E479A1">
          <w:pgSz w:w="11906" w:h="16838"/>
          <w:pgMar w:top="851" w:right="566" w:bottom="1417" w:left="993" w:header="708" w:footer="708" w:gutter="0"/>
          <w:cols w:space="708"/>
          <w:docGrid w:linePitch="360"/>
        </w:sectPr>
      </w:pPr>
    </w:p>
    <w:p w14:paraId="318EE7C8" w14:textId="77777777" w:rsidR="00E479A1" w:rsidRPr="00E479A1" w:rsidRDefault="00E479A1" w:rsidP="005011F2">
      <w:pPr>
        <w:tabs>
          <w:tab w:val="left" w:pos="284"/>
          <w:tab w:val="left" w:pos="567"/>
          <w:tab w:val="left" w:pos="1276"/>
          <w:tab w:val="left" w:pos="2694"/>
        </w:tabs>
        <w:rPr>
          <w:b/>
          <w:bCs/>
        </w:rPr>
      </w:pPr>
      <w:r w:rsidRPr="00E479A1">
        <w:rPr>
          <w:b/>
          <w:bCs/>
        </w:rPr>
        <w:t>MBU.BU.1.1.1. Evde Sürdürülebilir Gıda Tüketimine Yönelik Bilimsel Çıkarım Yapabilme</w:t>
      </w:r>
    </w:p>
    <w:p w14:paraId="5F8FEE23" w14:textId="77777777" w:rsidR="002E01AF" w:rsidRPr="002E01AF" w:rsidRDefault="00722505" w:rsidP="005011F2">
      <w:pPr>
        <w:pStyle w:val="ListeParagraf"/>
        <w:numPr>
          <w:ilvl w:val="0"/>
          <w:numId w:val="10"/>
        </w:numPr>
        <w:tabs>
          <w:tab w:val="left" w:pos="284"/>
          <w:tab w:val="left" w:pos="426"/>
          <w:tab w:val="left" w:pos="1276"/>
          <w:tab w:val="left" w:pos="2694"/>
        </w:tabs>
        <w:ind w:left="0" w:firstLine="0"/>
        <w:rPr>
          <w:b/>
          <w:bCs/>
        </w:rPr>
      </w:pPr>
      <w:r w:rsidRPr="00722505">
        <w:rPr>
          <w:b/>
          <w:bCs/>
        </w:rPr>
        <w:t>Her gün ülkemizde tonlarca ekmek israf ediliyor. Bu israfı önlemek için bayat ekmeklerle neler yapabiliri</w:t>
      </w:r>
      <w:r w:rsidRPr="002E01AF">
        <w:rPr>
          <w:b/>
          <w:bCs/>
        </w:rPr>
        <w:t xml:space="preserve">z? </w:t>
      </w:r>
      <w:r w:rsidR="002E01AF" w:rsidRPr="002E01AF">
        <w:rPr>
          <w:b/>
          <w:bCs/>
        </w:rPr>
        <w:t xml:space="preserve">3 adet örnekle açıklayın </w:t>
      </w:r>
    </w:p>
    <w:p w14:paraId="4DCA5B09" w14:textId="77777777" w:rsidR="00653696" w:rsidRDefault="004C57C9">
      <w:pPr>
        <w:spacing w:before="80" w:line="276" w:lineRule="auto"/>
      </w:pPr>
      <w:r>
        <w:rPr>
          <w:rFonts w:ascii="Calibri" w:hAnsi="Calibri"/>
          <w:b/>
          <w:color w:val="960000"/>
          <w:sz w:val="20"/>
        </w:rPr>
        <w:t>Cevap:</w:t>
      </w:r>
      <w:r>
        <w:rPr>
          <w:rFonts w:ascii="Calibri" w:hAnsi="Calibri"/>
          <w:b/>
          <w:color w:val="960000"/>
          <w:sz w:val="20"/>
        </w:rPr>
        <w:br/>
        <w:t>Bayat ekmekleri değerlendirmek için:</w:t>
      </w:r>
      <w:r>
        <w:rPr>
          <w:rFonts w:ascii="Calibri" w:hAnsi="Calibri"/>
          <w:b/>
          <w:color w:val="960000"/>
          <w:sz w:val="20"/>
        </w:rPr>
        <w:br/>
        <w:t>1. Fırınlayarak çorbalar için kıtır ekmek (kruton) yapabiliriz.</w:t>
      </w:r>
      <w:r>
        <w:rPr>
          <w:rFonts w:ascii="Calibri" w:hAnsi="Calibri"/>
          <w:b/>
          <w:color w:val="960000"/>
          <w:sz w:val="20"/>
        </w:rPr>
        <w:br/>
        <w:t>2. İyice ufalayarak köfte harcı yapımında kullanabiliriz.</w:t>
      </w:r>
      <w:r>
        <w:rPr>
          <w:rFonts w:ascii="Calibri" w:hAnsi="Calibri"/>
          <w:b/>
          <w:color w:val="960000"/>
          <w:sz w:val="20"/>
        </w:rPr>
        <w:br/>
        <w:t>3. Yumurtalı ekmek veya bayat ekmek tatlısı/tatlı tarifleri hazırlayabiliriz.</w:t>
      </w:r>
    </w:p>
    <w:p w14:paraId="38B58689" w14:textId="77777777" w:rsidR="002E01AF" w:rsidRDefault="002E01AF" w:rsidP="002E01AF">
      <w:pPr>
        <w:tabs>
          <w:tab w:val="left" w:pos="284"/>
          <w:tab w:val="left" w:pos="426"/>
          <w:tab w:val="left" w:pos="1276"/>
          <w:tab w:val="left" w:pos="2694"/>
        </w:tabs>
        <w:rPr>
          <w:b/>
          <w:bCs/>
        </w:rPr>
      </w:pPr>
    </w:p>
    <w:p w14:paraId="14188E79" w14:textId="77777777" w:rsidR="002E01AF" w:rsidRDefault="002E01AF" w:rsidP="002E01AF">
      <w:pPr>
        <w:tabs>
          <w:tab w:val="left" w:pos="284"/>
          <w:tab w:val="left" w:pos="426"/>
          <w:tab w:val="left" w:pos="1276"/>
          <w:tab w:val="left" w:pos="2694"/>
        </w:tabs>
        <w:rPr>
          <w:b/>
          <w:bCs/>
        </w:rPr>
      </w:pPr>
    </w:p>
    <w:p w14:paraId="62CD15D7" w14:textId="77777777" w:rsidR="002E01AF" w:rsidRDefault="002E01AF" w:rsidP="002E01AF">
      <w:pPr>
        <w:tabs>
          <w:tab w:val="left" w:pos="284"/>
          <w:tab w:val="left" w:pos="426"/>
          <w:tab w:val="left" w:pos="1276"/>
          <w:tab w:val="left" w:pos="2694"/>
        </w:tabs>
        <w:rPr>
          <w:b/>
          <w:bCs/>
        </w:rPr>
      </w:pPr>
    </w:p>
    <w:p w14:paraId="6E4FAEA7" w14:textId="77777777" w:rsidR="002E01AF" w:rsidRDefault="002E01AF" w:rsidP="002E01AF">
      <w:pPr>
        <w:tabs>
          <w:tab w:val="left" w:pos="284"/>
          <w:tab w:val="left" w:pos="426"/>
          <w:tab w:val="left" w:pos="1276"/>
          <w:tab w:val="left" w:pos="2694"/>
        </w:tabs>
        <w:rPr>
          <w:b/>
          <w:bCs/>
        </w:rPr>
      </w:pPr>
    </w:p>
    <w:p w14:paraId="5D4FDB1F" w14:textId="77777777" w:rsidR="002E01AF" w:rsidRPr="002E01AF" w:rsidRDefault="002E01AF" w:rsidP="002E01AF">
      <w:pPr>
        <w:tabs>
          <w:tab w:val="left" w:pos="284"/>
          <w:tab w:val="left" w:pos="426"/>
          <w:tab w:val="left" w:pos="1276"/>
          <w:tab w:val="left" w:pos="2694"/>
        </w:tabs>
        <w:rPr>
          <w:b/>
          <w:bCs/>
        </w:rPr>
      </w:pPr>
    </w:p>
    <w:p w14:paraId="29FB7B91" w14:textId="30559DB5" w:rsidR="00E479A1" w:rsidRPr="005011F2" w:rsidRDefault="00E479A1" w:rsidP="005011F2">
      <w:pPr>
        <w:pStyle w:val="ListeParagraf"/>
        <w:numPr>
          <w:ilvl w:val="0"/>
          <w:numId w:val="10"/>
        </w:numPr>
        <w:tabs>
          <w:tab w:val="left" w:pos="284"/>
          <w:tab w:val="left" w:pos="426"/>
          <w:tab w:val="left" w:pos="1276"/>
          <w:tab w:val="left" w:pos="2694"/>
        </w:tabs>
        <w:ind w:left="0" w:firstLine="0"/>
        <w:rPr>
          <w:b/>
          <w:bCs/>
        </w:rPr>
      </w:pPr>
      <w:r w:rsidRPr="00E479A1">
        <w:t xml:space="preserve">Aylin öğretmen, sınıfına bir </w:t>
      </w:r>
      <w:proofErr w:type="gramStart"/>
      <w:r w:rsidRPr="00E479A1">
        <w:t>kase</w:t>
      </w:r>
      <w:proofErr w:type="gramEnd"/>
      <w:r w:rsidRPr="00E479A1">
        <w:t xml:space="preserve"> yerel elma ile binlerce kilometre uzaktaki bir ülkeden ithal edilmiş tropikal bir meyve getirir. Tropikal meyvenin sofralarımıza gelene kadar uçak, gemi ve kamyonlarla taşınırken büyük miktarda fosil yakıt tüketildiğini ve karbon ayak izi oluşturduğunu anlatır. </w:t>
      </w:r>
      <w:r w:rsidRPr="005011F2">
        <w:rPr>
          <w:b/>
          <w:bCs/>
        </w:rPr>
        <w:t>Sadece kendi bölgesinde mevsiminde yetişen gıdaları tercih eden bir ailenin gıda tüketim nitelikleri, gezegenin sürdürülebilirliği açısından dışarıdan ithal ürünler tüketen bir aileye göre ne gibi avantajlar sağlar?</w:t>
      </w:r>
    </w:p>
    <w:p w14:paraId="0B93C1A6" w14:textId="77777777" w:rsidR="005011F2" w:rsidRDefault="005011F2" w:rsidP="005011F2">
      <w:pPr>
        <w:tabs>
          <w:tab w:val="left" w:pos="1276"/>
          <w:tab w:val="left" w:pos="2694"/>
        </w:tabs>
        <w:ind w:left="142" w:hanging="142"/>
      </w:pPr>
    </w:p>
    <w:p w14:paraId="6A41F54B" w14:textId="77777777" w:rsidR="00DE0A24" w:rsidRDefault="00DE0A24" w:rsidP="00DE0A24">
      <w:pPr>
        <w:spacing w:before="80" w:line="276" w:lineRule="auto"/>
      </w:pPr>
      <w:r>
        <w:rPr>
          <w:rFonts w:ascii="Calibri" w:hAnsi="Calibri"/>
          <w:b/>
          <w:color w:val="960000"/>
          <w:sz w:val="20"/>
        </w:rPr>
        <w:t>Cevap:</w:t>
      </w:r>
      <w:r>
        <w:rPr>
          <w:rFonts w:ascii="Calibri" w:hAnsi="Calibri"/>
          <w:b/>
          <w:color w:val="960000"/>
          <w:sz w:val="20"/>
        </w:rPr>
        <w:br/>
        <w:t>Mevsiminde ve yerel gıda tüketen ailelerin gıda taşıma süreçlerinde (nakliye/lojistik) fosil yakıt tüketimi çok az olduğu için karbon ayak izleri düşüktür. İthal ürün tüketen aileler ise uzak mesafeli taşıma nedeniyle küresel ısınmaya ve çevre kirliliğine daha fazla neden olur. Yerel tüketim, gezegenin sürdürülebilirliğine ve kaynakların korunmasına büyük avantaj sağlar.</w:t>
      </w:r>
    </w:p>
    <w:p w14:paraId="69F2D14C" w14:textId="440B0CB6" w:rsidR="00653696" w:rsidRDefault="00653696">
      <w:pPr>
        <w:spacing w:before="80" w:line="276" w:lineRule="auto"/>
      </w:pPr>
    </w:p>
    <w:p w14:paraId="2FC02159" w14:textId="77777777" w:rsidR="00E479A1" w:rsidRPr="00E479A1" w:rsidRDefault="00E479A1" w:rsidP="005011F2">
      <w:pPr>
        <w:tabs>
          <w:tab w:val="left" w:pos="426"/>
          <w:tab w:val="left" w:pos="851"/>
          <w:tab w:val="left" w:pos="1276"/>
          <w:tab w:val="left" w:pos="2694"/>
        </w:tabs>
        <w:rPr>
          <w:b/>
          <w:bCs/>
        </w:rPr>
      </w:pPr>
      <w:r w:rsidRPr="00E479A1">
        <w:rPr>
          <w:b/>
          <w:bCs/>
        </w:rPr>
        <w:t>MBU.BU.1.1.2. Günlük Hayatta Isı Alışverişine İlişkin Bilimsel Gözlem Yapabilme</w:t>
      </w:r>
    </w:p>
    <w:p w14:paraId="3CEADC16" w14:textId="72465AB6" w:rsidR="00DE0A24" w:rsidRPr="00DE0A24" w:rsidRDefault="000B50C7" w:rsidP="00DE0A24">
      <w:pPr>
        <w:pStyle w:val="ListeParagraf"/>
        <w:numPr>
          <w:ilvl w:val="0"/>
          <w:numId w:val="10"/>
        </w:numPr>
        <w:tabs>
          <w:tab w:val="left" w:pos="284"/>
          <w:tab w:val="left" w:pos="426"/>
          <w:tab w:val="left" w:pos="851"/>
          <w:tab w:val="left" w:pos="1276"/>
          <w:tab w:val="left" w:pos="2694"/>
        </w:tabs>
        <w:ind w:left="0" w:firstLine="0"/>
        <w:rPr>
          <w:b/>
          <w:bCs/>
        </w:rPr>
      </w:pPr>
      <w:r w:rsidRPr="000B50C7">
        <w:t>Güneşte kalan dondurmaya ne olur?</w:t>
      </w:r>
      <w:r>
        <w:t xml:space="preserve"> Isı alışverişini kullanarak açıklayınız. </w:t>
      </w:r>
    </w:p>
    <w:p w14:paraId="3F3B1CA9" w14:textId="77777777" w:rsidR="00DE0A24" w:rsidRPr="00DE0A24" w:rsidRDefault="00DE0A24" w:rsidP="00DE0A24">
      <w:pPr>
        <w:pStyle w:val="ListeParagraf"/>
        <w:tabs>
          <w:tab w:val="left" w:pos="284"/>
          <w:tab w:val="left" w:pos="426"/>
          <w:tab w:val="left" w:pos="851"/>
          <w:tab w:val="left" w:pos="1276"/>
          <w:tab w:val="left" w:pos="2694"/>
        </w:tabs>
        <w:ind w:left="0"/>
        <w:rPr>
          <w:b/>
          <w:bCs/>
        </w:rPr>
      </w:pPr>
    </w:p>
    <w:p w14:paraId="5E0BDE96" w14:textId="4208DCBA" w:rsidR="000B50C7" w:rsidRDefault="00DE0A24" w:rsidP="00DE0A24">
      <w:pPr>
        <w:pStyle w:val="ListeParagraf"/>
        <w:tabs>
          <w:tab w:val="left" w:pos="284"/>
          <w:tab w:val="left" w:pos="426"/>
          <w:tab w:val="left" w:pos="851"/>
          <w:tab w:val="left" w:pos="1276"/>
          <w:tab w:val="left" w:pos="2694"/>
        </w:tabs>
        <w:ind w:left="0"/>
        <w:rPr>
          <w:b/>
          <w:bCs/>
        </w:rPr>
      </w:pPr>
      <w:r>
        <w:rPr>
          <w:rFonts w:ascii="Calibri" w:hAnsi="Calibri"/>
          <w:b/>
          <w:color w:val="960000"/>
          <w:sz w:val="20"/>
        </w:rPr>
        <w:t>Cevap:</w:t>
      </w:r>
      <w:r>
        <w:rPr>
          <w:rFonts w:ascii="Calibri" w:hAnsi="Calibri"/>
          <w:b/>
          <w:color w:val="960000"/>
          <w:sz w:val="20"/>
        </w:rPr>
        <w:br/>
        <w:t>Güneşte kalan dondurma etrafındaki sıcak havadan ve güneş ışınlarından ısı alarak ısınır. Katı halde olan dondurma yeterli ısıyı aldığında eriyerek sıvı hale geçer. Bu durum sıcak maddeden (hava/güneş) soğuk maddeye (dondurma) doğru gerçekleşen ısı transferi ile açıklanır</w:t>
      </w:r>
      <w:r>
        <w:rPr>
          <w:rFonts w:ascii="Calibri" w:hAnsi="Calibri"/>
          <w:b/>
          <w:color w:val="960000"/>
          <w:sz w:val="20"/>
        </w:rPr>
        <w:t>.</w:t>
      </w:r>
    </w:p>
    <w:p w14:paraId="73226F17" w14:textId="77777777" w:rsidR="000B50C7" w:rsidRDefault="000B50C7" w:rsidP="000B50C7">
      <w:pPr>
        <w:pStyle w:val="ListeParagraf"/>
        <w:tabs>
          <w:tab w:val="left" w:pos="284"/>
          <w:tab w:val="left" w:pos="426"/>
          <w:tab w:val="left" w:pos="851"/>
          <w:tab w:val="left" w:pos="1276"/>
          <w:tab w:val="left" w:pos="2694"/>
        </w:tabs>
        <w:ind w:left="0"/>
        <w:rPr>
          <w:b/>
          <w:bCs/>
        </w:rPr>
      </w:pPr>
    </w:p>
    <w:p w14:paraId="010FD2A3" w14:textId="77777777" w:rsidR="000B50C7" w:rsidRDefault="000B50C7" w:rsidP="000B50C7">
      <w:pPr>
        <w:pStyle w:val="ListeParagraf"/>
        <w:tabs>
          <w:tab w:val="left" w:pos="284"/>
          <w:tab w:val="left" w:pos="426"/>
          <w:tab w:val="left" w:pos="851"/>
          <w:tab w:val="left" w:pos="1276"/>
          <w:tab w:val="left" w:pos="2694"/>
        </w:tabs>
        <w:ind w:left="0"/>
        <w:rPr>
          <w:b/>
          <w:bCs/>
        </w:rPr>
      </w:pPr>
    </w:p>
    <w:p w14:paraId="2D3B6A11" w14:textId="77777777" w:rsidR="000B50C7" w:rsidRDefault="000B50C7" w:rsidP="000B50C7">
      <w:pPr>
        <w:pStyle w:val="ListeParagraf"/>
        <w:tabs>
          <w:tab w:val="left" w:pos="284"/>
          <w:tab w:val="left" w:pos="426"/>
          <w:tab w:val="left" w:pos="851"/>
          <w:tab w:val="left" w:pos="1276"/>
          <w:tab w:val="left" w:pos="2694"/>
        </w:tabs>
        <w:ind w:left="0"/>
        <w:rPr>
          <w:b/>
          <w:bCs/>
        </w:rPr>
      </w:pPr>
    </w:p>
    <w:p w14:paraId="301EEE36" w14:textId="77777777" w:rsidR="000B50C7" w:rsidRDefault="000B50C7" w:rsidP="000B50C7">
      <w:pPr>
        <w:pStyle w:val="ListeParagraf"/>
        <w:tabs>
          <w:tab w:val="left" w:pos="284"/>
          <w:tab w:val="left" w:pos="426"/>
          <w:tab w:val="left" w:pos="851"/>
          <w:tab w:val="left" w:pos="1276"/>
          <w:tab w:val="left" w:pos="2694"/>
        </w:tabs>
        <w:ind w:left="0"/>
        <w:rPr>
          <w:b/>
          <w:bCs/>
        </w:rPr>
      </w:pPr>
    </w:p>
    <w:p w14:paraId="3CF4CB62" w14:textId="77777777" w:rsidR="000B50C7" w:rsidRDefault="000B50C7" w:rsidP="000B50C7">
      <w:pPr>
        <w:pStyle w:val="ListeParagraf"/>
        <w:tabs>
          <w:tab w:val="left" w:pos="284"/>
          <w:tab w:val="left" w:pos="426"/>
          <w:tab w:val="left" w:pos="851"/>
          <w:tab w:val="left" w:pos="1276"/>
          <w:tab w:val="left" w:pos="2694"/>
        </w:tabs>
        <w:ind w:left="0"/>
        <w:rPr>
          <w:b/>
          <w:bCs/>
        </w:rPr>
      </w:pPr>
    </w:p>
    <w:p w14:paraId="165B9F28" w14:textId="77777777" w:rsidR="000B50C7" w:rsidRDefault="000B50C7" w:rsidP="000B50C7">
      <w:pPr>
        <w:pStyle w:val="ListeParagraf"/>
        <w:tabs>
          <w:tab w:val="left" w:pos="284"/>
          <w:tab w:val="left" w:pos="426"/>
          <w:tab w:val="left" w:pos="851"/>
          <w:tab w:val="left" w:pos="1276"/>
          <w:tab w:val="left" w:pos="2694"/>
        </w:tabs>
        <w:ind w:left="0"/>
        <w:rPr>
          <w:b/>
          <w:bCs/>
        </w:rPr>
      </w:pPr>
    </w:p>
    <w:p w14:paraId="0AD01CD1" w14:textId="77777777" w:rsidR="000B50C7" w:rsidRDefault="000B50C7" w:rsidP="000B50C7">
      <w:pPr>
        <w:pStyle w:val="ListeParagraf"/>
        <w:tabs>
          <w:tab w:val="left" w:pos="284"/>
          <w:tab w:val="left" w:pos="426"/>
          <w:tab w:val="left" w:pos="851"/>
          <w:tab w:val="left" w:pos="1276"/>
          <w:tab w:val="left" w:pos="2694"/>
        </w:tabs>
        <w:ind w:left="0"/>
        <w:rPr>
          <w:b/>
          <w:bCs/>
        </w:rPr>
      </w:pPr>
    </w:p>
    <w:p w14:paraId="07FE58B3" w14:textId="77777777" w:rsidR="000B50C7" w:rsidRDefault="000B50C7" w:rsidP="000B50C7">
      <w:pPr>
        <w:pStyle w:val="ListeParagraf"/>
        <w:tabs>
          <w:tab w:val="left" w:pos="284"/>
          <w:tab w:val="left" w:pos="426"/>
          <w:tab w:val="left" w:pos="851"/>
          <w:tab w:val="left" w:pos="1276"/>
          <w:tab w:val="left" w:pos="2694"/>
        </w:tabs>
        <w:ind w:left="0"/>
        <w:rPr>
          <w:b/>
          <w:bCs/>
        </w:rPr>
      </w:pPr>
    </w:p>
    <w:p w14:paraId="0ADFF9FD" w14:textId="77777777" w:rsidR="000B50C7" w:rsidRDefault="000B50C7" w:rsidP="000B50C7">
      <w:pPr>
        <w:pStyle w:val="ListeParagraf"/>
        <w:tabs>
          <w:tab w:val="left" w:pos="284"/>
          <w:tab w:val="left" w:pos="426"/>
          <w:tab w:val="left" w:pos="851"/>
          <w:tab w:val="left" w:pos="1276"/>
          <w:tab w:val="left" w:pos="2694"/>
        </w:tabs>
        <w:ind w:left="0"/>
        <w:rPr>
          <w:b/>
          <w:bCs/>
        </w:rPr>
      </w:pPr>
    </w:p>
    <w:p w14:paraId="2C67E709" w14:textId="77777777" w:rsidR="000B50C7" w:rsidRDefault="000B50C7" w:rsidP="000B50C7">
      <w:pPr>
        <w:pStyle w:val="ListeParagraf"/>
        <w:tabs>
          <w:tab w:val="left" w:pos="284"/>
          <w:tab w:val="left" w:pos="426"/>
          <w:tab w:val="left" w:pos="851"/>
          <w:tab w:val="left" w:pos="1276"/>
          <w:tab w:val="left" w:pos="2694"/>
        </w:tabs>
        <w:ind w:left="0"/>
        <w:rPr>
          <w:b/>
          <w:bCs/>
        </w:rPr>
      </w:pPr>
    </w:p>
    <w:p w14:paraId="1B680A1D" w14:textId="77777777" w:rsidR="000B50C7" w:rsidRPr="000B50C7" w:rsidRDefault="000B50C7" w:rsidP="000B50C7">
      <w:pPr>
        <w:pStyle w:val="ListeParagraf"/>
        <w:tabs>
          <w:tab w:val="left" w:pos="284"/>
          <w:tab w:val="left" w:pos="426"/>
          <w:tab w:val="left" w:pos="851"/>
          <w:tab w:val="left" w:pos="1276"/>
          <w:tab w:val="left" w:pos="2694"/>
        </w:tabs>
        <w:ind w:left="0"/>
        <w:rPr>
          <w:b/>
          <w:bCs/>
        </w:rPr>
      </w:pPr>
    </w:p>
    <w:p w14:paraId="6F8AD0CA" w14:textId="1780F174" w:rsidR="00E479A1" w:rsidRPr="005011F2" w:rsidRDefault="00E479A1" w:rsidP="005011F2">
      <w:pPr>
        <w:pStyle w:val="ListeParagraf"/>
        <w:numPr>
          <w:ilvl w:val="0"/>
          <w:numId w:val="10"/>
        </w:numPr>
        <w:tabs>
          <w:tab w:val="left" w:pos="284"/>
          <w:tab w:val="left" w:pos="426"/>
          <w:tab w:val="left" w:pos="851"/>
          <w:tab w:val="left" w:pos="1276"/>
          <w:tab w:val="left" w:pos="2694"/>
        </w:tabs>
        <w:ind w:left="0" w:firstLine="0"/>
        <w:rPr>
          <w:b/>
          <w:bCs/>
        </w:rPr>
      </w:pPr>
      <w:r w:rsidRPr="00E479A1">
        <w:t xml:space="preserve">Deniz, buzdolabından çıkardığı buz gibi soğuk cam sürahiye çaydanlıktan henüz kaynamış olan sıcak suyu hızla döker. Birkaç saniye sonra büyük bir çatlama sesiyle cam sürahinin altının kırıldığını görür. Annesi Deniz'e, camın iç yüzeyinin aniden ısı alarak hızla genleştiğini, dış yüzeyin ise henüz ısınamadığı için aynı hızda genleşemediğini ve bu düzensiz değişimin camı kırdığını söyler. </w:t>
      </w:r>
      <w:r w:rsidRPr="005011F2">
        <w:rPr>
          <w:b/>
          <w:bCs/>
        </w:rPr>
        <w:t>Bu olayda gerçekleşen ısı transferi, sıcaklık değişimi ve genleşme arasındaki ilişki maddelerin yapısını nasıl etkilemiştir?</w:t>
      </w:r>
    </w:p>
    <w:p w14:paraId="5E687107" w14:textId="77777777" w:rsidR="002D03B1" w:rsidRPr="002D03B1" w:rsidRDefault="002D03B1" w:rsidP="002D03B1">
      <w:pPr>
        <w:tabs>
          <w:tab w:val="left" w:pos="284"/>
          <w:tab w:val="left" w:pos="426"/>
          <w:tab w:val="left" w:pos="851"/>
          <w:tab w:val="left" w:pos="1276"/>
          <w:tab w:val="left" w:pos="2694"/>
        </w:tabs>
        <w:rPr>
          <w:b/>
          <w:bCs/>
        </w:rPr>
      </w:pPr>
      <w:r w:rsidRPr="002D03B1">
        <w:rPr>
          <w:rFonts w:ascii="Calibri" w:hAnsi="Calibri"/>
          <w:b/>
          <w:color w:val="960000"/>
          <w:sz w:val="20"/>
        </w:rPr>
        <w:t>Cevap:</w:t>
      </w:r>
      <w:r w:rsidRPr="002D03B1">
        <w:rPr>
          <w:rFonts w:ascii="Calibri" w:hAnsi="Calibri"/>
          <w:b/>
          <w:color w:val="960000"/>
          <w:sz w:val="20"/>
        </w:rPr>
        <w:br/>
        <w:t>Kaynar su döküldüğünde sıcak su ile temas eden camın iç yüzeyi aniden ısı alarak hızla genleşir. Dış yüzey ise henüz ısı alamadığı için genleşemez. İç ve dış yüzey arasındaki bu ani ve düzensiz hacim değişimi (farklı genleşme), camın yapısında yüksek bir gerilim oluşturarak sürahinin çatlayıp kırılmasına neden olmuştur.</w:t>
      </w:r>
    </w:p>
    <w:p w14:paraId="521AA7AF" w14:textId="77777777" w:rsidR="005011F2" w:rsidRDefault="005011F2" w:rsidP="005011F2">
      <w:pPr>
        <w:tabs>
          <w:tab w:val="left" w:pos="426"/>
          <w:tab w:val="left" w:pos="851"/>
          <w:tab w:val="left" w:pos="1276"/>
          <w:tab w:val="left" w:pos="2694"/>
        </w:tabs>
      </w:pPr>
    </w:p>
    <w:p w14:paraId="2BBD4052" w14:textId="77777777" w:rsidR="005011F2" w:rsidRPr="00E479A1" w:rsidRDefault="005011F2" w:rsidP="005011F2">
      <w:pPr>
        <w:tabs>
          <w:tab w:val="left" w:pos="426"/>
          <w:tab w:val="left" w:pos="851"/>
          <w:tab w:val="left" w:pos="1276"/>
          <w:tab w:val="left" w:pos="2694"/>
        </w:tabs>
      </w:pPr>
    </w:p>
    <w:p w14:paraId="3B78C913" w14:textId="77777777" w:rsidR="00E479A1" w:rsidRPr="00E479A1" w:rsidRDefault="00E479A1" w:rsidP="005011F2">
      <w:pPr>
        <w:tabs>
          <w:tab w:val="left" w:pos="426"/>
          <w:tab w:val="left" w:pos="851"/>
          <w:tab w:val="left" w:pos="1276"/>
          <w:tab w:val="left" w:pos="2694"/>
        </w:tabs>
        <w:rPr>
          <w:b/>
          <w:bCs/>
        </w:rPr>
      </w:pPr>
      <w:r w:rsidRPr="00E479A1">
        <w:rPr>
          <w:b/>
          <w:bCs/>
        </w:rPr>
        <w:lastRenderedPageBreak/>
        <w:t>MBU.BU.1.1.3. Basit Elektrik Devrelerinden Hareketle Günlük Hayatta Elektriğin Kullanımına İlişkin Bilimsel Çıkarım Yapabilme</w:t>
      </w:r>
    </w:p>
    <w:p w14:paraId="6880A74C" w14:textId="32D22C2D" w:rsidR="000C1D3F" w:rsidRPr="002D03B1" w:rsidRDefault="000C1D3F" w:rsidP="002D03B1">
      <w:pPr>
        <w:pStyle w:val="ListeParagraf"/>
        <w:numPr>
          <w:ilvl w:val="0"/>
          <w:numId w:val="10"/>
        </w:numPr>
        <w:tabs>
          <w:tab w:val="left" w:pos="284"/>
          <w:tab w:val="left" w:pos="851"/>
          <w:tab w:val="left" w:pos="1276"/>
          <w:tab w:val="left" w:pos="2694"/>
        </w:tabs>
        <w:ind w:left="0" w:firstLine="0"/>
        <w:rPr>
          <w:b/>
          <w:bCs/>
        </w:rPr>
      </w:pPr>
      <w:r w:rsidRPr="000C1D3F">
        <w:rPr>
          <w:b/>
          <w:bCs/>
        </w:rPr>
        <w:t>Basit bir elektrik devresinde anahtar kapatılınca ampul neden söner?</w:t>
      </w:r>
    </w:p>
    <w:p w14:paraId="6DF40B3E" w14:textId="77777777" w:rsidR="002D03B1" w:rsidRDefault="002D03B1" w:rsidP="002D03B1">
      <w:pPr>
        <w:spacing w:before="80" w:line="276" w:lineRule="auto"/>
      </w:pPr>
      <w:r>
        <w:rPr>
          <w:rFonts w:ascii="Calibri" w:hAnsi="Calibri"/>
          <w:b/>
          <w:color w:val="960000"/>
          <w:sz w:val="20"/>
        </w:rPr>
        <w:t>Cevap:</w:t>
      </w:r>
      <w:r>
        <w:rPr>
          <w:rFonts w:ascii="Calibri" w:hAnsi="Calibri"/>
          <w:b/>
          <w:color w:val="960000"/>
          <w:sz w:val="20"/>
        </w:rPr>
        <w:br/>
        <w:t>Basit bir elektrik devresinde anahtar kapatıldığında devre 'açık devre' haline gelmez, aksine devre tamamlanır. Ancak soruda anahtar açıldığında/akım kesildiğinde kastediliyorsa: Elektrik akımının geçişi durduğu için ampul ışık vermeyi keser ve söner.</w:t>
      </w:r>
    </w:p>
    <w:p w14:paraId="1AFE74E5" w14:textId="77777777" w:rsidR="000C1D3F" w:rsidRDefault="000C1D3F" w:rsidP="000C1D3F">
      <w:pPr>
        <w:pStyle w:val="ListeParagraf"/>
        <w:tabs>
          <w:tab w:val="left" w:pos="284"/>
          <w:tab w:val="left" w:pos="851"/>
          <w:tab w:val="left" w:pos="1276"/>
          <w:tab w:val="left" w:pos="2694"/>
        </w:tabs>
      </w:pPr>
    </w:p>
    <w:p w14:paraId="1070AC16" w14:textId="77777777" w:rsidR="000C1D3F" w:rsidRDefault="000C1D3F" w:rsidP="000C1D3F">
      <w:pPr>
        <w:pStyle w:val="ListeParagraf"/>
        <w:tabs>
          <w:tab w:val="left" w:pos="284"/>
          <w:tab w:val="left" w:pos="851"/>
          <w:tab w:val="left" w:pos="1276"/>
          <w:tab w:val="left" w:pos="2694"/>
        </w:tabs>
      </w:pPr>
    </w:p>
    <w:p w14:paraId="3EB0D46F" w14:textId="77777777" w:rsidR="000C1D3F" w:rsidRDefault="000C1D3F" w:rsidP="000C1D3F">
      <w:pPr>
        <w:pStyle w:val="ListeParagraf"/>
        <w:tabs>
          <w:tab w:val="left" w:pos="284"/>
          <w:tab w:val="left" w:pos="851"/>
          <w:tab w:val="left" w:pos="1276"/>
          <w:tab w:val="left" w:pos="2694"/>
        </w:tabs>
      </w:pPr>
    </w:p>
    <w:p w14:paraId="45FBE365" w14:textId="77777777" w:rsidR="000C1D3F" w:rsidRDefault="000C1D3F" w:rsidP="000C1D3F">
      <w:pPr>
        <w:pStyle w:val="ListeParagraf"/>
        <w:tabs>
          <w:tab w:val="left" w:pos="284"/>
          <w:tab w:val="left" w:pos="851"/>
          <w:tab w:val="left" w:pos="1276"/>
          <w:tab w:val="left" w:pos="2694"/>
        </w:tabs>
      </w:pPr>
    </w:p>
    <w:p w14:paraId="5B6D0D28" w14:textId="77777777" w:rsidR="000C1D3F" w:rsidRDefault="000C1D3F" w:rsidP="00FD51EF">
      <w:pPr>
        <w:tabs>
          <w:tab w:val="left" w:pos="284"/>
          <w:tab w:val="left" w:pos="851"/>
          <w:tab w:val="left" w:pos="1276"/>
          <w:tab w:val="left" w:pos="2694"/>
        </w:tabs>
      </w:pPr>
    </w:p>
    <w:p w14:paraId="3E0A5ADA" w14:textId="77777777" w:rsidR="000C1D3F" w:rsidRDefault="000C1D3F" w:rsidP="000C1D3F">
      <w:pPr>
        <w:pStyle w:val="ListeParagraf"/>
        <w:tabs>
          <w:tab w:val="left" w:pos="284"/>
          <w:tab w:val="left" w:pos="851"/>
          <w:tab w:val="left" w:pos="1276"/>
          <w:tab w:val="left" w:pos="2694"/>
        </w:tabs>
      </w:pPr>
    </w:p>
    <w:p w14:paraId="3DABA89D" w14:textId="77777777" w:rsidR="000C1D3F" w:rsidRDefault="000C1D3F" w:rsidP="000C1D3F">
      <w:pPr>
        <w:pStyle w:val="ListeParagraf"/>
        <w:tabs>
          <w:tab w:val="left" w:pos="284"/>
          <w:tab w:val="left" w:pos="851"/>
          <w:tab w:val="left" w:pos="1276"/>
          <w:tab w:val="left" w:pos="2694"/>
        </w:tabs>
      </w:pPr>
    </w:p>
    <w:p w14:paraId="3DD321DD" w14:textId="77777777" w:rsidR="000C1D3F" w:rsidRDefault="000C1D3F" w:rsidP="000C1D3F">
      <w:pPr>
        <w:pStyle w:val="ListeParagraf"/>
        <w:tabs>
          <w:tab w:val="left" w:pos="284"/>
          <w:tab w:val="left" w:pos="851"/>
          <w:tab w:val="left" w:pos="1276"/>
          <w:tab w:val="left" w:pos="2694"/>
        </w:tabs>
      </w:pPr>
    </w:p>
    <w:p w14:paraId="524045AB" w14:textId="0E01720A" w:rsidR="00E479A1" w:rsidRPr="005011F2" w:rsidRDefault="000C1D3F" w:rsidP="000C1D3F">
      <w:pPr>
        <w:pStyle w:val="ListeParagraf"/>
        <w:numPr>
          <w:ilvl w:val="0"/>
          <w:numId w:val="10"/>
        </w:numPr>
        <w:tabs>
          <w:tab w:val="left" w:pos="284"/>
          <w:tab w:val="left" w:pos="426"/>
          <w:tab w:val="left" w:pos="851"/>
          <w:tab w:val="left" w:pos="1276"/>
          <w:tab w:val="left" w:pos="2694"/>
        </w:tabs>
        <w:ind w:left="0" w:firstLine="0"/>
      </w:pPr>
      <w:r>
        <w:t xml:space="preserve"> </w:t>
      </w:r>
      <w:r w:rsidR="00E479A1" w:rsidRPr="00E479A1">
        <w:t xml:space="preserve">Mert, odasındaki tekli prize üçlü priz takıp ona da bilgisayarını, ısıtıcısını ve telefon şarjını aynı anda bağlar. Bir süre sonra kabloların ısındığını ve hafif bir plastik kokusu geldiğini fark edip hemen fişleri çeker. Fen bilimleri öğretmeninin </w:t>
      </w:r>
      <w:r w:rsidR="00E479A1" w:rsidRPr="000C1D3F">
        <w:rPr>
          <w:i/>
          <w:iCs/>
        </w:rPr>
        <w:t>"Elektrik akımı üzerinden geçtiği iletkenlerde bir miktar ısı enerjisine dönüşür, iletkenin kapasitesi aşılırsa yalıtkan kaplama eriyebilir"</w:t>
      </w:r>
      <w:r w:rsidR="00E479A1" w:rsidRPr="00E479A1">
        <w:t xml:space="preserve"> uyarısı aklına gelir. </w:t>
      </w:r>
      <w:r w:rsidR="00E479A1" w:rsidRPr="000C1D3F">
        <w:rPr>
          <w:b/>
          <w:bCs/>
        </w:rPr>
        <w:t>Mert'in yaşadığı bu durum, basit bir elektrik devresinde enerjinin aktarımı, iletkenlerin direnci ve elektrik güvenliği açısından nasıl değerlendirilmelidir?</w:t>
      </w:r>
    </w:p>
    <w:p w14:paraId="554D336D" w14:textId="77777777" w:rsidR="00FD51EF" w:rsidRDefault="00FD51EF" w:rsidP="00FD51EF">
      <w:pPr>
        <w:spacing w:before="80" w:line="276" w:lineRule="auto"/>
      </w:pPr>
      <w:r w:rsidRPr="00FD51EF">
        <w:rPr>
          <w:rFonts w:ascii="Calibri" w:hAnsi="Calibri"/>
          <w:b/>
          <w:color w:val="960000"/>
          <w:sz w:val="20"/>
        </w:rPr>
        <w:t>Cevap:</w:t>
      </w:r>
      <w:r w:rsidRPr="00FD51EF">
        <w:rPr>
          <w:rFonts w:ascii="Calibri" w:hAnsi="Calibri"/>
          <w:b/>
          <w:color w:val="960000"/>
          <w:sz w:val="20"/>
        </w:rPr>
        <w:br/>
        <w:t>Birden fazla yüksek güçlü cihaz tek prize bağlandığında devreden geçen elektrik akımı artar. İletken teli oluşturan malzemenin direnci nedeniyle elektrik enerjisinin bir kısmı ısı enerjisine dönüşür. Aşırı akım iletkenin kapasitesini aşarsa kablo aşırı ısınır, dışındaki plastik yalıtkan erir ve yangın veya kısa devre riski oluşur. Bu durum elektrik güvenliği için prize aşırı yükleme yapılmaması gerektiğini gösterir.</w:t>
      </w:r>
    </w:p>
    <w:p w14:paraId="7CB4DBA6" w14:textId="77777777" w:rsidR="005011F2" w:rsidRDefault="005011F2" w:rsidP="005011F2">
      <w:pPr>
        <w:tabs>
          <w:tab w:val="left" w:pos="851"/>
          <w:tab w:val="left" w:pos="1276"/>
          <w:tab w:val="left" w:pos="2694"/>
        </w:tabs>
      </w:pPr>
    </w:p>
    <w:p w14:paraId="41DCB04E" w14:textId="77777777" w:rsidR="005011F2" w:rsidRDefault="005011F2" w:rsidP="005011F2">
      <w:pPr>
        <w:tabs>
          <w:tab w:val="left" w:pos="851"/>
          <w:tab w:val="left" w:pos="1276"/>
          <w:tab w:val="left" w:pos="2694"/>
        </w:tabs>
      </w:pPr>
    </w:p>
    <w:p w14:paraId="0AB5CD46" w14:textId="77777777" w:rsidR="005011F2" w:rsidRDefault="005011F2" w:rsidP="005011F2">
      <w:pPr>
        <w:tabs>
          <w:tab w:val="left" w:pos="851"/>
          <w:tab w:val="left" w:pos="1276"/>
          <w:tab w:val="left" w:pos="2694"/>
        </w:tabs>
      </w:pPr>
    </w:p>
    <w:p w14:paraId="5025CE15" w14:textId="77777777" w:rsidR="000C1D3F" w:rsidRDefault="000C1D3F" w:rsidP="005011F2">
      <w:pPr>
        <w:tabs>
          <w:tab w:val="left" w:pos="851"/>
          <w:tab w:val="left" w:pos="1276"/>
          <w:tab w:val="left" w:pos="2694"/>
        </w:tabs>
      </w:pPr>
    </w:p>
    <w:p w14:paraId="2EB952EB" w14:textId="77777777" w:rsidR="00FD51EF" w:rsidRDefault="00FD51EF" w:rsidP="005011F2">
      <w:pPr>
        <w:tabs>
          <w:tab w:val="left" w:pos="851"/>
          <w:tab w:val="left" w:pos="1276"/>
          <w:tab w:val="left" w:pos="2694"/>
        </w:tabs>
      </w:pPr>
    </w:p>
    <w:p w14:paraId="06BD898A" w14:textId="77777777" w:rsidR="00E479A1" w:rsidRPr="00E479A1" w:rsidRDefault="00E479A1" w:rsidP="005011F2">
      <w:pPr>
        <w:tabs>
          <w:tab w:val="left" w:pos="851"/>
          <w:tab w:val="left" w:pos="1276"/>
          <w:tab w:val="left" w:pos="2694"/>
        </w:tabs>
        <w:rPr>
          <w:b/>
          <w:bCs/>
        </w:rPr>
      </w:pPr>
      <w:r w:rsidRPr="00E479A1">
        <w:rPr>
          <w:b/>
          <w:bCs/>
        </w:rPr>
        <w:t>MBU.BU.1.2.1. Bilimin Sağlıklı Yaşamla İlişkisine Yönelik Bilgi Toplayabilme</w:t>
      </w:r>
    </w:p>
    <w:p w14:paraId="022E9C8E" w14:textId="7D72C5EF" w:rsidR="00562BCB" w:rsidRDefault="00562BCB" w:rsidP="005011F2">
      <w:pPr>
        <w:tabs>
          <w:tab w:val="left" w:pos="851"/>
          <w:tab w:val="left" w:pos="1276"/>
          <w:tab w:val="left" w:pos="2694"/>
        </w:tabs>
        <w:rPr>
          <w:b/>
          <w:bCs/>
        </w:rPr>
      </w:pPr>
      <w:r>
        <w:rPr>
          <w:b/>
          <w:bCs/>
        </w:rPr>
        <w:t>7</w:t>
      </w:r>
      <w:r w:rsidR="00E479A1">
        <w:rPr>
          <w:b/>
          <w:bCs/>
        </w:rPr>
        <w:t xml:space="preserve">) </w:t>
      </w:r>
      <w:r w:rsidRPr="00562BCB">
        <w:rPr>
          <w:b/>
          <w:bCs/>
        </w:rPr>
        <w:t>İnternetteki sağlık bilgileri nasıl kontrol edilir?</w:t>
      </w:r>
    </w:p>
    <w:p w14:paraId="16AEDAB0" w14:textId="77777777" w:rsidR="00FD51EF" w:rsidRDefault="00FD51EF" w:rsidP="00FD51EF">
      <w:pPr>
        <w:tabs>
          <w:tab w:val="left" w:pos="851"/>
          <w:tab w:val="left" w:pos="1276"/>
          <w:tab w:val="left" w:pos="2694"/>
        </w:tabs>
      </w:pPr>
    </w:p>
    <w:p w14:paraId="4D085932" w14:textId="77777777" w:rsidR="00FD51EF" w:rsidRDefault="00FD51EF" w:rsidP="00FD51EF">
      <w:pPr>
        <w:spacing w:before="80" w:line="276" w:lineRule="auto"/>
      </w:pPr>
      <w:r>
        <w:rPr>
          <w:rFonts w:ascii="Calibri" w:hAnsi="Calibri"/>
          <w:b/>
          <w:color w:val="960000"/>
          <w:sz w:val="20"/>
        </w:rPr>
        <w:t>Cevap:</w:t>
      </w:r>
      <w:r>
        <w:rPr>
          <w:rFonts w:ascii="Calibri" w:hAnsi="Calibri"/>
          <w:b/>
          <w:color w:val="960000"/>
          <w:sz w:val="20"/>
        </w:rPr>
        <w:br/>
        <w:t>İnternetteki sağlık bilgilerini kontrol etmek için:</w:t>
      </w:r>
      <w:r>
        <w:rPr>
          <w:rFonts w:ascii="Calibri" w:hAnsi="Calibri"/>
          <w:b/>
          <w:color w:val="960000"/>
          <w:sz w:val="20"/>
        </w:rPr>
        <w:br/>
        <w:t xml:space="preserve">• Bilginin kaynağı kontrol edilmeli, resmi ve güvenilir siteler </w:t>
      </w:r>
      <w:proofErr w:type="gramStart"/>
      <w:r>
        <w:rPr>
          <w:rFonts w:ascii="Calibri" w:hAnsi="Calibri"/>
          <w:b/>
          <w:color w:val="960000"/>
          <w:sz w:val="20"/>
        </w:rPr>
        <w:t>(.gov.tr, .</w:t>
      </w:r>
      <w:proofErr w:type="gramEnd"/>
      <w:r>
        <w:rPr>
          <w:rFonts w:ascii="Calibri" w:hAnsi="Calibri"/>
          <w:b/>
          <w:color w:val="960000"/>
          <w:sz w:val="20"/>
        </w:rPr>
        <w:t>edu.tr) tercih edilmelidir.</w:t>
      </w:r>
      <w:r>
        <w:rPr>
          <w:rFonts w:ascii="Calibri" w:hAnsi="Calibri"/>
          <w:b/>
          <w:color w:val="960000"/>
          <w:sz w:val="20"/>
        </w:rPr>
        <w:br/>
        <w:t>• Sosyal medya veya forumlardaki kişisel iddialara doğrudan inanılmamalıdır.</w:t>
      </w:r>
      <w:r>
        <w:rPr>
          <w:rFonts w:ascii="Calibri" w:hAnsi="Calibri"/>
          <w:b/>
          <w:color w:val="960000"/>
          <w:sz w:val="20"/>
        </w:rPr>
        <w:br/>
        <w:t>• Bilgiler alan uzmanı hekimler ve bilimsel araştırmalar ile karşılaştırılarak doğrulanmalıdır.</w:t>
      </w:r>
    </w:p>
    <w:p w14:paraId="07ACC8A0" w14:textId="77777777" w:rsidR="00562BCB" w:rsidRDefault="00562BCB" w:rsidP="005011F2">
      <w:pPr>
        <w:tabs>
          <w:tab w:val="left" w:pos="851"/>
          <w:tab w:val="left" w:pos="1276"/>
          <w:tab w:val="left" w:pos="2694"/>
        </w:tabs>
        <w:rPr>
          <w:b/>
          <w:bCs/>
        </w:rPr>
      </w:pPr>
    </w:p>
    <w:p w14:paraId="380E1FC4" w14:textId="77777777" w:rsidR="00562BCB" w:rsidRDefault="00562BCB" w:rsidP="005011F2">
      <w:pPr>
        <w:tabs>
          <w:tab w:val="left" w:pos="851"/>
          <w:tab w:val="left" w:pos="1276"/>
          <w:tab w:val="left" w:pos="2694"/>
        </w:tabs>
        <w:rPr>
          <w:b/>
          <w:bCs/>
        </w:rPr>
      </w:pPr>
    </w:p>
    <w:p w14:paraId="0E05269F" w14:textId="77777777" w:rsidR="00562BCB" w:rsidRDefault="00562BCB" w:rsidP="005011F2">
      <w:pPr>
        <w:tabs>
          <w:tab w:val="left" w:pos="851"/>
          <w:tab w:val="left" w:pos="1276"/>
          <w:tab w:val="left" w:pos="2694"/>
        </w:tabs>
        <w:rPr>
          <w:b/>
          <w:bCs/>
        </w:rPr>
      </w:pPr>
    </w:p>
    <w:p w14:paraId="0B2D85F7" w14:textId="77777777" w:rsidR="00562BCB" w:rsidRDefault="00562BCB" w:rsidP="005011F2">
      <w:pPr>
        <w:tabs>
          <w:tab w:val="left" w:pos="851"/>
          <w:tab w:val="left" w:pos="1276"/>
          <w:tab w:val="left" w:pos="2694"/>
        </w:tabs>
        <w:rPr>
          <w:b/>
          <w:bCs/>
        </w:rPr>
      </w:pPr>
    </w:p>
    <w:p w14:paraId="5E892E8D" w14:textId="2ED8DAA9" w:rsidR="00E479A1" w:rsidRPr="00E479A1" w:rsidRDefault="00562BCB" w:rsidP="00562BCB">
      <w:pPr>
        <w:tabs>
          <w:tab w:val="left" w:pos="851"/>
          <w:tab w:val="left" w:pos="1276"/>
          <w:tab w:val="left" w:pos="2694"/>
        </w:tabs>
      </w:pPr>
      <w:r w:rsidRPr="00562BCB">
        <w:rPr>
          <w:b/>
          <w:bCs/>
        </w:rPr>
        <w:t xml:space="preserve">8) </w:t>
      </w:r>
      <w:r w:rsidR="00E479A1" w:rsidRPr="00E479A1">
        <w:t xml:space="preserve">Bir spor hekimliği dergisinde yayımlanan makalede; düzenli olarak haftada 150 dakika tempolu yürüyüş yapan bireylerin kalp-damar hastalıklarına yakalanma riskinin, sedanter (hareketsiz) yaşayan bireylere göre %30 daha az olduğu bilimsel verilerle kanıtlanmıştır. </w:t>
      </w:r>
      <w:r w:rsidR="00E479A1" w:rsidRPr="00562BCB">
        <w:rPr>
          <w:b/>
          <w:bCs/>
        </w:rPr>
        <w:t>Sadece kulaktan dolma bilgiler yerine klinik araştırmalara dayanan bu veriler, günlük yaşam alışkanlıklarımızı değiştirmede bilimin rolünü nasıl ortaya koymaktadır?</w:t>
      </w:r>
    </w:p>
    <w:p w14:paraId="1516DD99" w14:textId="77777777" w:rsidR="00E479A1" w:rsidRDefault="00E479A1" w:rsidP="00E479A1">
      <w:pPr>
        <w:tabs>
          <w:tab w:val="left" w:pos="993"/>
          <w:tab w:val="left" w:pos="1276"/>
          <w:tab w:val="left" w:pos="2694"/>
        </w:tabs>
        <w:ind w:left="993" w:hanging="993"/>
      </w:pPr>
    </w:p>
    <w:p w14:paraId="4B427FED" w14:textId="77777777" w:rsidR="00FD51EF" w:rsidRDefault="00FD51EF" w:rsidP="00FD51EF">
      <w:pPr>
        <w:spacing w:before="80" w:line="276" w:lineRule="auto"/>
      </w:pPr>
      <w:r>
        <w:rPr>
          <w:rFonts w:ascii="Calibri" w:hAnsi="Calibri"/>
          <w:b/>
          <w:color w:val="960000"/>
          <w:sz w:val="20"/>
        </w:rPr>
        <w:t>Cevap:</w:t>
      </w:r>
      <w:r>
        <w:rPr>
          <w:rFonts w:ascii="Calibri" w:hAnsi="Calibri"/>
          <w:b/>
          <w:color w:val="960000"/>
          <w:sz w:val="20"/>
        </w:rPr>
        <w:br/>
        <w:t>Bu durum, bilimin kulaktan dolma varsayımlar yerine kanıta ve deneye dayalı nesnel veriler sunduğunu gösterir. Klinik araştırmalarla elde edilen somut bilimsel veriler, insanların sağlıkla ilgili doğru ve güvenilir alışkanlıklar kazanmasında (düzenli egzersiz yapma vb.) rehberlik eder ve bilimin yaşam kalitesini artırmadaki rolünü ortaya koyar.</w:t>
      </w:r>
    </w:p>
    <w:p w14:paraId="37D39687" w14:textId="77777777" w:rsidR="00FD51EF" w:rsidRDefault="00FD51EF" w:rsidP="00E479A1">
      <w:pPr>
        <w:tabs>
          <w:tab w:val="left" w:pos="993"/>
          <w:tab w:val="left" w:pos="1276"/>
          <w:tab w:val="left" w:pos="2694"/>
        </w:tabs>
        <w:ind w:left="993" w:hanging="993"/>
      </w:pPr>
    </w:p>
    <w:sectPr w:rsidR="00FD51EF" w:rsidSect="00E479A1">
      <w:type w:val="continuous"/>
      <w:pgSz w:w="11906" w:h="16838"/>
      <w:pgMar w:top="851" w:right="566" w:bottom="1417" w:left="993"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13F0"/>
    <w:multiLevelType w:val="hybridMultilevel"/>
    <w:tmpl w:val="D0B8AE54"/>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5910DFA"/>
    <w:multiLevelType w:val="multilevel"/>
    <w:tmpl w:val="E342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BF68F7"/>
    <w:multiLevelType w:val="multilevel"/>
    <w:tmpl w:val="0FFA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A433D9"/>
    <w:multiLevelType w:val="multilevel"/>
    <w:tmpl w:val="FB6C0A8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E22AD0"/>
    <w:multiLevelType w:val="multilevel"/>
    <w:tmpl w:val="55BA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FD0D1D"/>
    <w:multiLevelType w:val="multilevel"/>
    <w:tmpl w:val="8910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23684"/>
    <w:multiLevelType w:val="multilevel"/>
    <w:tmpl w:val="2C78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1E7DFC"/>
    <w:multiLevelType w:val="multilevel"/>
    <w:tmpl w:val="0ED4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7873F1"/>
    <w:multiLevelType w:val="multilevel"/>
    <w:tmpl w:val="90D4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FD15C3"/>
    <w:multiLevelType w:val="hybridMultilevel"/>
    <w:tmpl w:val="BB88E2D6"/>
    <w:lvl w:ilvl="0" w:tplc="D97ACED8">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69258760">
    <w:abstractNumId w:val="5"/>
  </w:num>
  <w:num w:numId="2" w16cid:durableId="870800327">
    <w:abstractNumId w:val="6"/>
  </w:num>
  <w:num w:numId="3" w16cid:durableId="1784418574">
    <w:abstractNumId w:val="2"/>
  </w:num>
  <w:num w:numId="4" w16cid:durableId="669480765">
    <w:abstractNumId w:val="7"/>
  </w:num>
  <w:num w:numId="5" w16cid:durableId="665287619">
    <w:abstractNumId w:val="1"/>
  </w:num>
  <w:num w:numId="6" w16cid:durableId="1767575483">
    <w:abstractNumId w:val="3"/>
  </w:num>
  <w:num w:numId="7" w16cid:durableId="1145464431">
    <w:abstractNumId w:val="4"/>
  </w:num>
  <w:num w:numId="8" w16cid:durableId="1255165027">
    <w:abstractNumId w:val="8"/>
  </w:num>
  <w:num w:numId="9" w16cid:durableId="671109437">
    <w:abstractNumId w:val="0"/>
  </w:num>
  <w:num w:numId="10" w16cid:durableId="8580805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A1"/>
    <w:rsid w:val="00075426"/>
    <w:rsid w:val="000B50C7"/>
    <w:rsid w:val="000C1D3F"/>
    <w:rsid w:val="00143A94"/>
    <w:rsid w:val="00153415"/>
    <w:rsid w:val="001A4382"/>
    <w:rsid w:val="002D03B1"/>
    <w:rsid w:val="002E01AF"/>
    <w:rsid w:val="00311B2E"/>
    <w:rsid w:val="005011F2"/>
    <w:rsid w:val="00562BCB"/>
    <w:rsid w:val="00622E9B"/>
    <w:rsid w:val="00653696"/>
    <w:rsid w:val="006C2AE0"/>
    <w:rsid w:val="00722505"/>
    <w:rsid w:val="00A73366"/>
    <w:rsid w:val="00DE0A24"/>
    <w:rsid w:val="00E479A1"/>
    <w:rsid w:val="00E829B9"/>
    <w:rsid w:val="00FD51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E6D22"/>
  <w15:chartTrackingRefBased/>
  <w15:docId w15:val="{60B6FA5B-5EF0-4DB7-A644-576B4D81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47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47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479A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479A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479A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479A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479A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479A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479A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479A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479A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479A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479A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479A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479A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479A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479A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479A1"/>
    <w:rPr>
      <w:rFonts w:eastAsiaTheme="majorEastAsia" w:cstheme="majorBidi"/>
      <w:color w:val="272727" w:themeColor="text1" w:themeTint="D8"/>
    </w:rPr>
  </w:style>
  <w:style w:type="paragraph" w:styleId="KonuBal">
    <w:name w:val="Title"/>
    <w:basedOn w:val="Normal"/>
    <w:next w:val="Normal"/>
    <w:link w:val="KonuBalChar"/>
    <w:uiPriority w:val="10"/>
    <w:qFormat/>
    <w:rsid w:val="00E47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479A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479A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479A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479A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479A1"/>
    <w:rPr>
      <w:i/>
      <w:iCs/>
      <w:color w:val="404040" w:themeColor="text1" w:themeTint="BF"/>
    </w:rPr>
  </w:style>
  <w:style w:type="paragraph" w:styleId="ListeParagraf">
    <w:name w:val="List Paragraph"/>
    <w:basedOn w:val="Normal"/>
    <w:uiPriority w:val="34"/>
    <w:qFormat/>
    <w:rsid w:val="00E479A1"/>
    <w:pPr>
      <w:ind w:left="720"/>
      <w:contextualSpacing/>
    </w:pPr>
  </w:style>
  <w:style w:type="character" w:styleId="GlVurgulama">
    <w:name w:val="Intense Emphasis"/>
    <w:basedOn w:val="VarsaylanParagrafYazTipi"/>
    <w:uiPriority w:val="21"/>
    <w:qFormat/>
    <w:rsid w:val="00E479A1"/>
    <w:rPr>
      <w:i/>
      <w:iCs/>
      <w:color w:val="0F4761" w:themeColor="accent1" w:themeShade="BF"/>
    </w:rPr>
  </w:style>
  <w:style w:type="paragraph" w:styleId="GlAlnt">
    <w:name w:val="Intense Quote"/>
    <w:basedOn w:val="Normal"/>
    <w:next w:val="Normal"/>
    <w:link w:val="GlAlntChar"/>
    <w:uiPriority w:val="30"/>
    <w:qFormat/>
    <w:rsid w:val="00E47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479A1"/>
    <w:rPr>
      <w:i/>
      <w:iCs/>
      <w:color w:val="0F4761" w:themeColor="accent1" w:themeShade="BF"/>
    </w:rPr>
  </w:style>
  <w:style w:type="character" w:styleId="GlBavuru">
    <w:name w:val="Intense Reference"/>
    <w:basedOn w:val="VarsaylanParagrafYazTipi"/>
    <w:uiPriority w:val="32"/>
    <w:qFormat/>
    <w:rsid w:val="00E479A1"/>
    <w:rPr>
      <w:b/>
      <w:bCs/>
      <w:smallCaps/>
      <w:color w:val="0F4761" w:themeColor="accent1" w:themeShade="BF"/>
      <w:spacing w:val="5"/>
    </w:rPr>
  </w:style>
  <w:style w:type="character" w:styleId="Kpr">
    <w:name w:val="Hyperlink"/>
    <w:basedOn w:val="VarsaylanParagrafYazTipi"/>
    <w:uiPriority w:val="99"/>
    <w:semiHidden/>
    <w:unhideWhenUsed/>
    <w:rsid w:val="00E479A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B9454-EDF0-4F5C-B0B5-2550BD2BB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807</Words>
  <Characters>4601</Characters>
  <Application>Microsoft Office Word</Application>
  <DocSecurity>0</DocSecurity>
  <Lines>38</Lines>
  <Paragraphs>10</Paragraphs>
  <ScaleCrop>false</ScaleCrop>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13</cp:revision>
  <dcterms:created xsi:type="dcterms:W3CDTF">2026-10-21T17:53:00Z</dcterms:created>
  <dcterms:modified xsi:type="dcterms:W3CDTF">2026-10-21T19:18:00Z</dcterms:modified>
</cp:coreProperties>
</file>