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147FDE">
      <w:pPr>
        <w:tabs>
          <w:tab w:val="left" w:pos="1276"/>
          <w:tab w:val="left" w:pos="1418"/>
          <w:tab w:val="left" w:pos="2694"/>
        </w:tabs>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2590378D">
                <wp:simplePos x="0" y="0"/>
                <wp:positionH relativeFrom="page">
                  <wp:posOffset>429260</wp:posOffset>
                </wp:positionH>
                <wp:positionV relativeFrom="paragraph">
                  <wp:posOffset>-73660</wp:posOffset>
                </wp:positionV>
                <wp:extent cx="6751320" cy="1017905"/>
                <wp:effectExtent l="0" t="0" r="11430" b="10795"/>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3958" y="759"/>
                            <a:ext cx="311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margin-left:33.8pt;margin-top:-5.8pt;width:531.6pt;height:80.15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GPqQ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3958;top:759;width:3117;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147FDE">
      <w:pPr>
        <w:tabs>
          <w:tab w:val="left" w:pos="1276"/>
          <w:tab w:val="left" w:pos="1418"/>
          <w:tab w:val="left" w:pos="2694"/>
        </w:tabs>
        <w:rPr>
          <w:lang w:bidi="tr-TR"/>
        </w:rPr>
      </w:pPr>
    </w:p>
    <w:p w14:paraId="408E37EE" w14:textId="3C810C27" w:rsidR="00E479A1" w:rsidRPr="00E479A1" w:rsidRDefault="00E479A1" w:rsidP="00147FDE">
      <w:pPr>
        <w:tabs>
          <w:tab w:val="left" w:pos="1276"/>
          <w:tab w:val="left" w:pos="1418"/>
          <w:tab w:val="left" w:pos="2694"/>
        </w:tabs>
        <w:rPr>
          <w:lang w:bidi="tr-TR"/>
        </w:rPr>
      </w:pPr>
      <w:r w:rsidRPr="00E479A1">
        <w:rPr>
          <w:lang w:bidi="tr-TR"/>
        </w:rPr>
        <w:t xml:space="preserve">                  </w:t>
      </w:r>
    </w:p>
    <w:p w14:paraId="6480502A" w14:textId="77777777" w:rsidR="006C2AE0" w:rsidRDefault="006C2AE0" w:rsidP="00147FDE">
      <w:pPr>
        <w:tabs>
          <w:tab w:val="left" w:pos="1276"/>
          <w:tab w:val="left" w:pos="1418"/>
          <w:tab w:val="left" w:pos="2694"/>
        </w:tabs>
      </w:pPr>
    </w:p>
    <w:p w14:paraId="12C69F69" w14:textId="77777777" w:rsidR="00E479A1" w:rsidRDefault="00E479A1" w:rsidP="00147FDE">
      <w:pPr>
        <w:tabs>
          <w:tab w:val="left" w:pos="1276"/>
          <w:tab w:val="left" w:pos="1418"/>
          <w:tab w:val="left" w:pos="2694"/>
        </w:tabs>
        <w:sectPr w:rsidR="00E479A1" w:rsidSect="00E479A1">
          <w:pgSz w:w="11906" w:h="16838"/>
          <w:pgMar w:top="851" w:right="566" w:bottom="1417" w:left="993" w:header="708" w:footer="708" w:gutter="0"/>
          <w:cols w:space="708"/>
          <w:docGrid w:linePitch="360"/>
        </w:sectPr>
      </w:pPr>
    </w:p>
    <w:p w14:paraId="372604D3" w14:textId="77777777" w:rsidR="00A722BF" w:rsidRPr="00A722BF" w:rsidRDefault="00A722BF" w:rsidP="00147FDE">
      <w:pPr>
        <w:tabs>
          <w:tab w:val="left" w:pos="1276"/>
          <w:tab w:val="left" w:pos="1418"/>
          <w:tab w:val="left" w:pos="2694"/>
        </w:tabs>
        <w:rPr>
          <w:b/>
          <w:bCs/>
        </w:rPr>
      </w:pPr>
      <w:r w:rsidRPr="00A722BF">
        <w:rPr>
          <w:b/>
          <w:bCs/>
        </w:rPr>
        <w:t>MBU.BU.2.1.1. Günlük Hayatta Işığın Yansımasının Kullanıldığı Alanlar</w:t>
      </w:r>
    </w:p>
    <w:p w14:paraId="6B802AFD" w14:textId="506D6A9A" w:rsidR="00A722BF" w:rsidRDefault="00A17DAC" w:rsidP="00A17DAC">
      <w:pPr>
        <w:tabs>
          <w:tab w:val="left" w:pos="1276"/>
          <w:tab w:val="left" w:pos="1418"/>
          <w:tab w:val="left" w:pos="2694"/>
        </w:tabs>
        <w:rPr>
          <w:b/>
          <w:bCs/>
        </w:rPr>
      </w:pPr>
      <w:r w:rsidRPr="00907AE5">
        <w:rPr>
          <w:b/>
          <w:bCs/>
        </w:rPr>
        <w:t xml:space="preserve">1) </w:t>
      </w:r>
      <w:r w:rsidR="00A722BF" w:rsidRPr="00907AE5">
        <w:rPr>
          <w:b/>
          <w:bCs/>
        </w:rPr>
        <w:t>Güneş panellerinde ışığın yansıması neye katkı sağlar?</w:t>
      </w:r>
    </w:p>
    <w:p w14:paraId="13081CEB" w14:textId="77777777" w:rsidR="000E27B5" w:rsidRDefault="00E72B2F">
      <w:pPr>
        <w:spacing w:before="80" w:line="276" w:lineRule="auto"/>
      </w:pPr>
      <w:r>
        <w:rPr>
          <w:rFonts w:ascii="Calibri" w:hAnsi="Calibri"/>
          <w:b/>
          <w:color w:val="960000"/>
          <w:sz w:val="20"/>
        </w:rPr>
        <w:t>Cevap:</w:t>
      </w:r>
      <w:r>
        <w:rPr>
          <w:rFonts w:ascii="Calibri" w:hAnsi="Calibri"/>
          <w:b/>
          <w:color w:val="960000"/>
          <w:sz w:val="20"/>
        </w:rPr>
        <w:br/>
        <w:t>Güneş panellerinde ve özel yansıtıcı aynalarda ışığın yansıması, Güneş ışınlarının tek bir noktaya veya odak merkezine toplanmasını sağlar. Bu durum yüksek miktarda ısı ve ışık enerjisi elde edilmesine, buhar türbinleri aracılığıyla temiz elektrik üretilmesine ve enerji verimliliğinin artmasına katkı sağlar.</w:t>
      </w:r>
    </w:p>
    <w:p w14:paraId="01898F90" w14:textId="77777777" w:rsidR="00875CAA" w:rsidRDefault="00875CAA" w:rsidP="00A17DAC">
      <w:pPr>
        <w:tabs>
          <w:tab w:val="left" w:pos="1276"/>
          <w:tab w:val="left" w:pos="1418"/>
          <w:tab w:val="left" w:pos="2694"/>
        </w:tabs>
        <w:rPr>
          <w:b/>
          <w:bCs/>
        </w:rPr>
      </w:pPr>
    </w:p>
    <w:p w14:paraId="641AB016" w14:textId="77777777" w:rsidR="00875CAA" w:rsidRDefault="00875CAA" w:rsidP="00A17DAC">
      <w:pPr>
        <w:tabs>
          <w:tab w:val="left" w:pos="1276"/>
          <w:tab w:val="left" w:pos="1418"/>
          <w:tab w:val="left" w:pos="2694"/>
        </w:tabs>
        <w:rPr>
          <w:b/>
          <w:bCs/>
        </w:rPr>
      </w:pPr>
    </w:p>
    <w:p w14:paraId="6234E6CD" w14:textId="77777777" w:rsidR="009B4F85" w:rsidRDefault="009B4F85" w:rsidP="00A17DAC">
      <w:pPr>
        <w:tabs>
          <w:tab w:val="left" w:pos="1276"/>
          <w:tab w:val="left" w:pos="1418"/>
          <w:tab w:val="left" w:pos="2694"/>
        </w:tabs>
        <w:rPr>
          <w:b/>
          <w:bCs/>
        </w:rPr>
      </w:pPr>
    </w:p>
    <w:p w14:paraId="3711962A" w14:textId="77777777" w:rsidR="009B4F85" w:rsidRDefault="009B4F85" w:rsidP="00A17DAC">
      <w:pPr>
        <w:tabs>
          <w:tab w:val="left" w:pos="1276"/>
          <w:tab w:val="left" w:pos="1418"/>
          <w:tab w:val="left" w:pos="2694"/>
        </w:tabs>
        <w:rPr>
          <w:b/>
          <w:bCs/>
        </w:rPr>
      </w:pPr>
    </w:p>
    <w:p w14:paraId="5640ED84" w14:textId="77777777" w:rsidR="009B4F85" w:rsidRDefault="009B4F85" w:rsidP="00A17DAC">
      <w:pPr>
        <w:tabs>
          <w:tab w:val="left" w:pos="1276"/>
          <w:tab w:val="left" w:pos="1418"/>
          <w:tab w:val="left" w:pos="2694"/>
        </w:tabs>
        <w:rPr>
          <w:b/>
          <w:bCs/>
        </w:rPr>
      </w:pPr>
    </w:p>
    <w:p w14:paraId="4AD2F8EA" w14:textId="77777777" w:rsidR="009B4F85" w:rsidRDefault="009B4F85" w:rsidP="00A17DAC">
      <w:pPr>
        <w:tabs>
          <w:tab w:val="left" w:pos="1276"/>
          <w:tab w:val="left" w:pos="1418"/>
          <w:tab w:val="left" w:pos="2694"/>
        </w:tabs>
        <w:rPr>
          <w:b/>
          <w:bCs/>
        </w:rPr>
      </w:pPr>
    </w:p>
    <w:p w14:paraId="22C2FCD9" w14:textId="77777777" w:rsidR="009B4F85" w:rsidRPr="00907AE5" w:rsidRDefault="009B4F85" w:rsidP="00A17DAC">
      <w:pPr>
        <w:tabs>
          <w:tab w:val="left" w:pos="1276"/>
          <w:tab w:val="left" w:pos="1418"/>
          <w:tab w:val="left" w:pos="2694"/>
        </w:tabs>
        <w:rPr>
          <w:b/>
          <w:bCs/>
        </w:rPr>
      </w:pPr>
    </w:p>
    <w:p w14:paraId="64F1B236" w14:textId="77777777" w:rsidR="009B4F85" w:rsidRDefault="00A17DAC" w:rsidP="009B4F85">
      <w:pPr>
        <w:spacing w:before="80" w:line="276" w:lineRule="auto"/>
      </w:pPr>
      <w:r w:rsidRPr="00907AE5">
        <w:rPr>
          <w:b/>
          <w:bCs/>
        </w:rPr>
        <w:t xml:space="preserve">2) </w:t>
      </w:r>
      <w:r w:rsidR="00A722BF" w:rsidRPr="00907AE5">
        <w:rPr>
          <w:b/>
          <w:bCs/>
        </w:rPr>
        <w:t>Araç dikiz aynalarında ışığın hangi özelliği kullanılır?</w:t>
      </w:r>
      <w:r w:rsidR="003D43F5">
        <w:rPr>
          <w:b/>
          <w:bCs/>
        </w:rPr>
        <w:br/>
      </w:r>
      <w:r w:rsidR="009B4F85">
        <w:rPr>
          <w:rFonts w:ascii="Calibri" w:hAnsi="Calibri"/>
          <w:b/>
          <w:color w:val="960000"/>
          <w:sz w:val="20"/>
        </w:rPr>
        <w:t>Cevap:</w:t>
      </w:r>
      <w:r w:rsidR="009B4F85">
        <w:rPr>
          <w:rFonts w:ascii="Calibri" w:hAnsi="Calibri"/>
          <w:b/>
          <w:color w:val="960000"/>
          <w:sz w:val="20"/>
        </w:rPr>
        <w:br/>
        <w:t>Araç dikiz aynalarında ışığın düzgün yansıma özelliği ve aynaların ışığı yansıtarak görüntüyü sürücünün gözüne ulaştırma ilkesi kullanılır. Ayrıca dikiz aynalarında daha geniş görüş alanı sağlamak için ışığı yansıtan tümsek aynalardan yararlanılır.</w:t>
      </w:r>
    </w:p>
    <w:p w14:paraId="732CF562" w14:textId="274EB72E" w:rsidR="00875CAA" w:rsidRDefault="00875CAA" w:rsidP="003D43F5">
      <w:pPr>
        <w:tabs>
          <w:tab w:val="left" w:pos="1276"/>
          <w:tab w:val="left" w:pos="1418"/>
          <w:tab w:val="left" w:pos="2694"/>
        </w:tabs>
        <w:rPr>
          <w:b/>
          <w:bCs/>
        </w:rPr>
      </w:pPr>
    </w:p>
    <w:p w14:paraId="06335A70" w14:textId="77777777" w:rsidR="009B4F85" w:rsidRDefault="009B4F85" w:rsidP="003D43F5">
      <w:pPr>
        <w:tabs>
          <w:tab w:val="left" w:pos="1276"/>
          <w:tab w:val="left" w:pos="1418"/>
          <w:tab w:val="left" w:pos="2694"/>
        </w:tabs>
        <w:rPr>
          <w:b/>
          <w:bCs/>
        </w:rPr>
      </w:pPr>
    </w:p>
    <w:p w14:paraId="40E9AA78" w14:textId="77777777" w:rsidR="009B4F85" w:rsidRDefault="009B4F85" w:rsidP="003D43F5">
      <w:pPr>
        <w:tabs>
          <w:tab w:val="left" w:pos="1276"/>
          <w:tab w:val="left" w:pos="1418"/>
          <w:tab w:val="left" w:pos="2694"/>
        </w:tabs>
        <w:rPr>
          <w:b/>
          <w:bCs/>
        </w:rPr>
      </w:pPr>
    </w:p>
    <w:p w14:paraId="77C570A8" w14:textId="77777777" w:rsidR="009B4F85" w:rsidRDefault="009B4F85" w:rsidP="003D43F5">
      <w:pPr>
        <w:tabs>
          <w:tab w:val="left" w:pos="1276"/>
          <w:tab w:val="left" w:pos="1418"/>
          <w:tab w:val="left" w:pos="2694"/>
        </w:tabs>
        <w:rPr>
          <w:b/>
          <w:bCs/>
        </w:rPr>
      </w:pPr>
    </w:p>
    <w:p w14:paraId="7E7FADC0" w14:textId="77777777" w:rsidR="009B4F85" w:rsidRDefault="009B4F85" w:rsidP="003D43F5">
      <w:pPr>
        <w:tabs>
          <w:tab w:val="left" w:pos="1276"/>
          <w:tab w:val="left" w:pos="1418"/>
          <w:tab w:val="left" w:pos="2694"/>
        </w:tabs>
        <w:rPr>
          <w:b/>
          <w:bCs/>
        </w:rPr>
      </w:pPr>
    </w:p>
    <w:p w14:paraId="535D565B" w14:textId="77777777" w:rsidR="009B4F85" w:rsidRDefault="009B4F85" w:rsidP="003D43F5">
      <w:pPr>
        <w:tabs>
          <w:tab w:val="left" w:pos="1276"/>
          <w:tab w:val="left" w:pos="1418"/>
          <w:tab w:val="left" w:pos="2694"/>
        </w:tabs>
        <w:rPr>
          <w:b/>
          <w:bCs/>
        </w:rPr>
      </w:pPr>
    </w:p>
    <w:p w14:paraId="67ACA15C" w14:textId="77777777" w:rsidR="009B4F85" w:rsidRDefault="009B4F85" w:rsidP="003D43F5">
      <w:pPr>
        <w:tabs>
          <w:tab w:val="left" w:pos="1276"/>
          <w:tab w:val="left" w:pos="1418"/>
          <w:tab w:val="left" w:pos="2694"/>
        </w:tabs>
        <w:rPr>
          <w:b/>
          <w:bCs/>
        </w:rPr>
      </w:pPr>
    </w:p>
    <w:p w14:paraId="750B669B" w14:textId="77777777" w:rsidR="00875CAA" w:rsidRDefault="00875CAA" w:rsidP="003D43F5">
      <w:pPr>
        <w:tabs>
          <w:tab w:val="left" w:pos="1276"/>
          <w:tab w:val="left" w:pos="1418"/>
          <w:tab w:val="left" w:pos="2694"/>
        </w:tabs>
        <w:rPr>
          <w:b/>
          <w:bCs/>
        </w:rPr>
      </w:pPr>
    </w:p>
    <w:p w14:paraId="20F299D2" w14:textId="38BA92EA" w:rsidR="003D43F5" w:rsidRPr="00C64A41" w:rsidRDefault="003D43F5" w:rsidP="003D43F5">
      <w:pPr>
        <w:tabs>
          <w:tab w:val="left" w:pos="1276"/>
          <w:tab w:val="left" w:pos="1418"/>
          <w:tab w:val="left" w:pos="2694"/>
        </w:tabs>
      </w:pPr>
      <w:r>
        <w:rPr>
          <w:b/>
          <w:bCs/>
        </w:rPr>
        <w:t xml:space="preserve">3) </w:t>
      </w:r>
      <w:r w:rsidRPr="00C64A41">
        <w:t xml:space="preserve">Ahmet öğretmen sınıfa bir denizaltı maketi getirir ve denizaltıların suyun onlarca metre altındayken bile su yüzeyindeki gemileri yakalanmadan izleyebildiklerini anlatır. Bu sistemin içinde düz aynaların belirli açılarla yerleştirildiğini ve su üstünden gelen ışığın bu aynalara çarparak gözlemcinin gözüne ulaştığını belirtir. Ahmet, bu aracın çalışmasında ışığın yansıma ilkelerinin kullanıldığını vurgular. </w:t>
      </w:r>
      <w:r w:rsidRPr="00C64A41">
        <w:rPr>
          <w:b/>
          <w:bCs/>
        </w:rPr>
        <w:t>Denizaltılarda kullanılan periskop sisteminde ışığın aynalardan yansıması ile elde edilen görüntü, ışığın yansıma kuralları ve günlük hayattaki teknolojik uygulamaları açısından nasıl açıklanır?</w:t>
      </w:r>
    </w:p>
    <w:p w14:paraId="47604235" w14:textId="77777777" w:rsidR="009B4F85" w:rsidRDefault="009B4F85" w:rsidP="009B4F85">
      <w:pPr>
        <w:spacing w:before="80" w:line="276" w:lineRule="auto"/>
      </w:pPr>
      <w:r>
        <w:rPr>
          <w:rFonts w:ascii="Calibri" w:hAnsi="Calibri"/>
          <w:b/>
          <w:color w:val="960000"/>
          <w:sz w:val="20"/>
        </w:rPr>
        <w:t>Cevap:</w:t>
      </w:r>
      <w:r>
        <w:rPr>
          <w:rFonts w:ascii="Calibri" w:hAnsi="Calibri"/>
          <w:b/>
          <w:color w:val="960000"/>
          <w:sz w:val="20"/>
        </w:rPr>
        <w:br/>
        <w:t>Periskopta su yüzeyindeki nesnelerden gelen ışık ışınları, 45 derecelik açıyla yerleştirilmiş üstteki düz aynaya gelerek yansıma kuralına göre yansır. Yansıyan ışık tüp boyunca ilerleyip alttaki ikinci düz aynaya ulaşır ve tekrar yansıyarak gözlemcinin gözüne gelir. Bu durum, ışığın doğrusal yayıldığını, yansıma kanunlarına uyduğunu ve optik teknolojilerle görüş açımızın dışında kalan cisimlerin izlenebildiğini açıklar.</w:t>
      </w:r>
    </w:p>
    <w:p w14:paraId="2EFE2718" w14:textId="1603C603" w:rsidR="00A722BF" w:rsidRDefault="00A722BF" w:rsidP="00A17DAC">
      <w:pPr>
        <w:tabs>
          <w:tab w:val="left" w:pos="1276"/>
          <w:tab w:val="left" w:pos="1418"/>
          <w:tab w:val="left" w:pos="2694"/>
        </w:tabs>
        <w:rPr>
          <w:b/>
          <w:bCs/>
        </w:rPr>
      </w:pPr>
    </w:p>
    <w:p w14:paraId="42BC149D" w14:textId="77777777" w:rsidR="00875CAA" w:rsidRDefault="00875CAA" w:rsidP="00A17DAC">
      <w:pPr>
        <w:tabs>
          <w:tab w:val="left" w:pos="1276"/>
          <w:tab w:val="left" w:pos="1418"/>
          <w:tab w:val="left" w:pos="2694"/>
        </w:tabs>
        <w:rPr>
          <w:b/>
          <w:bCs/>
        </w:rPr>
      </w:pPr>
    </w:p>
    <w:p w14:paraId="07B0B299" w14:textId="77777777" w:rsidR="00875CAA" w:rsidRPr="00907AE5" w:rsidRDefault="00875CAA" w:rsidP="00A17DAC">
      <w:pPr>
        <w:tabs>
          <w:tab w:val="left" w:pos="1276"/>
          <w:tab w:val="left" w:pos="1418"/>
          <w:tab w:val="left" w:pos="2694"/>
        </w:tabs>
        <w:rPr>
          <w:b/>
          <w:bCs/>
        </w:rPr>
      </w:pPr>
    </w:p>
    <w:p w14:paraId="672E8EDF" w14:textId="77777777" w:rsidR="00A722BF" w:rsidRPr="00A722BF" w:rsidRDefault="00A722BF" w:rsidP="00147FDE">
      <w:pPr>
        <w:tabs>
          <w:tab w:val="left" w:pos="1276"/>
          <w:tab w:val="left" w:pos="1418"/>
          <w:tab w:val="left" w:pos="2694"/>
        </w:tabs>
        <w:rPr>
          <w:b/>
          <w:bCs/>
        </w:rPr>
      </w:pPr>
      <w:r w:rsidRPr="00A722BF">
        <w:rPr>
          <w:b/>
          <w:bCs/>
        </w:rPr>
        <w:t>MBU.BU.2.1.2. Elektrikli Ev Aletlerinde Elektrik Tasarrufu</w:t>
      </w:r>
    </w:p>
    <w:p w14:paraId="2E88C295" w14:textId="7DAD2F5D" w:rsidR="00A722BF" w:rsidRDefault="00907AE5" w:rsidP="00907AE5">
      <w:pPr>
        <w:tabs>
          <w:tab w:val="left" w:pos="1276"/>
          <w:tab w:val="left" w:pos="1418"/>
          <w:tab w:val="left" w:pos="2694"/>
        </w:tabs>
        <w:rPr>
          <w:b/>
          <w:bCs/>
        </w:rPr>
      </w:pPr>
      <w:r>
        <w:rPr>
          <w:b/>
          <w:bCs/>
        </w:rPr>
        <w:t xml:space="preserve">4) </w:t>
      </w:r>
      <w:r w:rsidR="00A722BF" w:rsidRPr="00907AE5">
        <w:rPr>
          <w:b/>
          <w:bCs/>
        </w:rPr>
        <w:t>Akkor ampul yerine LED ampul kullanmak ne sağlar?</w:t>
      </w:r>
    </w:p>
    <w:p w14:paraId="46CF3157" w14:textId="77777777" w:rsidR="00223776" w:rsidRDefault="00223776" w:rsidP="00223776">
      <w:pPr>
        <w:spacing w:before="80" w:line="276" w:lineRule="auto"/>
      </w:pPr>
      <w:r>
        <w:rPr>
          <w:rFonts w:ascii="Calibri" w:hAnsi="Calibri"/>
          <w:b/>
          <w:color w:val="960000"/>
          <w:sz w:val="20"/>
        </w:rPr>
        <w:t>Cevap:</w:t>
      </w:r>
      <w:r>
        <w:rPr>
          <w:rFonts w:ascii="Calibri" w:hAnsi="Calibri"/>
          <w:b/>
          <w:color w:val="960000"/>
          <w:sz w:val="20"/>
        </w:rPr>
        <w:br/>
        <w:t>Akkor ampuller elektrik enerjisinin çoğunu ısıya çevirerek ısınır ve fazla elektrik harcar. LED ampuller ise elektrik enerjisini doğrudan ışığa dönüştürerek %80'e varan oranlarda elektrik tasarrufu sağlar, cihazların ömrünü uzatır ve ısınmayı en aza indirir.</w:t>
      </w:r>
    </w:p>
    <w:p w14:paraId="0B4BB8CA" w14:textId="77777777" w:rsidR="00875CAA" w:rsidRDefault="00875CAA" w:rsidP="00907AE5">
      <w:pPr>
        <w:tabs>
          <w:tab w:val="left" w:pos="1276"/>
          <w:tab w:val="left" w:pos="1418"/>
          <w:tab w:val="left" w:pos="2694"/>
        </w:tabs>
        <w:rPr>
          <w:b/>
          <w:bCs/>
        </w:rPr>
      </w:pPr>
    </w:p>
    <w:p w14:paraId="68F66D4E" w14:textId="77777777" w:rsidR="00875CAA" w:rsidRDefault="00875CAA" w:rsidP="00907AE5">
      <w:pPr>
        <w:tabs>
          <w:tab w:val="left" w:pos="1276"/>
          <w:tab w:val="left" w:pos="1418"/>
          <w:tab w:val="left" w:pos="2694"/>
        </w:tabs>
        <w:rPr>
          <w:b/>
          <w:bCs/>
        </w:rPr>
      </w:pPr>
    </w:p>
    <w:p w14:paraId="2D9204FE" w14:textId="77777777" w:rsidR="00875CAA" w:rsidRDefault="00875CAA" w:rsidP="00907AE5">
      <w:pPr>
        <w:tabs>
          <w:tab w:val="left" w:pos="1276"/>
          <w:tab w:val="left" w:pos="1418"/>
          <w:tab w:val="left" w:pos="2694"/>
        </w:tabs>
        <w:rPr>
          <w:b/>
          <w:bCs/>
        </w:rPr>
      </w:pPr>
    </w:p>
    <w:p w14:paraId="631A5CAA" w14:textId="77777777" w:rsidR="00223776" w:rsidRPr="00A722BF" w:rsidRDefault="00223776" w:rsidP="00907AE5">
      <w:pPr>
        <w:tabs>
          <w:tab w:val="left" w:pos="1276"/>
          <w:tab w:val="left" w:pos="1418"/>
          <w:tab w:val="left" w:pos="2694"/>
        </w:tabs>
      </w:pPr>
    </w:p>
    <w:p w14:paraId="1A58A20E" w14:textId="77777777" w:rsidR="00875CAA" w:rsidRDefault="00907AE5" w:rsidP="00875CAA">
      <w:pPr>
        <w:tabs>
          <w:tab w:val="left" w:pos="1276"/>
          <w:tab w:val="left" w:pos="1418"/>
          <w:tab w:val="left" w:pos="2694"/>
        </w:tabs>
        <w:rPr>
          <w:b/>
          <w:bCs/>
        </w:rPr>
      </w:pPr>
      <w:r w:rsidRPr="00907AE5">
        <w:rPr>
          <w:b/>
          <w:bCs/>
        </w:rPr>
        <w:t xml:space="preserve">5) </w:t>
      </w:r>
      <w:r w:rsidR="00A722BF" w:rsidRPr="00907AE5">
        <w:rPr>
          <w:b/>
          <w:bCs/>
        </w:rPr>
        <w:t>Ev aletlerinde enerji tasarrufu yapmanın bütçeye faydası nedir?</w:t>
      </w:r>
      <w:r w:rsidR="00875CAA">
        <w:rPr>
          <w:b/>
          <w:bCs/>
        </w:rPr>
        <w:br/>
      </w:r>
    </w:p>
    <w:p w14:paraId="5D55B229" w14:textId="77777777" w:rsidR="00223776" w:rsidRDefault="00223776" w:rsidP="00223776">
      <w:pPr>
        <w:spacing w:before="80" w:line="276" w:lineRule="auto"/>
      </w:pPr>
      <w:r>
        <w:rPr>
          <w:rFonts w:ascii="Calibri" w:hAnsi="Calibri"/>
          <w:b/>
          <w:color w:val="960000"/>
          <w:sz w:val="20"/>
        </w:rPr>
        <w:t>Cevap:</w:t>
      </w:r>
      <w:r>
        <w:rPr>
          <w:rFonts w:ascii="Calibri" w:hAnsi="Calibri"/>
          <w:b/>
          <w:color w:val="960000"/>
          <w:sz w:val="20"/>
        </w:rPr>
        <w:br/>
        <w:t>Ev aletlerinde enerji tasarrufu yapmak, aylık elektrik faturalarını düşürerek aile bütçesine doğrudan ekonomik katkı sağlar. Aynı zamanda gereksiz enerji tüketimini önleyerek ülke ekonomisini destekler ve doğal kaynakların israfını engeller.</w:t>
      </w:r>
    </w:p>
    <w:p w14:paraId="124ADEE5" w14:textId="77777777" w:rsidR="00223776" w:rsidRDefault="00223776" w:rsidP="00875CAA">
      <w:pPr>
        <w:tabs>
          <w:tab w:val="left" w:pos="1276"/>
          <w:tab w:val="left" w:pos="1418"/>
          <w:tab w:val="left" w:pos="2694"/>
        </w:tabs>
        <w:rPr>
          <w:b/>
          <w:bCs/>
        </w:rPr>
      </w:pPr>
    </w:p>
    <w:p w14:paraId="23A77E30" w14:textId="77777777" w:rsidR="00875CAA" w:rsidRDefault="00875CAA" w:rsidP="00875CAA">
      <w:pPr>
        <w:tabs>
          <w:tab w:val="left" w:pos="1276"/>
          <w:tab w:val="left" w:pos="1418"/>
          <w:tab w:val="left" w:pos="2694"/>
        </w:tabs>
        <w:rPr>
          <w:b/>
          <w:bCs/>
        </w:rPr>
      </w:pPr>
    </w:p>
    <w:p w14:paraId="0F8450C4" w14:textId="77777777" w:rsidR="00875CAA" w:rsidRDefault="00875CAA" w:rsidP="00875CAA">
      <w:pPr>
        <w:tabs>
          <w:tab w:val="left" w:pos="1276"/>
          <w:tab w:val="left" w:pos="1418"/>
          <w:tab w:val="left" w:pos="2694"/>
        </w:tabs>
        <w:rPr>
          <w:b/>
          <w:bCs/>
        </w:rPr>
      </w:pPr>
    </w:p>
    <w:p w14:paraId="489DA165" w14:textId="77777777" w:rsidR="00875CAA" w:rsidRDefault="00875CAA" w:rsidP="00875CAA">
      <w:pPr>
        <w:tabs>
          <w:tab w:val="left" w:pos="1276"/>
          <w:tab w:val="left" w:pos="1418"/>
          <w:tab w:val="left" w:pos="2694"/>
        </w:tabs>
        <w:rPr>
          <w:b/>
          <w:bCs/>
        </w:rPr>
      </w:pPr>
    </w:p>
    <w:p w14:paraId="54D3BA25" w14:textId="77777777" w:rsidR="00875CAA" w:rsidRDefault="00875CAA" w:rsidP="00875CAA">
      <w:pPr>
        <w:tabs>
          <w:tab w:val="left" w:pos="1276"/>
          <w:tab w:val="left" w:pos="1418"/>
          <w:tab w:val="left" w:pos="2694"/>
        </w:tabs>
        <w:rPr>
          <w:b/>
          <w:bCs/>
        </w:rPr>
      </w:pPr>
    </w:p>
    <w:p w14:paraId="15FD93D5" w14:textId="1787EE75" w:rsidR="00875CAA" w:rsidRPr="00C64A41" w:rsidRDefault="00875CAA" w:rsidP="00875CAA">
      <w:pPr>
        <w:tabs>
          <w:tab w:val="left" w:pos="1276"/>
          <w:tab w:val="left" w:pos="1418"/>
          <w:tab w:val="left" w:pos="2694"/>
        </w:tabs>
      </w:pPr>
      <w:r>
        <w:rPr>
          <w:b/>
          <w:bCs/>
        </w:rPr>
        <w:br/>
        <w:t xml:space="preserve">6) </w:t>
      </w:r>
      <w:r w:rsidRPr="00C64A41">
        <w:t xml:space="preserve">Selin ve ailesi kış ayında evlerindeki klimaların ve ısıtıcıların gün boyu gereksiz yere çalıştığını ve elektrik faturasının çok yüksek geldiğini fark ederler. Selin'in babası eve ortam sıcaklığını sürekli ölçen ve sadece oda soğuduğunda otomatik olarak devreye giren "akıllı termostat" sistemi kurar. Birkaç ay sonra elektrik tüketimlerinin ciddi oranda düştüğünü görürler. </w:t>
      </w:r>
      <w:r w:rsidRPr="00C64A41">
        <w:rPr>
          <w:b/>
          <w:bCs/>
        </w:rPr>
        <w:t>Elektrikli ev aletlerinde kullanılan akıllı termostat gibi teknolojilerin otomatik kontrol sağlaması, enerji tasarrufu ve ev bütçesi açısından nasıl bir çıkarım yapmamızı sağlar?</w:t>
      </w:r>
    </w:p>
    <w:p w14:paraId="70C9A609" w14:textId="77777777" w:rsidR="00223776" w:rsidRDefault="00223776" w:rsidP="00223776">
      <w:pPr>
        <w:spacing w:before="80" w:line="276" w:lineRule="auto"/>
      </w:pPr>
      <w:r>
        <w:rPr>
          <w:rFonts w:ascii="Calibri" w:hAnsi="Calibri"/>
          <w:b/>
          <w:color w:val="960000"/>
          <w:sz w:val="20"/>
        </w:rPr>
        <w:t>Cevap:</w:t>
      </w:r>
      <w:r>
        <w:rPr>
          <w:rFonts w:ascii="Calibri" w:hAnsi="Calibri"/>
          <w:b/>
          <w:color w:val="960000"/>
          <w:sz w:val="20"/>
        </w:rPr>
        <w:br/>
        <w:t>Akıllı termostat gibi otomatik kontrol sağlayan teknolojiler, cihazların gereksiz ve sürekli çalışmasını önler; sadece ihtiyaç duyulduğunda enerji harcanmasını sağlar. Bu durum, teknolojik yeniliklerin ve otomatik kontrol sistemlerinin enerji israfını en aza indirerek hem ev bütçesini koruduğunu hem de enerji verimliliğini üst seviyeye çıkardığını gösterir.</w:t>
      </w:r>
    </w:p>
    <w:p w14:paraId="4F9D9FA7" w14:textId="3C1D16A4" w:rsidR="00A722BF" w:rsidRDefault="00A722BF" w:rsidP="00907AE5">
      <w:pPr>
        <w:tabs>
          <w:tab w:val="left" w:pos="1276"/>
          <w:tab w:val="left" w:pos="1418"/>
          <w:tab w:val="left" w:pos="2694"/>
        </w:tabs>
        <w:rPr>
          <w:b/>
          <w:bCs/>
        </w:rPr>
      </w:pPr>
    </w:p>
    <w:p w14:paraId="644D7174" w14:textId="77777777" w:rsidR="00875CAA" w:rsidRDefault="00875CAA" w:rsidP="00907AE5">
      <w:pPr>
        <w:tabs>
          <w:tab w:val="left" w:pos="1276"/>
          <w:tab w:val="left" w:pos="1418"/>
          <w:tab w:val="left" w:pos="2694"/>
        </w:tabs>
        <w:rPr>
          <w:b/>
          <w:bCs/>
        </w:rPr>
      </w:pPr>
    </w:p>
    <w:p w14:paraId="3132B3F0" w14:textId="77777777" w:rsidR="00875CAA" w:rsidRDefault="00875CAA" w:rsidP="00907AE5">
      <w:pPr>
        <w:tabs>
          <w:tab w:val="left" w:pos="1276"/>
          <w:tab w:val="left" w:pos="1418"/>
          <w:tab w:val="left" w:pos="2694"/>
        </w:tabs>
        <w:rPr>
          <w:b/>
          <w:bCs/>
        </w:rPr>
      </w:pPr>
    </w:p>
    <w:p w14:paraId="4C40B9CE" w14:textId="77777777" w:rsidR="00223776" w:rsidRDefault="00223776" w:rsidP="00907AE5">
      <w:pPr>
        <w:tabs>
          <w:tab w:val="left" w:pos="1276"/>
          <w:tab w:val="left" w:pos="1418"/>
          <w:tab w:val="left" w:pos="2694"/>
        </w:tabs>
        <w:rPr>
          <w:b/>
          <w:bCs/>
        </w:rPr>
      </w:pPr>
    </w:p>
    <w:p w14:paraId="28768F3A" w14:textId="77777777" w:rsidR="00223776" w:rsidRPr="00907AE5" w:rsidRDefault="00223776" w:rsidP="00907AE5">
      <w:pPr>
        <w:tabs>
          <w:tab w:val="left" w:pos="1276"/>
          <w:tab w:val="left" w:pos="1418"/>
          <w:tab w:val="left" w:pos="2694"/>
        </w:tabs>
        <w:rPr>
          <w:b/>
          <w:bCs/>
        </w:rPr>
      </w:pPr>
    </w:p>
    <w:p w14:paraId="6D02A381" w14:textId="77777777" w:rsidR="00A722BF" w:rsidRPr="00A722BF" w:rsidRDefault="00A722BF" w:rsidP="00147FDE">
      <w:pPr>
        <w:tabs>
          <w:tab w:val="left" w:pos="1276"/>
          <w:tab w:val="left" w:pos="1418"/>
          <w:tab w:val="left" w:pos="2694"/>
        </w:tabs>
        <w:rPr>
          <w:b/>
          <w:bCs/>
        </w:rPr>
      </w:pPr>
      <w:r w:rsidRPr="00A722BF">
        <w:rPr>
          <w:b/>
          <w:bCs/>
        </w:rPr>
        <w:t>MBU.BU.2.1.3. Günlük Hayatta Tesadüfi Keşfedilen Buluşlar</w:t>
      </w:r>
    </w:p>
    <w:p w14:paraId="6323BCE1" w14:textId="6131D3A4" w:rsidR="00A722BF" w:rsidRDefault="00FF607A" w:rsidP="00FF607A">
      <w:pPr>
        <w:tabs>
          <w:tab w:val="left" w:pos="1276"/>
          <w:tab w:val="left" w:pos="1418"/>
          <w:tab w:val="left" w:pos="2694"/>
        </w:tabs>
        <w:rPr>
          <w:b/>
          <w:bCs/>
        </w:rPr>
      </w:pPr>
      <w:r w:rsidRPr="00FF607A">
        <w:rPr>
          <w:b/>
          <w:bCs/>
        </w:rPr>
        <w:t xml:space="preserve">7) </w:t>
      </w:r>
      <w:r w:rsidR="00A722BF" w:rsidRPr="00FF607A">
        <w:rPr>
          <w:b/>
          <w:bCs/>
        </w:rPr>
        <w:t>Tesadüfi buluşları teknolojiye dönüştüren bilim insanı özelliği nedir?</w:t>
      </w:r>
    </w:p>
    <w:p w14:paraId="6761748B" w14:textId="77777777" w:rsidR="00223776" w:rsidRDefault="00223776" w:rsidP="00223776">
      <w:pPr>
        <w:spacing w:before="80" w:line="276" w:lineRule="auto"/>
      </w:pPr>
      <w:r>
        <w:rPr>
          <w:rFonts w:ascii="Calibri" w:hAnsi="Calibri"/>
          <w:b/>
          <w:color w:val="960000"/>
          <w:sz w:val="20"/>
        </w:rPr>
        <w:t>Cevap:</w:t>
      </w:r>
      <w:r>
        <w:rPr>
          <w:rFonts w:ascii="Calibri" w:hAnsi="Calibri"/>
          <w:b/>
          <w:color w:val="960000"/>
          <w:sz w:val="20"/>
        </w:rPr>
        <w:br/>
        <w:t>Tesadüfi buluşları teknolojiye dönüştüren bilim insanlarının temel özellikleri: Yüksek merak duygusu, dikkatli ve keskin gözlem yeteneği, sorgulama becerisi, karşılaştığı sıra dışı olayları göz ardı etmeme (farkındalık) ve sabırlı bilimsel araştırma yapma arzusudur.</w:t>
      </w:r>
    </w:p>
    <w:p w14:paraId="1AA98232" w14:textId="77777777" w:rsidR="00875CAA" w:rsidRDefault="00875CAA" w:rsidP="00FF607A">
      <w:pPr>
        <w:tabs>
          <w:tab w:val="left" w:pos="1276"/>
          <w:tab w:val="left" w:pos="1418"/>
          <w:tab w:val="left" w:pos="2694"/>
        </w:tabs>
        <w:rPr>
          <w:b/>
          <w:bCs/>
        </w:rPr>
      </w:pPr>
    </w:p>
    <w:p w14:paraId="56AE5740" w14:textId="77777777" w:rsidR="00875CAA" w:rsidRDefault="00875CAA" w:rsidP="00FF607A">
      <w:pPr>
        <w:tabs>
          <w:tab w:val="left" w:pos="1276"/>
          <w:tab w:val="left" w:pos="1418"/>
          <w:tab w:val="left" w:pos="2694"/>
        </w:tabs>
        <w:rPr>
          <w:b/>
          <w:bCs/>
        </w:rPr>
      </w:pPr>
    </w:p>
    <w:p w14:paraId="743A7593" w14:textId="77777777" w:rsidR="00875CAA" w:rsidRDefault="00875CAA" w:rsidP="00FF607A">
      <w:pPr>
        <w:tabs>
          <w:tab w:val="left" w:pos="1276"/>
          <w:tab w:val="left" w:pos="1418"/>
          <w:tab w:val="left" w:pos="2694"/>
        </w:tabs>
        <w:rPr>
          <w:b/>
          <w:bCs/>
        </w:rPr>
      </w:pPr>
    </w:p>
    <w:p w14:paraId="601A2973" w14:textId="77777777" w:rsidR="00875CAA" w:rsidRDefault="00875CAA" w:rsidP="00FF607A">
      <w:pPr>
        <w:tabs>
          <w:tab w:val="left" w:pos="1276"/>
          <w:tab w:val="left" w:pos="1418"/>
          <w:tab w:val="left" w:pos="2694"/>
        </w:tabs>
        <w:rPr>
          <w:b/>
          <w:bCs/>
        </w:rPr>
      </w:pPr>
    </w:p>
    <w:p w14:paraId="4A133026" w14:textId="77777777" w:rsidR="00875CAA" w:rsidRDefault="00875CAA" w:rsidP="00FF607A">
      <w:pPr>
        <w:tabs>
          <w:tab w:val="left" w:pos="1276"/>
          <w:tab w:val="left" w:pos="1418"/>
          <w:tab w:val="left" w:pos="2694"/>
        </w:tabs>
        <w:rPr>
          <w:b/>
          <w:bCs/>
        </w:rPr>
      </w:pPr>
    </w:p>
    <w:p w14:paraId="545282A1" w14:textId="77777777" w:rsidR="00875CAA" w:rsidRDefault="00875CAA" w:rsidP="00FF607A">
      <w:pPr>
        <w:tabs>
          <w:tab w:val="left" w:pos="1276"/>
          <w:tab w:val="left" w:pos="1418"/>
          <w:tab w:val="left" w:pos="2694"/>
        </w:tabs>
        <w:rPr>
          <w:b/>
          <w:bCs/>
        </w:rPr>
      </w:pPr>
    </w:p>
    <w:p w14:paraId="1520A141" w14:textId="77777777" w:rsidR="00875CAA" w:rsidRDefault="00875CAA" w:rsidP="00FF607A">
      <w:pPr>
        <w:tabs>
          <w:tab w:val="left" w:pos="1276"/>
          <w:tab w:val="left" w:pos="1418"/>
          <w:tab w:val="left" w:pos="2694"/>
        </w:tabs>
        <w:rPr>
          <w:b/>
          <w:bCs/>
        </w:rPr>
      </w:pPr>
    </w:p>
    <w:p w14:paraId="155BA44E" w14:textId="77777777" w:rsidR="00875CAA" w:rsidRDefault="00875CAA" w:rsidP="00FF607A">
      <w:pPr>
        <w:tabs>
          <w:tab w:val="left" w:pos="1276"/>
          <w:tab w:val="left" w:pos="1418"/>
          <w:tab w:val="left" w:pos="2694"/>
        </w:tabs>
        <w:rPr>
          <w:b/>
          <w:bCs/>
        </w:rPr>
      </w:pPr>
    </w:p>
    <w:p w14:paraId="07027404" w14:textId="0373D824" w:rsidR="00875CAA" w:rsidRPr="00FF607A" w:rsidRDefault="00875CAA" w:rsidP="00FF607A">
      <w:pPr>
        <w:tabs>
          <w:tab w:val="left" w:pos="1276"/>
          <w:tab w:val="left" w:pos="1418"/>
          <w:tab w:val="left" w:pos="2694"/>
        </w:tabs>
        <w:rPr>
          <w:b/>
          <w:bCs/>
        </w:rPr>
      </w:pPr>
      <w:r>
        <w:rPr>
          <w:b/>
          <w:bCs/>
        </w:rPr>
        <w:t xml:space="preserve">8) </w:t>
      </w:r>
      <w:r w:rsidRPr="00C64A41">
        <w:t xml:space="preserve">Fizikçi Wilhelm Röntgen, 1895 yılında karanlık odada katot ışın tüpleriyle deney yaparken masasında bulunan fosforlu bir </w:t>
      </w:r>
      <w:proofErr w:type="gramStart"/>
      <w:r w:rsidRPr="00C64A41">
        <w:t>kağıdın</w:t>
      </w:r>
      <w:proofErr w:type="gramEnd"/>
      <w:r w:rsidRPr="00C64A41">
        <w:t xml:space="preserve"> aniden parladığını görür. Tüpün etrafını siyah kartonla kapatmasına rağmen bu gizemli ışınların kartondan geçtiğini ve elinin kemiklerinin gölgesini duvara düşürdüğünü fark eder. Bu tesadüfi olay sayesinde tıp dünyasında devrim yaratan Röntgen (X-ışınları) cihazı keşfedilir. </w:t>
      </w:r>
      <w:r w:rsidRPr="00C64A41">
        <w:rPr>
          <w:b/>
          <w:bCs/>
        </w:rPr>
        <w:t xml:space="preserve">Wilhelm </w:t>
      </w:r>
      <w:proofErr w:type="spellStart"/>
      <w:r w:rsidRPr="00C64A41">
        <w:rPr>
          <w:b/>
          <w:bCs/>
        </w:rPr>
        <w:t>Röntgen’in</w:t>
      </w:r>
      <w:proofErr w:type="spellEnd"/>
      <w:r w:rsidRPr="00C64A41">
        <w:rPr>
          <w:b/>
          <w:bCs/>
        </w:rPr>
        <w:t xml:space="preserve"> beklenmedik bir parlamayı fark edip üzerine gitmesi, bilimsel keşiflerde tesadüf ile dikkatli bilimsel gözlem arasındaki ilişkiyi nasıl ortaya koyar?</w:t>
      </w:r>
    </w:p>
    <w:p w14:paraId="2EA159F4" w14:textId="77777777" w:rsidR="00223776" w:rsidRDefault="00223776" w:rsidP="00223776">
      <w:pPr>
        <w:spacing w:before="80" w:line="276" w:lineRule="auto"/>
      </w:pPr>
      <w:r>
        <w:rPr>
          <w:rFonts w:ascii="Calibri" w:hAnsi="Calibri"/>
          <w:b/>
          <w:color w:val="960000"/>
          <w:sz w:val="20"/>
        </w:rPr>
        <w:t>Cevap:</w:t>
      </w:r>
      <w:r>
        <w:rPr>
          <w:rFonts w:ascii="Calibri" w:hAnsi="Calibri"/>
          <w:b/>
          <w:color w:val="960000"/>
          <w:sz w:val="20"/>
        </w:rPr>
        <w:br/>
        <w:t>Bu durum, bilimsel keşiflerde tesadüflerin tek başına yeterli olmadığını; tesadüfen gerçekleşen bir olayı fark edip sorgulayan dikkatli bir 'bilimsel gözlemin' esas olduğunu gösterir. Röntgen, sıradan bir insanın fark etmeyebileceği parlamayı merak edip araştırarak ve kontrollü deneyler yaparak tesadüfi bir olayı insanlığın hizmetine sunulan devrim niteliğinde bilimsel bir icada dönüştürmüştür.</w:t>
      </w:r>
    </w:p>
    <w:p w14:paraId="1516DD99" w14:textId="77777777" w:rsidR="00E479A1" w:rsidRDefault="00E479A1" w:rsidP="00147FDE">
      <w:pPr>
        <w:tabs>
          <w:tab w:val="left" w:pos="1276"/>
          <w:tab w:val="left" w:pos="1418"/>
          <w:tab w:val="left" w:pos="2694"/>
        </w:tabs>
      </w:pPr>
    </w:p>
    <w:sectPr w:rsidR="00E479A1" w:rsidSect="00E479A1">
      <w:type w:val="continuous"/>
      <w:pgSz w:w="11906" w:h="16838"/>
      <w:pgMar w:top="851" w:right="566" w:bottom="1417" w:left="993"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4"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A6B55B1"/>
    <w:multiLevelType w:val="multilevel"/>
    <w:tmpl w:val="48CAC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9"/>
  </w:num>
  <w:num w:numId="2" w16cid:durableId="870800327">
    <w:abstractNumId w:val="12"/>
  </w:num>
  <w:num w:numId="3" w16cid:durableId="1784418574">
    <w:abstractNumId w:val="4"/>
  </w:num>
  <w:num w:numId="4" w16cid:durableId="669480765">
    <w:abstractNumId w:val="17"/>
  </w:num>
  <w:num w:numId="5" w16cid:durableId="665287619">
    <w:abstractNumId w:val="1"/>
  </w:num>
  <w:num w:numId="6" w16cid:durableId="1767575483">
    <w:abstractNumId w:val="5"/>
  </w:num>
  <w:num w:numId="7" w16cid:durableId="1145464431">
    <w:abstractNumId w:val="8"/>
  </w:num>
  <w:num w:numId="8" w16cid:durableId="1255165027">
    <w:abstractNumId w:val="18"/>
  </w:num>
  <w:num w:numId="9" w16cid:durableId="278992430">
    <w:abstractNumId w:val="14"/>
  </w:num>
  <w:num w:numId="10" w16cid:durableId="187792437">
    <w:abstractNumId w:val="0"/>
  </w:num>
  <w:num w:numId="11" w16cid:durableId="1974405852">
    <w:abstractNumId w:val="13"/>
  </w:num>
  <w:num w:numId="12" w16cid:durableId="1295717645">
    <w:abstractNumId w:val="15"/>
  </w:num>
  <w:num w:numId="13" w16cid:durableId="204873235">
    <w:abstractNumId w:val="11"/>
  </w:num>
  <w:num w:numId="14" w16cid:durableId="1053458267">
    <w:abstractNumId w:val="16"/>
  </w:num>
  <w:num w:numId="15" w16cid:durableId="1767070924">
    <w:abstractNumId w:val="19"/>
  </w:num>
  <w:num w:numId="16" w16cid:durableId="100613254">
    <w:abstractNumId w:val="10"/>
  </w:num>
  <w:num w:numId="17" w16cid:durableId="1052072592">
    <w:abstractNumId w:val="2"/>
  </w:num>
  <w:num w:numId="18" w16cid:durableId="854618453">
    <w:abstractNumId w:val="6"/>
  </w:num>
  <w:num w:numId="19" w16cid:durableId="1855654810">
    <w:abstractNumId w:val="3"/>
  </w:num>
  <w:num w:numId="20" w16cid:durableId="2591418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75426"/>
    <w:rsid w:val="000E27B5"/>
    <w:rsid w:val="00142CB6"/>
    <w:rsid w:val="00147FDE"/>
    <w:rsid w:val="00223776"/>
    <w:rsid w:val="0032741B"/>
    <w:rsid w:val="003570D9"/>
    <w:rsid w:val="003D43F5"/>
    <w:rsid w:val="004B3754"/>
    <w:rsid w:val="004E0C9F"/>
    <w:rsid w:val="005D002C"/>
    <w:rsid w:val="00630258"/>
    <w:rsid w:val="006C2AE0"/>
    <w:rsid w:val="00754F5F"/>
    <w:rsid w:val="00875CAA"/>
    <w:rsid w:val="008D47B1"/>
    <w:rsid w:val="00907AE5"/>
    <w:rsid w:val="00961AE0"/>
    <w:rsid w:val="009823D3"/>
    <w:rsid w:val="009B4F85"/>
    <w:rsid w:val="00A17DAC"/>
    <w:rsid w:val="00A722BF"/>
    <w:rsid w:val="00C64A41"/>
    <w:rsid w:val="00E479A1"/>
    <w:rsid w:val="00E829B9"/>
    <w:rsid w:val="00F81789"/>
    <w:rsid w:val="00F979E8"/>
    <w:rsid w:val="00FF60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CAA"/>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semiHidden/>
    <w:unhideWhenUsed/>
    <w:rsid w:val="00E47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727</Words>
  <Characters>4146</Characters>
  <Application>Microsoft Office Word</Application>
  <DocSecurity>0</DocSecurity>
  <Lines>34</Lines>
  <Paragraphs>9</Paragraphs>
  <ScaleCrop>false</ScaleCrop>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19</cp:revision>
  <dcterms:created xsi:type="dcterms:W3CDTF">2026-10-21T17:53:00Z</dcterms:created>
  <dcterms:modified xsi:type="dcterms:W3CDTF">2026-10-21T19:30:00Z</dcterms:modified>
</cp:coreProperties>
</file>