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93F84" w14:textId="53BB5C25" w:rsidR="003709E7" w:rsidRPr="000627BD" w:rsidRDefault="002B240B">
      <w:pPr>
        <w:jc w:val="center"/>
        <w:rPr>
          <w:rFonts w:ascii="Aptos" w:hAnsi="Aptos"/>
          <w:sz w:val="20"/>
          <w:szCs w:val="20"/>
        </w:rPr>
      </w:pPr>
      <w:hyperlink r:id="rId6" w:history="1">
        <w:r w:rsidRPr="0094252C">
          <w:rPr>
            <w:rStyle w:val="Kpr"/>
            <w:rFonts w:ascii="Aptos" w:hAnsi="Aptos"/>
            <w:b/>
            <w:sz w:val="20"/>
            <w:szCs w:val="20"/>
          </w:rPr>
          <w:t>www.fenusbilim.com</w:t>
        </w:r>
      </w:hyperlink>
      <w:r>
        <w:rPr>
          <w:rFonts w:ascii="Aptos" w:hAnsi="Aptos"/>
          <w:b/>
          <w:sz w:val="20"/>
          <w:szCs w:val="20"/>
        </w:rPr>
        <w:t xml:space="preserve"> </w:t>
      </w:r>
      <w:r w:rsidR="00DE7780" w:rsidRPr="000627BD">
        <w:rPr>
          <w:rFonts w:ascii="Aptos" w:hAnsi="Aptos"/>
          <w:b/>
          <w:sz w:val="20"/>
          <w:szCs w:val="20"/>
        </w:rPr>
        <w:t>ORTAOKULU 20… - 20… EĞİTİM - ÖĞRETİM YILI</w:t>
      </w:r>
      <w:r w:rsidR="00DE7780" w:rsidRPr="000627BD">
        <w:rPr>
          <w:rFonts w:ascii="Aptos" w:hAnsi="Aptos"/>
          <w:b/>
          <w:sz w:val="20"/>
          <w:szCs w:val="20"/>
        </w:rPr>
        <w:br/>
        <w:t xml:space="preserve">…. SINIF ÇEVRE EĞİTİMİ VE İKLİM DEĞİŞİKLİĞİ DERSİ 1. DÖNEM 1. YAZILI CEVAP ANAHTARI </w:t>
      </w:r>
      <w:r w:rsidR="00DE7780" w:rsidRPr="000627BD">
        <w:rPr>
          <w:rFonts w:ascii="Aptos" w:hAnsi="Aptos"/>
          <w:b/>
          <w:sz w:val="20"/>
          <w:szCs w:val="20"/>
        </w:rPr>
        <w:br/>
      </w:r>
    </w:p>
    <w:p w14:paraId="248085C5" w14:textId="77777777" w:rsidR="000627BD" w:rsidRPr="000627BD" w:rsidRDefault="000627BD">
      <w:pPr>
        <w:rPr>
          <w:rFonts w:ascii="Aptos" w:hAnsi="Aptos"/>
          <w:b/>
          <w:sz w:val="20"/>
          <w:szCs w:val="20"/>
        </w:rPr>
        <w:sectPr w:rsidR="000627BD" w:rsidRPr="000627BD" w:rsidSect="00034616">
          <w:pgSz w:w="12240" w:h="15840"/>
          <w:pgMar w:top="1152" w:right="1152" w:bottom="1152" w:left="1152" w:header="720" w:footer="720" w:gutter="0"/>
          <w:cols w:space="720"/>
          <w:docGrid w:linePitch="360"/>
        </w:sectPr>
      </w:pPr>
    </w:p>
    <w:p w14:paraId="11968279" w14:textId="77777777" w:rsidR="003709E7" w:rsidRPr="000627BD" w:rsidRDefault="00DE7780">
      <w:pPr>
        <w:rPr>
          <w:rFonts w:ascii="Aptos" w:hAnsi="Aptos"/>
          <w:sz w:val="20"/>
          <w:szCs w:val="20"/>
        </w:rPr>
      </w:pPr>
      <w:r w:rsidRPr="000627BD">
        <w:rPr>
          <w:rFonts w:ascii="Aptos" w:hAnsi="Aptos"/>
          <w:b/>
          <w:sz w:val="20"/>
          <w:szCs w:val="20"/>
        </w:rPr>
        <w:t>ÇEİD.1.1. İnsan ve doğa arasındaki ilişkiyi tartışabilme</w:t>
      </w:r>
    </w:p>
    <w:p w14:paraId="5618156D" w14:textId="77777777" w:rsidR="003709E7" w:rsidRPr="000627BD" w:rsidRDefault="00DE7780">
      <w:pPr>
        <w:rPr>
          <w:rFonts w:ascii="Aptos" w:hAnsi="Aptos"/>
          <w:sz w:val="20"/>
          <w:szCs w:val="20"/>
        </w:rPr>
      </w:pPr>
      <w:r w:rsidRPr="000627BD">
        <w:rPr>
          <w:rFonts w:ascii="Aptos" w:hAnsi="Aptos"/>
          <w:sz w:val="20"/>
          <w:szCs w:val="20"/>
        </w:rPr>
        <w:t>1) İnsanın ekosistemin bir parçası olmasını açıklayınız.</w:t>
      </w:r>
    </w:p>
    <w:p w14:paraId="74FADCA6" w14:textId="77777777" w:rsidR="003709E7" w:rsidRPr="000627BD" w:rsidRDefault="00DE7780" w:rsidP="000627BD">
      <w:pPr>
        <w:rPr>
          <w:rFonts w:ascii="Aptos" w:hAnsi="Aptos"/>
          <w:b/>
          <w:color w:val="8B0000"/>
          <w:sz w:val="20"/>
          <w:szCs w:val="20"/>
        </w:rPr>
      </w:pPr>
      <w:r w:rsidRPr="000627BD">
        <w:rPr>
          <w:rFonts w:ascii="Aptos" w:hAnsi="Aptos"/>
          <w:b/>
          <w:color w:val="8B0000"/>
          <w:sz w:val="20"/>
          <w:szCs w:val="20"/>
        </w:rPr>
        <w:t>Cevap: İnsan, doğadan bağımsız veya üstün bir varlık değildir; maddelerin döngüsü, besin zincirleri, temiz hava, su ve gıda ihtiyacı bakımından ekosisteme doğrudan bağımlı bir parçasıdır. Doğaya verilen her zarar veya müdahale, döngüsel olarak insanın kendi yaşam kalitesini ve sürdürülebilirliğini etkiler.</w:t>
      </w:r>
    </w:p>
    <w:p w14:paraId="0FE57E61" w14:textId="77777777" w:rsidR="000627BD" w:rsidRPr="000627BD" w:rsidRDefault="000627BD" w:rsidP="000627BD">
      <w:pPr>
        <w:rPr>
          <w:rFonts w:ascii="Aptos" w:hAnsi="Aptos"/>
          <w:sz w:val="20"/>
          <w:szCs w:val="20"/>
        </w:rPr>
      </w:pPr>
    </w:p>
    <w:p w14:paraId="56EFB547" w14:textId="77777777" w:rsidR="003709E7" w:rsidRPr="000627BD" w:rsidRDefault="00DE7780">
      <w:pPr>
        <w:rPr>
          <w:rFonts w:ascii="Aptos" w:hAnsi="Aptos"/>
          <w:sz w:val="20"/>
          <w:szCs w:val="20"/>
        </w:rPr>
      </w:pPr>
      <w:r w:rsidRPr="000627BD">
        <w:rPr>
          <w:rFonts w:ascii="Aptos" w:hAnsi="Aptos"/>
          <w:sz w:val="20"/>
          <w:szCs w:val="20"/>
        </w:rPr>
        <w:t>2) Şehir merkezine devasa yapay parklar inşa eden belediye, hemen yanı başındaki 100 yıllık doğal orman alanını maden aramasına tahsis etti.</w:t>
      </w:r>
      <w:r w:rsidRPr="000627BD">
        <w:rPr>
          <w:rFonts w:ascii="Aptos" w:hAnsi="Aptos"/>
          <w:sz w:val="20"/>
          <w:szCs w:val="20"/>
        </w:rPr>
        <w:br/>
        <w:t>Belediyenin uygulamasındaki mantıksal tutarsızlık nedir?</w:t>
      </w:r>
    </w:p>
    <w:p w14:paraId="450A5110" w14:textId="77777777" w:rsidR="003709E7" w:rsidRPr="000627BD" w:rsidRDefault="00DE7780" w:rsidP="000627BD">
      <w:pPr>
        <w:rPr>
          <w:rFonts w:ascii="Aptos" w:hAnsi="Aptos"/>
          <w:b/>
          <w:color w:val="8B0000"/>
          <w:sz w:val="20"/>
          <w:szCs w:val="20"/>
        </w:rPr>
      </w:pPr>
      <w:r w:rsidRPr="000627BD">
        <w:rPr>
          <w:rFonts w:ascii="Aptos" w:hAnsi="Aptos"/>
          <w:b/>
          <w:color w:val="8B0000"/>
          <w:sz w:val="20"/>
          <w:szCs w:val="20"/>
        </w:rPr>
        <w:t>Cevap: Belediyenin bir yandan yapay parklar inşa ederek doğayı koruduğu ve yeşillendirdiği izlenimi verirken, diğer yandan asıl ekolojik değere ve biyoçeşitliliğe sahip olan 100 yıllık doğal ormanı madenciliğe açarak yok etmesi açık bir mantıksal çelişkidir. Yapay parklar, yüz yıllık doğal bir orman ekosisteminin yerini tutamaz.</w:t>
      </w:r>
    </w:p>
    <w:p w14:paraId="24A1C772" w14:textId="77777777" w:rsidR="000627BD" w:rsidRPr="000627BD" w:rsidRDefault="000627BD" w:rsidP="000627BD">
      <w:pPr>
        <w:rPr>
          <w:rFonts w:ascii="Aptos" w:hAnsi="Aptos"/>
          <w:b/>
          <w:color w:val="8B0000"/>
          <w:sz w:val="20"/>
          <w:szCs w:val="20"/>
        </w:rPr>
      </w:pPr>
    </w:p>
    <w:p w14:paraId="37D4BEB6" w14:textId="77777777" w:rsidR="003709E7" w:rsidRPr="000627BD" w:rsidRDefault="00DE7780">
      <w:pPr>
        <w:rPr>
          <w:rFonts w:ascii="Aptos" w:hAnsi="Aptos"/>
          <w:sz w:val="20"/>
          <w:szCs w:val="20"/>
        </w:rPr>
      </w:pPr>
      <w:r w:rsidRPr="000627BD">
        <w:rPr>
          <w:rFonts w:ascii="Aptos" w:hAnsi="Aptos"/>
          <w:sz w:val="20"/>
          <w:szCs w:val="20"/>
        </w:rPr>
        <w:t>3) “Yeşili görmeyen gözler renk zevkinden mahrumdur. Burasını öyle ağaçlandırınız ki kör bir insan bile yeşillikler arasında olduğunu fark etsin.”</w:t>
      </w:r>
      <w:r w:rsidRPr="000627BD">
        <w:rPr>
          <w:rFonts w:ascii="Aptos" w:hAnsi="Aptos"/>
          <w:sz w:val="20"/>
          <w:szCs w:val="20"/>
        </w:rPr>
        <w:br/>
        <w:t>Sözlerini söyleyen Atatürk ağaçlandırmaya neden önem vermiştir?</w:t>
      </w:r>
    </w:p>
    <w:p w14:paraId="77A5152B" w14:textId="77777777" w:rsidR="003709E7" w:rsidRDefault="00DE7780" w:rsidP="000627BD">
      <w:pPr>
        <w:rPr>
          <w:rFonts w:ascii="Aptos" w:hAnsi="Aptos"/>
          <w:b/>
          <w:color w:val="8B0000"/>
          <w:sz w:val="20"/>
          <w:szCs w:val="20"/>
        </w:rPr>
      </w:pPr>
      <w:r w:rsidRPr="000627BD">
        <w:rPr>
          <w:rFonts w:ascii="Aptos" w:hAnsi="Aptos"/>
          <w:b/>
          <w:color w:val="8B0000"/>
          <w:sz w:val="20"/>
          <w:szCs w:val="20"/>
        </w:rPr>
        <w:t>Cevap: Atatürk; doğa sevgisi, çevrenin estetik ve ruhsal değeri, erozyonla mücadele, vatan toprağının korunması ve gelecek nesillere yaşanabilir, yeşil bir çevre bırakmanın milli bir görev olduğuna inandığı için ağaçlandırmaya büyük önem vermiştir.</w:t>
      </w:r>
    </w:p>
    <w:p w14:paraId="58B5B959" w14:textId="77777777" w:rsidR="000627BD" w:rsidRPr="000627BD" w:rsidRDefault="000627BD" w:rsidP="000627BD">
      <w:pPr>
        <w:rPr>
          <w:rFonts w:ascii="Aptos" w:hAnsi="Aptos"/>
          <w:sz w:val="20"/>
          <w:szCs w:val="20"/>
        </w:rPr>
      </w:pPr>
    </w:p>
    <w:p w14:paraId="132A16A6" w14:textId="77777777" w:rsidR="003709E7" w:rsidRPr="000627BD" w:rsidRDefault="00DE7780">
      <w:pPr>
        <w:rPr>
          <w:rFonts w:ascii="Aptos" w:hAnsi="Aptos"/>
          <w:sz w:val="20"/>
          <w:szCs w:val="20"/>
        </w:rPr>
      </w:pPr>
      <w:r w:rsidRPr="000627BD">
        <w:rPr>
          <w:rFonts w:ascii="Aptos" w:hAnsi="Aptos"/>
          <w:b/>
          <w:sz w:val="20"/>
          <w:szCs w:val="20"/>
        </w:rPr>
        <w:t>ÇEİD.1.2. Doğal dengeye ilişkin bilimsel çıkarım yapabilme</w:t>
      </w:r>
    </w:p>
    <w:p w14:paraId="50B393E1" w14:textId="77777777" w:rsidR="003709E7" w:rsidRPr="000627BD" w:rsidRDefault="00DE7780">
      <w:pPr>
        <w:rPr>
          <w:rFonts w:ascii="Aptos" w:hAnsi="Aptos"/>
          <w:sz w:val="20"/>
          <w:szCs w:val="20"/>
        </w:rPr>
      </w:pPr>
      <w:r w:rsidRPr="000627BD">
        <w:rPr>
          <w:rFonts w:ascii="Aptos" w:hAnsi="Aptos"/>
          <w:sz w:val="20"/>
          <w:szCs w:val="20"/>
        </w:rPr>
        <w:t>4) Ekosistemde enerjinin canlılar arası aktarımına ne denir?</w:t>
      </w:r>
    </w:p>
    <w:p w14:paraId="143CF3B6" w14:textId="77777777" w:rsidR="003709E7" w:rsidRPr="000627BD" w:rsidRDefault="00DE7780" w:rsidP="000627BD">
      <w:pPr>
        <w:rPr>
          <w:rFonts w:ascii="Aptos" w:hAnsi="Aptos"/>
          <w:sz w:val="20"/>
          <w:szCs w:val="20"/>
        </w:rPr>
      </w:pPr>
      <w:r w:rsidRPr="000627BD">
        <w:rPr>
          <w:rFonts w:ascii="Aptos" w:hAnsi="Aptos"/>
          <w:b/>
          <w:color w:val="8B0000"/>
          <w:sz w:val="20"/>
          <w:szCs w:val="20"/>
        </w:rPr>
        <w:t>Cevap: Besin zinciri (veya Besin ağı / Enerji akışı).</w:t>
      </w:r>
    </w:p>
    <w:p w14:paraId="015E3FD9" w14:textId="77777777" w:rsidR="003709E7" w:rsidRPr="000627BD" w:rsidRDefault="00DE7780">
      <w:pPr>
        <w:rPr>
          <w:rFonts w:ascii="Aptos" w:hAnsi="Aptos"/>
          <w:sz w:val="20"/>
          <w:szCs w:val="20"/>
        </w:rPr>
      </w:pPr>
      <w:r w:rsidRPr="000627BD">
        <w:rPr>
          <w:rFonts w:ascii="Aptos" w:hAnsi="Aptos"/>
          <w:sz w:val="20"/>
          <w:szCs w:val="20"/>
        </w:rPr>
        <w:t>5) Kuşlar için ağaç dikmek ve doğayı korumak, atalarımızdan bize kalan kültürel, manevi ve felsefi mirasın en değerli parçalarından biridir. Bu köklü gelenek hem hadislerde hem tarihi uygulamalarda güçlü bir şekilde yer bulur. Eski Türk inanışlarında ağaç, hayatın ve bereketin sembolüdür. Özellikle söğüt gibi sık dallı ağaçlar "kuşlara yuva olduğu ve annelik şefkati barındırdığı" gerekçesiyle evlerin önüne dikilmiştir.</w:t>
      </w:r>
      <w:r w:rsidRPr="000627BD">
        <w:rPr>
          <w:rFonts w:ascii="Aptos" w:hAnsi="Aptos"/>
          <w:sz w:val="20"/>
          <w:szCs w:val="20"/>
        </w:rPr>
        <w:br/>
        <w:t>Atalarımızın kuşlar için ağaç dikmesi ve bunu teşvik etmesi neyi gösterir?</w:t>
      </w:r>
    </w:p>
    <w:p w14:paraId="17C41A30" w14:textId="77777777" w:rsidR="003709E7" w:rsidRPr="000627BD" w:rsidRDefault="00DE7780" w:rsidP="000627BD">
      <w:pPr>
        <w:rPr>
          <w:rFonts w:ascii="Aptos" w:hAnsi="Aptos"/>
          <w:sz w:val="20"/>
          <w:szCs w:val="20"/>
        </w:rPr>
      </w:pPr>
      <w:r w:rsidRPr="000627BD">
        <w:rPr>
          <w:rFonts w:ascii="Aptos" w:hAnsi="Aptos"/>
          <w:b/>
          <w:color w:val="8B0000"/>
          <w:sz w:val="20"/>
          <w:szCs w:val="20"/>
        </w:rPr>
        <w:t>Cevap: Atalarımızın doğaya, canlılara ve biyoçeşitliliğe derin bir saygı duyduğunu, çevreyi ve ekolojik dengeyi korumayı bir yaşam felsefesi, merhamet anlayışı ve kültürel/manevi bir sorumluluk olarak benimsediklerini gösterir.</w:t>
      </w:r>
    </w:p>
    <w:p w14:paraId="592D5950" w14:textId="77777777" w:rsidR="003709E7" w:rsidRPr="000627BD" w:rsidRDefault="00DE7780">
      <w:pPr>
        <w:rPr>
          <w:rFonts w:ascii="Aptos" w:hAnsi="Aptos"/>
          <w:sz w:val="20"/>
          <w:szCs w:val="20"/>
        </w:rPr>
      </w:pPr>
      <w:r w:rsidRPr="000627BD">
        <w:rPr>
          <w:rFonts w:ascii="Aptos" w:hAnsi="Aptos"/>
          <w:sz w:val="20"/>
          <w:szCs w:val="20"/>
        </w:rPr>
        <w:t>6) "Göl ekosistemine dışarıdan müdahale edilmediğinde su kalitesi, canlı çeşitliliği ve oksijen oranı kendi kendini yenileyebilmektedir."</w:t>
      </w:r>
      <w:r w:rsidRPr="000627BD">
        <w:rPr>
          <w:rFonts w:ascii="Aptos" w:hAnsi="Aptos"/>
          <w:sz w:val="20"/>
          <w:szCs w:val="20"/>
        </w:rPr>
        <w:br/>
        <w:t>Doğal dengenin bu metinde vurgulanan temel niteliği nedir?</w:t>
      </w:r>
    </w:p>
    <w:p w14:paraId="3BC8280B" w14:textId="77777777" w:rsidR="003709E7" w:rsidRPr="000627BD" w:rsidRDefault="00DE7780" w:rsidP="000627BD">
      <w:pPr>
        <w:rPr>
          <w:rFonts w:ascii="Aptos" w:hAnsi="Aptos"/>
          <w:sz w:val="20"/>
          <w:szCs w:val="20"/>
        </w:rPr>
      </w:pPr>
      <w:r w:rsidRPr="000627BD">
        <w:rPr>
          <w:rFonts w:ascii="Aptos" w:hAnsi="Aptos"/>
          <w:b/>
          <w:color w:val="8B0000"/>
          <w:sz w:val="20"/>
          <w:szCs w:val="20"/>
        </w:rPr>
        <w:t>Cevap: Doğal dengenin (ekosistemin) kendi kendini onarma, dengelenme ve yenileme (öz düzenleme / homeostaz) yeteneğidir.</w:t>
      </w:r>
    </w:p>
    <w:p w14:paraId="08B50537" w14:textId="77777777" w:rsidR="003709E7" w:rsidRPr="000627BD" w:rsidRDefault="00DE7780">
      <w:pPr>
        <w:rPr>
          <w:rFonts w:ascii="Aptos" w:hAnsi="Aptos"/>
          <w:sz w:val="20"/>
          <w:szCs w:val="20"/>
        </w:rPr>
      </w:pPr>
      <w:r w:rsidRPr="000627BD">
        <w:rPr>
          <w:rFonts w:ascii="Aptos" w:hAnsi="Aptos"/>
          <w:sz w:val="20"/>
          <w:szCs w:val="20"/>
        </w:rPr>
        <w:t>7) “Bu dünyaya gelen gider / Yürür atlı yaya gider / Aylar yıllar gelip geçer / Kural böyle bozulmaz.”</w:t>
      </w:r>
      <w:r w:rsidRPr="000627BD">
        <w:rPr>
          <w:rFonts w:ascii="Aptos" w:hAnsi="Aptos"/>
          <w:sz w:val="20"/>
          <w:szCs w:val="20"/>
        </w:rPr>
        <w:br/>
        <w:t>Türküdeki veriler doğadaki hangi değişmez ilkeyi doğrular?</w:t>
      </w:r>
    </w:p>
    <w:p w14:paraId="2395D2F1" w14:textId="77777777" w:rsidR="003709E7" w:rsidRDefault="00DE7780" w:rsidP="000627BD">
      <w:pPr>
        <w:rPr>
          <w:rFonts w:ascii="Aptos" w:hAnsi="Aptos"/>
          <w:b/>
          <w:color w:val="8B0000"/>
          <w:sz w:val="20"/>
          <w:szCs w:val="20"/>
        </w:rPr>
      </w:pPr>
      <w:r w:rsidRPr="000627BD">
        <w:rPr>
          <w:rFonts w:ascii="Aptos" w:hAnsi="Aptos"/>
          <w:b/>
          <w:color w:val="8B0000"/>
          <w:sz w:val="20"/>
          <w:szCs w:val="20"/>
        </w:rPr>
        <w:t>Cevap: Doğadaki madde döngüleri, zamanın akışı, doğum-ölüm süreçleri ve evrensel doğal yasaların değişmezliği ilkesini doğrular.</w:t>
      </w:r>
    </w:p>
    <w:p w14:paraId="311376F7" w14:textId="77777777" w:rsidR="000627BD" w:rsidRPr="000627BD" w:rsidRDefault="000627BD" w:rsidP="000627BD">
      <w:pPr>
        <w:rPr>
          <w:rFonts w:ascii="Aptos" w:hAnsi="Aptos"/>
          <w:sz w:val="20"/>
          <w:szCs w:val="20"/>
        </w:rPr>
      </w:pPr>
    </w:p>
    <w:p w14:paraId="45CA37B9" w14:textId="77777777" w:rsidR="003709E7" w:rsidRPr="000627BD" w:rsidRDefault="00DE7780">
      <w:pPr>
        <w:rPr>
          <w:rFonts w:ascii="Aptos" w:hAnsi="Aptos"/>
          <w:sz w:val="20"/>
          <w:szCs w:val="20"/>
        </w:rPr>
      </w:pPr>
      <w:r w:rsidRPr="000627BD">
        <w:rPr>
          <w:rFonts w:ascii="Aptos" w:hAnsi="Aptos"/>
          <w:b/>
          <w:sz w:val="20"/>
          <w:szCs w:val="20"/>
        </w:rPr>
        <w:lastRenderedPageBreak/>
        <w:t>ÇEİD.1.3. Doğal dengenin korunmasına yönelik bilimsel sorgulama yapabilme</w:t>
      </w:r>
    </w:p>
    <w:p w14:paraId="79C89BAE" w14:textId="77777777" w:rsidR="003709E7" w:rsidRPr="000627BD" w:rsidRDefault="00DE7780">
      <w:pPr>
        <w:rPr>
          <w:rFonts w:ascii="Aptos" w:hAnsi="Aptos"/>
          <w:sz w:val="20"/>
          <w:szCs w:val="20"/>
        </w:rPr>
      </w:pPr>
      <w:r w:rsidRPr="000627BD">
        <w:rPr>
          <w:rFonts w:ascii="Aptos" w:hAnsi="Aptos"/>
          <w:sz w:val="20"/>
          <w:szCs w:val="20"/>
        </w:rPr>
        <w:t>8) Aşırı ve kaçak avlanmanın doğal dengeye etkisi nedir?</w:t>
      </w:r>
    </w:p>
    <w:p w14:paraId="20095C7F" w14:textId="77777777" w:rsidR="003709E7" w:rsidRPr="000627BD" w:rsidRDefault="00DE7780" w:rsidP="000627BD">
      <w:pPr>
        <w:rPr>
          <w:rFonts w:ascii="Aptos" w:hAnsi="Aptos"/>
          <w:sz w:val="20"/>
          <w:szCs w:val="20"/>
        </w:rPr>
      </w:pPr>
      <w:r w:rsidRPr="000627BD">
        <w:rPr>
          <w:rFonts w:ascii="Aptos" w:hAnsi="Aptos"/>
          <w:b/>
          <w:color w:val="8B0000"/>
          <w:sz w:val="20"/>
          <w:szCs w:val="20"/>
        </w:rPr>
        <w:t>Cevap: Bazı canlı türlerinin neslinin tükenmesine veya sayılarının kritik düzeye düşmesine yol açar. Bu durum besin ağını ve dengesini bozarak ekosistemdeki diğer canlı popülasyonlarının da olumsuz etkilenmesine sebep olur.</w:t>
      </w:r>
    </w:p>
    <w:p w14:paraId="222E3866" w14:textId="77777777" w:rsidR="003709E7" w:rsidRPr="000627BD" w:rsidRDefault="00DE7780">
      <w:pPr>
        <w:rPr>
          <w:rFonts w:ascii="Aptos" w:hAnsi="Aptos"/>
          <w:sz w:val="20"/>
          <w:szCs w:val="20"/>
        </w:rPr>
      </w:pPr>
      <w:r w:rsidRPr="000627BD">
        <w:rPr>
          <w:rFonts w:ascii="Aptos" w:hAnsi="Aptos"/>
          <w:sz w:val="20"/>
          <w:szCs w:val="20"/>
        </w:rPr>
        <w:t>9) "Bilinçsiz pestisit (tarım ilacı) kullanımı, hedef zararlıların yanı sıra dölleyici arı popülasyonlarını da yok etmektedir."</w:t>
      </w:r>
      <w:r w:rsidRPr="000627BD">
        <w:rPr>
          <w:rFonts w:ascii="Aptos" w:hAnsi="Aptos"/>
          <w:sz w:val="20"/>
          <w:szCs w:val="20"/>
        </w:rPr>
        <w:br/>
        <w:t>Makalede öne çıkarılan temel çevre problemi nedir?</w:t>
      </w:r>
    </w:p>
    <w:p w14:paraId="615B574C" w14:textId="7D17CD76" w:rsidR="000627BD" w:rsidRPr="000627BD" w:rsidRDefault="00DE7780">
      <w:pPr>
        <w:rPr>
          <w:rFonts w:ascii="Aptos" w:hAnsi="Aptos"/>
          <w:sz w:val="20"/>
          <w:szCs w:val="20"/>
        </w:rPr>
      </w:pPr>
      <w:r w:rsidRPr="000627BD">
        <w:rPr>
          <w:rFonts w:ascii="Aptos" w:hAnsi="Aptos"/>
          <w:b/>
          <w:color w:val="8B0000"/>
          <w:sz w:val="20"/>
          <w:szCs w:val="20"/>
        </w:rPr>
        <w:t>Cevap: Bilinçsiz kimyasal/pestisit kullanımının hedef dışı olan yararlı canlılara (dölleyici arılara) zarar vermesi ve tozlaşmayı engelleyerek biyoçeşitliliği ile tarımsal üretimi tehdit etmesi problemidir.</w:t>
      </w:r>
    </w:p>
    <w:p w14:paraId="5C1037A7" w14:textId="70C8C5DB" w:rsidR="003709E7" w:rsidRPr="000627BD" w:rsidRDefault="00DE7780">
      <w:pPr>
        <w:rPr>
          <w:rFonts w:ascii="Aptos" w:hAnsi="Aptos"/>
          <w:sz w:val="20"/>
          <w:szCs w:val="20"/>
        </w:rPr>
      </w:pPr>
      <w:r w:rsidRPr="000627BD">
        <w:rPr>
          <w:rFonts w:ascii="Aptos" w:hAnsi="Aptos"/>
          <w:sz w:val="20"/>
          <w:szCs w:val="20"/>
        </w:rPr>
        <w:t>10) “Bozkırı yeşile çevirmek için teknik ve bilimin tüm olanaklarını bir araya getiren örnek bir çiftlik kuracağız.”</w:t>
      </w:r>
      <w:r w:rsidRPr="000627BD">
        <w:rPr>
          <w:rFonts w:ascii="Aptos" w:hAnsi="Aptos"/>
          <w:sz w:val="20"/>
          <w:szCs w:val="20"/>
        </w:rPr>
        <w:br/>
        <w:t>Atatürk'ün bozkır problemi için geliştirdiği model nedir?</w:t>
      </w:r>
    </w:p>
    <w:p w14:paraId="7533D715" w14:textId="77777777" w:rsidR="003709E7" w:rsidRPr="000627BD" w:rsidRDefault="00DE7780" w:rsidP="000627BD">
      <w:pPr>
        <w:rPr>
          <w:rFonts w:ascii="Aptos" w:hAnsi="Aptos"/>
          <w:sz w:val="20"/>
          <w:szCs w:val="20"/>
        </w:rPr>
      </w:pPr>
      <w:r w:rsidRPr="000627BD">
        <w:rPr>
          <w:rFonts w:ascii="Aptos" w:hAnsi="Aptos"/>
          <w:b/>
          <w:color w:val="8B0000"/>
          <w:sz w:val="20"/>
          <w:szCs w:val="20"/>
        </w:rPr>
        <w:t>Cevap: Atatürk Orman Çiftliği modeli (Bilim ve tekniğe dayalı örnek modern tarım ve ağaçlandırma modeli).</w:t>
      </w:r>
    </w:p>
    <w:p w14:paraId="60CF4387" w14:textId="77777777" w:rsidR="003709E7" w:rsidRPr="000627BD" w:rsidRDefault="00DE7780">
      <w:pPr>
        <w:rPr>
          <w:rFonts w:ascii="Aptos" w:hAnsi="Aptos"/>
          <w:sz w:val="20"/>
          <w:szCs w:val="20"/>
        </w:rPr>
      </w:pPr>
      <w:r w:rsidRPr="000627BD">
        <w:rPr>
          <w:rFonts w:ascii="Aptos" w:hAnsi="Aptos"/>
          <w:b/>
          <w:sz w:val="20"/>
          <w:szCs w:val="20"/>
        </w:rPr>
        <w:t>ÇEİD.2.1. Yakın çevresindeki doğal kaynaklara yönelik bilimsel gözlem yapabilme</w:t>
      </w:r>
    </w:p>
    <w:p w14:paraId="0A5E7879" w14:textId="77777777" w:rsidR="003709E7" w:rsidRPr="000627BD" w:rsidRDefault="00DE7780">
      <w:pPr>
        <w:rPr>
          <w:rFonts w:ascii="Aptos" w:hAnsi="Aptos"/>
          <w:sz w:val="20"/>
          <w:szCs w:val="20"/>
        </w:rPr>
      </w:pPr>
      <w:r w:rsidRPr="000627BD">
        <w:rPr>
          <w:rFonts w:ascii="Aptos" w:hAnsi="Aptos"/>
          <w:sz w:val="20"/>
          <w:szCs w:val="20"/>
        </w:rPr>
        <w:t>10) Tükenmeyen ve kendisini yenileyebilen kaynakların özelliği nedir?</w:t>
      </w:r>
    </w:p>
    <w:p w14:paraId="6540790B" w14:textId="77777777" w:rsidR="003709E7" w:rsidRDefault="00DE7780" w:rsidP="000627BD">
      <w:pPr>
        <w:rPr>
          <w:rFonts w:ascii="Aptos" w:hAnsi="Aptos"/>
          <w:b/>
          <w:color w:val="8B0000"/>
          <w:sz w:val="20"/>
          <w:szCs w:val="20"/>
        </w:rPr>
      </w:pPr>
      <w:r w:rsidRPr="000627BD">
        <w:rPr>
          <w:rFonts w:ascii="Aptos" w:hAnsi="Aptos"/>
          <w:b/>
          <w:color w:val="8B0000"/>
          <w:sz w:val="20"/>
          <w:szCs w:val="20"/>
        </w:rPr>
        <w:t>Cevap: Doğal süreçlerle sürekli olarak yenilenebilmeleri, kullandıkça bitmemeleri (sürdürülebilir olmaları) ve çevreye zararlı sera gazı / karbon emisyonu salımının yok denecek kadar az olmasıdır (Temiz ve sürdürülebilir enerji kaynaklarıdır).</w:t>
      </w:r>
    </w:p>
    <w:p w14:paraId="3CBFD453" w14:textId="77777777" w:rsidR="000627BD" w:rsidRDefault="000627BD" w:rsidP="000627BD">
      <w:pPr>
        <w:rPr>
          <w:rFonts w:ascii="Aptos" w:hAnsi="Aptos"/>
          <w:b/>
          <w:color w:val="8B0000"/>
          <w:sz w:val="20"/>
          <w:szCs w:val="20"/>
        </w:rPr>
      </w:pPr>
    </w:p>
    <w:p w14:paraId="2FBC1914" w14:textId="77777777" w:rsidR="000627BD" w:rsidRPr="000627BD" w:rsidRDefault="000627BD" w:rsidP="000627BD">
      <w:pPr>
        <w:rPr>
          <w:rFonts w:ascii="Aptos" w:hAnsi="Aptos"/>
          <w:sz w:val="20"/>
          <w:szCs w:val="20"/>
        </w:rPr>
      </w:pPr>
    </w:p>
    <w:p w14:paraId="757098F3" w14:textId="77777777" w:rsidR="003709E7" w:rsidRPr="000627BD" w:rsidRDefault="00DE7780">
      <w:pPr>
        <w:rPr>
          <w:rFonts w:ascii="Aptos" w:hAnsi="Aptos"/>
          <w:sz w:val="20"/>
          <w:szCs w:val="20"/>
        </w:rPr>
      </w:pPr>
      <w:r w:rsidRPr="000627BD">
        <w:rPr>
          <w:rFonts w:ascii="Aptos" w:hAnsi="Aptos"/>
          <w:sz w:val="20"/>
          <w:szCs w:val="20"/>
        </w:rPr>
        <w:t>11) Su kaynaklarını tasarruflu kullanmak neden önemlidir?</w:t>
      </w:r>
    </w:p>
    <w:p w14:paraId="7BA88913" w14:textId="77777777" w:rsidR="003709E7" w:rsidRPr="000627BD" w:rsidRDefault="00DE7780" w:rsidP="000627BD">
      <w:pPr>
        <w:rPr>
          <w:rFonts w:ascii="Aptos" w:hAnsi="Aptos"/>
          <w:sz w:val="20"/>
          <w:szCs w:val="20"/>
        </w:rPr>
      </w:pPr>
      <w:r w:rsidRPr="000627BD">
        <w:rPr>
          <w:rFonts w:ascii="Aptos" w:hAnsi="Aptos"/>
          <w:b/>
          <w:color w:val="8B0000"/>
          <w:sz w:val="20"/>
          <w:szCs w:val="20"/>
        </w:rPr>
        <w:t>Cevap: Tatlı su kaynaklarının dünyada sınırlı olması, iklim değişikliği ve kuraklık riski, nüfus artışıyla artan su ihtiyacı ve gelecek nesillerin yaşam hakkı ile ekosistemlerin sürekliliğini sağlamak için su tasarrufu hayati önem taşır.</w:t>
      </w:r>
    </w:p>
    <w:p w14:paraId="0B9FA633" w14:textId="77777777" w:rsidR="003709E7" w:rsidRPr="000627BD" w:rsidRDefault="00DE7780">
      <w:pPr>
        <w:rPr>
          <w:rFonts w:ascii="Aptos" w:hAnsi="Aptos"/>
          <w:sz w:val="20"/>
          <w:szCs w:val="20"/>
        </w:rPr>
      </w:pPr>
      <w:r w:rsidRPr="000627BD">
        <w:rPr>
          <w:rFonts w:ascii="Aptos" w:hAnsi="Aptos"/>
          <w:sz w:val="20"/>
          <w:szCs w:val="20"/>
        </w:rPr>
        <w:t>12) “Su, toprak ve orman; bir milletin geleceğinin en hayati doğal kaynaklarıdır.”</w:t>
      </w:r>
      <w:r w:rsidRPr="000627BD">
        <w:rPr>
          <w:rFonts w:ascii="Aptos" w:hAnsi="Aptos"/>
          <w:sz w:val="20"/>
          <w:szCs w:val="20"/>
        </w:rPr>
        <w:br/>
        <w:t>Atatürk doğal kaynakları ne şekilde nitelemiştir?</w:t>
      </w:r>
    </w:p>
    <w:p w14:paraId="3ACAE305" w14:textId="49ABFA46" w:rsidR="000627BD" w:rsidRPr="000627BD" w:rsidRDefault="00DE7780" w:rsidP="000627BD">
      <w:pPr>
        <w:rPr>
          <w:rFonts w:ascii="Aptos" w:hAnsi="Aptos"/>
          <w:b/>
          <w:color w:val="8B0000"/>
          <w:sz w:val="20"/>
          <w:szCs w:val="20"/>
        </w:rPr>
      </w:pPr>
      <w:r w:rsidRPr="000627BD">
        <w:rPr>
          <w:rFonts w:ascii="Aptos" w:hAnsi="Aptos"/>
          <w:b/>
          <w:color w:val="8B0000"/>
          <w:sz w:val="20"/>
          <w:szCs w:val="20"/>
        </w:rPr>
        <w:t>Cevap: Bir milletin geleceğinin ve bağımsızlığının en hayati, vazgeçilmez temel unsurları olarak nitelemiştir.</w:t>
      </w:r>
    </w:p>
    <w:p w14:paraId="50BE2B22" w14:textId="77777777" w:rsidR="003709E7" w:rsidRPr="000627BD" w:rsidRDefault="00DE7780">
      <w:pPr>
        <w:rPr>
          <w:rFonts w:ascii="Aptos" w:hAnsi="Aptos"/>
          <w:sz w:val="20"/>
          <w:szCs w:val="20"/>
        </w:rPr>
      </w:pPr>
      <w:r w:rsidRPr="000627BD">
        <w:rPr>
          <w:rFonts w:ascii="Aptos" w:hAnsi="Aptos"/>
          <w:b/>
          <w:sz w:val="20"/>
          <w:szCs w:val="20"/>
        </w:rPr>
        <w:t>ÇEİD.2.2. Yeryüzündeki doğal kaynaklara yönelik bilgi toplayabilme</w:t>
      </w:r>
    </w:p>
    <w:p w14:paraId="2A89A9EB" w14:textId="77777777" w:rsidR="003709E7" w:rsidRPr="000627BD" w:rsidRDefault="00DE7780">
      <w:pPr>
        <w:rPr>
          <w:rFonts w:ascii="Aptos" w:hAnsi="Aptos"/>
          <w:sz w:val="20"/>
          <w:szCs w:val="20"/>
        </w:rPr>
      </w:pPr>
      <w:r w:rsidRPr="000627BD">
        <w:rPr>
          <w:rFonts w:ascii="Aptos" w:hAnsi="Aptos"/>
          <w:sz w:val="20"/>
          <w:szCs w:val="20"/>
        </w:rPr>
        <w:t>13) “Dünya kaynaklarını anlamak için haritalara, istatistiklere ve bilimsel neşriyata başvurmak şarttır.”</w:t>
      </w:r>
      <w:r w:rsidRPr="000627BD">
        <w:rPr>
          <w:rFonts w:ascii="Aptos" w:hAnsi="Aptos"/>
          <w:sz w:val="20"/>
          <w:szCs w:val="20"/>
        </w:rPr>
        <w:br/>
        <w:t>Atatürk bilgi toplama aracı olarak neleri işaret etmiştir?</w:t>
      </w:r>
    </w:p>
    <w:p w14:paraId="7E486BCB" w14:textId="77777777" w:rsidR="003709E7" w:rsidRPr="000627BD" w:rsidRDefault="00DE7780" w:rsidP="000627BD">
      <w:pPr>
        <w:rPr>
          <w:rFonts w:ascii="Aptos" w:hAnsi="Aptos"/>
          <w:sz w:val="20"/>
          <w:szCs w:val="20"/>
        </w:rPr>
      </w:pPr>
      <w:r w:rsidRPr="000627BD">
        <w:rPr>
          <w:rFonts w:ascii="Aptos" w:hAnsi="Aptos"/>
          <w:b/>
          <w:color w:val="8B0000"/>
          <w:sz w:val="20"/>
          <w:szCs w:val="20"/>
        </w:rPr>
        <w:t>Cevap: Haritaları, istatistikleri ve bilimsel yayınları (neşriyatı) işaret etmiştir.</w:t>
      </w:r>
    </w:p>
    <w:p w14:paraId="3B5C3944" w14:textId="77777777" w:rsidR="003709E7" w:rsidRPr="000627BD" w:rsidRDefault="00DE7780">
      <w:pPr>
        <w:rPr>
          <w:rFonts w:ascii="Aptos" w:hAnsi="Aptos"/>
          <w:sz w:val="20"/>
          <w:szCs w:val="20"/>
        </w:rPr>
      </w:pPr>
      <w:r w:rsidRPr="000627BD">
        <w:rPr>
          <w:rFonts w:ascii="Aptos" w:hAnsi="Aptos"/>
          <w:sz w:val="20"/>
          <w:szCs w:val="20"/>
        </w:rPr>
        <w:t>14) “İlim ve fen nerede ise oradan alacağız. Doğrulanmamış bilgiyle devlet idare edilemez.”</w:t>
      </w:r>
      <w:r w:rsidRPr="000627BD">
        <w:rPr>
          <w:rFonts w:ascii="Aptos" w:hAnsi="Aptos"/>
          <w:sz w:val="20"/>
          <w:szCs w:val="20"/>
        </w:rPr>
        <w:br/>
        <w:t>Atatürk'e göre bilginin doğru sayılması için ne gereklidir?</w:t>
      </w:r>
    </w:p>
    <w:p w14:paraId="5C0DBC8B" w14:textId="77777777" w:rsidR="003709E7" w:rsidRPr="000627BD" w:rsidRDefault="00DE7780" w:rsidP="000627BD">
      <w:pPr>
        <w:rPr>
          <w:rFonts w:ascii="Aptos" w:hAnsi="Aptos"/>
          <w:sz w:val="20"/>
          <w:szCs w:val="20"/>
        </w:rPr>
      </w:pPr>
      <w:r w:rsidRPr="000627BD">
        <w:rPr>
          <w:rFonts w:ascii="Aptos" w:hAnsi="Aptos"/>
          <w:b/>
          <w:color w:val="8B0000"/>
          <w:sz w:val="20"/>
          <w:szCs w:val="20"/>
        </w:rPr>
        <w:t>Cevap: Bilginin bilimsel yöntemlerle, ilim ve fenle kanıtlanmış, doğrulanmış ve rasyonel temel üzerine oturtulmuş olması gereklidir.</w:t>
      </w:r>
    </w:p>
    <w:sectPr w:rsidR="003709E7" w:rsidRPr="000627BD" w:rsidSect="000627BD">
      <w:type w:val="continuous"/>
      <w:pgSz w:w="12240" w:h="15840"/>
      <w:pgMar w:top="1152" w:right="1152" w:bottom="1152" w:left="1152" w:header="720" w:footer="720"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675716683">
    <w:abstractNumId w:val="8"/>
  </w:num>
  <w:num w:numId="2" w16cid:durableId="184101400">
    <w:abstractNumId w:val="6"/>
  </w:num>
  <w:num w:numId="3" w16cid:durableId="374160963">
    <w:abstractNumId w:val="5"/>
  </w:num>
  <w:num w:numId="4" w16cid:durableId="634674738">
    <w:abstractNumId w:val="4"/>
  </w:num>
  <w:num w:numId="5" w16cid:durableId="269944881">
    <w:abstractNumId w:val="7"/>
  </w:num>
  <w:num w:numId="6" w16cid:durableId="1955206361">
    <w:abstractNumId w:val="3"/>
  </w:num>
  <w:num w:numId="7" w16cid:durableId="1690982169">
    <w:abstractNumId w:val="2"/>
  </w:num>
  <w:num w:numId="8" w16cid:durableId="177080717">
    <w:abstractNumId w:val="1"/>
  </w:num>
  <w:num w:numId="9" w16cid:durableId="1585720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27BD"/>
    <w:rsid w:val="0015074B"/>
    <w:rsid w:val="001C2433"/>
    <w:rsid w:val="0029639D"/>
    <w:rsid w:val="002B240B"/>
    <w:rsid w:val="00326F90"/>
    <w:rsid w:val="003709E7"/>
    <w:rsid w:val="00AA1D8D"/>
    <w:rsid w:val="00B47730"/>
    <w:rsid w:val="00C83B6D"/>
    <w:rsid w:val="00CB0664"/>
    <w:rsid w:val="00DE778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0A8244CC-3D36-4D69-9DAA-FDA29B5DC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Kpr">
    <w:name w:val="Hyperlink"/>
    <w:basedOn w:val="VarsaylanParagrafYazTipi"/>
    <w:uiPriority w:val="99"/>
    <w:unhideWhenUsed/>
    <w:rsid w:val="002B240B"/>
    <w:rPr>
      <w:color w:val="0000FF" w:themeColor="hyperlink"/>
      <w:u w:val="single"/>
    </w:rPr>
  </w:style>
  <w:style w:type="character" w:styleId="zmlenmeyenBahsetme">
    <w:name w:val="Unresolved Mention"/>
    <w:basedOn w:val="VarsaylanParagrafYazTipi"/>
    <w:uiPriority w:val="99"/>
    <w:semiHidden/>
    <w:unhideWhenUsed/>
    <w:rsid w:val="002B24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Müge AYDOĞAN</cp:lastModifiedBy>
  <cp:revision>3</cp:revision>
  <dcterms:created xsi:type="dcterms:W3CDTF">2013-12-23T23:15:00Z</dcterms:created>
  <dcterms:modified xsi:type="dcterms:W3CDTF">2026-10-22T18:17:00Z</dcterms:modified>
  <cp:category/>
</cp:coreProperties>
</file>